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257E" w14:textId="77777777" w:rsidR="00651C78" w:rsidRDefault="00651C78">
      <w:pPr>
        <w:spacing w:line="240" w:lineRule="auto"/>
        <w:jc w:val="center"/>
      </w:pPr>
    </w:p>
    <w:p w14:paraId="6BAF2903" w14:textId="77777777" w:rsidR="00651C78" w:rsidRDefault="00651C78">
      <w:pPr>
        <w:spacing w:line="240" w:lineRule="auto"/>
        <w:jc w:val="center"/>
      </w:pPr>
    </w:p>
    <w:p w14:paraId="39C55AEA" w14:textId="77777777" w:rsidR="00651C78" w:rsidRDefault="00651C78">
      <w:pPr>
        <w:spacing w:line="240" w:lineRule="auto"/>
        <w:jc w:val="center"/>
      </w:pPr>
    </w:p>
    <w:p w14:paraId="633DA28A" w14:textId="77777777" w:rsidR="00651C78" w:rsidRDefault="00651C78">
      <w:pPr>
        <w:spacing w:line="240" w:lineRule="auto"/>
        <w:jc w:val="center"/>
      </w:pPr>
    </w:p>
    <w:p w14:paraId="4E9178AD" w14:textId="77777777" w:rsidR="00651C78" w:rsidRDefault="00651C78" w:rsidP="00F706FD">
      <w:pPr>
        <w:pStyle w:val="chapterheading"/>
      </w:pPr>
      <w:r>
        <w:t>CALIFORNIA STATE UNIVERSITY, NORTHRIDGE</w:t>
      </w:r>
    </w:p>
    <w:p w14:paraId="3DCF57F2" w14:textId="77777777" w:rsidR="00651C78" w:rsidRDefault="00651C78" w:rsidP="00F706FD">
      <w:pPr>
        <w:pStyle w:val="chapterheading"/>
      </w:pPr>
    </w:p>
    <w:p w14:paraId="566DA33F" w14:textId="77777777" w:rsidR="00651C78" w:rsidRDefault="00651C78" w:rsidP="00F706FD">
      <w:pPr>
        <w:pStyle w:val="chapterheading"/>
      </w:pPr>
    </w:p>
    <w:p w14:paraId="471C9AE7" w14:textId="77777777" w:rsidR="00651C78" w:rsidRDefault="00651C78" w:rsidP="00F706FD">
      <w:pPr>
        <w:pStyle w:val="chapterheading"/>
      </w:pPr>
    </w:p>
    <w:p w14:paraId="2F6F62CA" w14:textId="77777777" w:rsidR="00651C78" w:rsidRDefault="00651C78" w:rsidP="00F706FD">
      <w:pPr>
        <w:pStyle w:val="chapterheading"/>
      </w:pPr>
    </w:p>
    <w:p w14:paraId="5F2DB52D" w14:textId="77777777" w:rsidR="00651C78" w:rsidRDefault="00651C78" w:rsidP="00F706FD">
      <w:pPr>
        <w:pStyle w:val="chapterheading"/>
      </w:pPr>
    </w:p>
    <w:p w14:paraId="778C585C" w14:textId="71561AB8" w:rsidR="00651C78" w:rsidRDefault="001B17B6">
      <w:pPr>
        <w:jc w:val="center"/>
        <w:rPr>
          <w:color w:val="FF0000"/>
        </w:rPr>
      </w:pPr>
      <w:r>
        <w:rPr>
          <w:color w:val="FF0000"/>
        </w:rPr>
        <w:t>Thesis Title in Tile Case Right Here. Just Type it Here. Yes, Here. That is Correct</w:t>
      </w:r>
    </w:p>
    <w:p w14:paraId="5E26B988" w14:textId="77777777" w:rsidR="00651C78" w:rsidRDefault="00651C78">
      <w:pPr>
        <w:jc w:val="center"/>
      </w:pPr>
    </w:p>
    <w:p w14:paraId="0EA876D8" w14:textId="77777777" w:rsidR="00651C78" w:rsidRDefault="00651C78">
      <w:pPr>
        <w:spacing w:line="240" w:lineRule="auto"/>
        <w:jc w:val="center"/>
      </w:pPr>
      <w:r>
        <w:t xml:space="preserve">A thesis submitted in partial fulfillment of the requirements </w:t>
      </w:r>
    </w:p>
    <w:p w14:paraId="6FE3E72D" w14:textId="77777777" w:rsidR="00651C78" w:rsidRPr="0071626A" w:rsidRDefault="00651C78">
      <w:pPr>
        <w:spacing w:line="240" w:lineRule="auto"/>
        <w:jc w:val="center"/>
        <w:rPr>
          <w:color w:val="000000"/>
        </w:rPr>
      </w:pPr>
      <w:r>
        <w:t xml:space="preserve">For the degree of </w:t>
      </w:r>
      <w:r w:rsidRPr="0071626A">
        <w:rPr>
          <w:color w:val="000000"/>
        </w:rPr>
        <w:t xml:space="preserve">Master of </w:t>
      </w:r>
      <w:r>
        <w:rPr>
          <w:color w:val="000000"/>
        </w:rPr>
        <w:t>Arts</w:t>
      </w:r>
      <w:r w:rsidRPr="0071626A">
        <w:rPr>
          <w:color w:val="000000"/>
        </w:rPr>
        <w:t xml:space="preserve"> in</w:t>
      </w:r>
    </w:p>
    <w:p w14:paraId="152897B8" w14:textId="77777777" w:rsidR="00651C78" w:rsidRPr="0071626A" w:rsidRDefault="00651C78">
      <w:pPr>
        <w:spacing w:line="240" w:lineRule="auto"/>
        <w:jc w:val="center"/>
        <w:rPr>
          <w:color w:val="000000"/>
        </w:rPr>
      </w:pPr>
      <w:r>
        <w:rPr>
          <w:color w:val="000000"/>
        </w:rPr>
        <w:t>Psychology</w:t>
      </w:r>
    </w:p>
    <w:p w14:paraId="515136C0" w14:textId="77777777" w:rsidR="00651C78" w:rsidRDefault="00651C78">
      <w:pPr>
        <w:spacing w:line="240" w:lineRule="auto"/>
        <w:jc w:val="center"/>
      </w:pPr>
    </w:p>
    <w:p w14:paraId="33AE337A" w14:textId="77777777" w:rsidR="00651C78" w:rsidRDefault="00651C78">
      <w:pPr>
        <w:spacing w:line="240" w:lineRule="auto"/>
        <w:jc w:val="center"/>
      </w:pPr>
      <w:r>
        <w:t>by</w:t>
      </w:r>
    </w:p>
    <w:p w14:paraId="3CF98CFD" w14:textId="77777777" w:rsidR="00651C78" w:rsidRDefault="00651C78">
      <w:pPr>
        <w:spacing w:line="240" w:lineRule="auto"/>
        <w:jc w:val="center"/>
      </w:pPr>
    </w:p>
    <w:p w14:paraId="4CA28C31" w14:textId="77777777" w:rsidR="00651C78" w:rsidRDefault="00651C78">
      <w:pPr>
        <w:spacing w:line="240" w:lineRule="auto"/>
        <w:jc w:val="center"/>
        <w:rPr>
          <w:color w:val="FF0000"/>
        </w:rPr>
      </w:pPr>
      <w:r>
        <w:rPr>
          <w:color w:val="FF0000"/>
        </w:rPr>
        <w:t>Student’s Name</w:t>
      </w:r>
    </w:p>
    <w:p w14:paraId="12E91C2E" w14:textId="77777777" w:rsidR="00651C78" w:rsidRDefault="00651C78">
      <w:pPr>
        <w:spacing w:line="240" w:lineRule="auto"/>
        <w:jc w:val="center"/>
      </w:pPr>
    </w:p>
    <w:p w14:paraId="13EAC52A" w14:textId="77777777" w:rsidR="00651C78" w:rsidRDefault="00651C78">
      <w:pPr>
        <w:spacing w:line="240" w:lineRule="auto"/>
        <w:jc w:val="center"/>
      </w:pPr>
    </w:p>
    <w:p w14:paraId="309A956E" w14:textId="77777777" w:rsidR="00651C78" w:rsidRDefault="00651C78">
      <w:pPr>
        <w:spacing w:line="240" w:lineRule="auto"/>
        <w:jc w:val="center"/>
      </w:pPr>
    </w:p>
    <w:p w14:paraId="35636724" w14:textId="77777777" w:rsidR="00651C78" w:rsidRDefault="00651C78">
      <w:pPr>
        <w:spacing w:line="240" w:lineRule="auto"/>
        <w:jc w:val="center"/>
      </w:pPr>
    </w:p>
    <w:p w14:paraId="4178A32D" w14:textId="77777777" w:rsidR="00651C78" w:rsidRDefault="00651C78">
      <w:pPr>
        <w:spacing w:line="240" w:lineRule="auto"/>
        <w:jc w:val="center"/>
      </w:pPr>
    </w:p>
    <w:p w14:paraId="4C18B9AF" w14:textId="77777777" w:rsidR="00651C78" w:rsidRDefault="00651C78">
      <w:pPr>
        <w:spacing w:line="240" w:lineRule="auto"/>
        <w:jc w:val="center"/>
      </w:pPr>
    </w:p>
    <w:p w14:paraId="6B983B39" w14:textId="77777777" w:rsidR="00651C78" w:rsidRDefault="00651C78">
      <w:pPr>
        <w:spacing w:line="240" w:lineRule="auto"/>
        <w:jc w:val="center"/>
      </w:pPr>
    </w:p>
    <w:p w14:paraId="4A24F2F1" w14:textId="77777777" w:rsidR="00651C78" w:rsidRDefault="00651C78">
      <w:pPr>
        <w:spacing w:line="240" w:lineRule="auto"/>
        <w:jc w:val="center"/>
      </w:pPr>
    </w:p>
    <w:p w14:paraId="0688DD7F" w14:textId="77777777" w:rsidR="00651C78" w:rsidRDefault="00651C78">
      <w:pPr>
        <w:spacing w:line="240" w:lineRule="auto"/>
        <w:jc w:val="center"/>
      </w:pPr>
    </w:p>
    <w:p w14:paraId="4BA611B9" w14:textId="77777777" w:rsidR="00651C78" w:rsidRDefault="00651C78">
      <w:pPr>
        <w:spacing w:line="240" w:lineRule="auto"/>
        <w:jc w:val="center"/>
      </w:pPr>
    </w:p>
    <w:p w14:paraId="3D02D613" w14:textId="77777777" w:rsidR="00651C78" w:rsidRDefault="00651C78">
      <w:pPr>
        <w:spacing w:line="240" w:lineRule="auto"/>
        <w:jc w:val="center"/>
      </w:pPr>
    </w:p>
    <w:p w14:paraId="30DB7803" w14:textId="77777777" w:rsidR="00651C78" w:rsidRDefault="00651C78">
      <w:pPr>
        <w:spacing w:line="240" w:lineRule="auto"/>
        <w:jc w:val="center"/>
      </w:pPr>
    </w:p>
    <w:p w14:paraId="6E97CE26" w14:textId="77777777" w:rsidR="00651C78" w:rsidRDefault="00651C78">
      <w:pPr>
        <w:spacing w:line="240" w:lineRule="auto"/>
        <w:jc w:val="center"/>
        <w:rPr>
          <w:color w:val="FF0000"/>
        </w:rPr>
      </w:pPr>
    </w:p>
    <w:p w14:paraId="50CC7772" w14:textId="77777777" w:rsidR="00651C78" w:rsidRDefault="00651C78">
      <w:pPr>
        <w:spacing w:line="240" w:lineRule="auto"/>
        <w:jc w:val="center"/>
        <w:rPr>
          <w:color w:val="FF0000"/>
        </w:rPr>
      </w:pPr>
    </w:p>
    <w:p w14:paraId="4F0F4321" w14:textId="77777777" w:rsidR="00651C78" w:rsidRDefault="00651C78">
      <w:pPr>
        <w:spacing w:line="240" w:lineRule="auto"/>
        <w:jc w:val="center"/>
        <w:rPr>
          <w:color w:val="FF0000"/>
        </w:rPr>
      </w:pPr>
    </w:p>
    <w:p w14:paraId="174F923B" w14:textId="77777777" w:rsidR="00581228" w:rsidRDefault="00581228">
      <w:pPr>
        <w:spacing w:line="240" w:lineRule="auto"/>
        <w:jc w:val="center"/>
        <w:rPr>
          <w:color w:val="FF0000"/>
        </w:rPr>
      </w:pPr>
    </w:p>
    <w:p w14:paraId="6106DA30" w14:textId="39DCCFF4" w:rsidR="00651C78" w:rsidRPr="009C5BE4" w:rsidRDefault="00651C78">
      <w:pPr>
        <w:spacing w:line="240" w:lineRule="auto"/>
        <w:jc w:val="center"/>
        <w:rPr>
          <w:color w:val="FF0000"/>
        </w:rPr>
      </w:pPr>
      <w:r>
        <w:rPr>
          <w:color w:val="FF0000"/>
        </w:rPr>
        <w:t>Month Year</w:t>
      </w:r>
      <w:r>
        <w:br w:type="page"/>
      </w:r>
    </w:p>
    <w:p w14:paraId="5EED4345" w14:textId="77777777" w:rsidR="00651C78" w:rsidRDefault="00651C78">
      <w:pPr>
        <w:spacing w:line="240" w:lineRule="auto"/>
      </w:pPr>
    </w:p>
    <w:p w14:paraId="4F3A941E" w14:textId="77777777" w:rsidR="00651C78" w:rsidRDefault="00651C78">
      <w:pPr>
        <w:spacing w:line="240" w:lineRule="auto"/>
      </w:pPr>
    </w:p>
    <w:p w14:paraId="15512BE0" w14:textId="77777777" w:rsidR="00651C78" w:rsidRDefault="00651C78">
      <w:pPr>
        <w:spacing w:line="240" w:lineRule="auto"/>
      </w:pPr>
    </w:p>
    <w:p w14:paraId="660CF635" w14:textId="77777777" w:rsidR="00651C78" w:rsidRDefault="00651C78">
      <w:pPr>
        <w:spacing w:line="240" w:lineRule="auto"/>
      </w:pPr>
    </w:p>
    <w:p w14:paraId="1A4E342F" w14:textId="77777777" w:rsidR="00651C78" w:rsidRDefault="00651C78">
      <w:pPr>
        <w:spacing w:line="240" w:lineRule="auto"/>
      </w:pPr>
    </w:p>
    <w:p w14:paraId="4534BC40" w14:textId="77777777" w:rsidR="00651C78" w:rsidRDefault="00651C78">
      <w:pPr>
        <w:spacing w:line="240" w:lineRule="auto"/>
      </w:pPr>
    </w:p>
    <w:p w14:paraId="1326C08A" w14:textId="77777777" w:rsidR="00651C78" w:rsidRDefault="00651C78">
      <w:pPr>
        <w:spacing w:line="240" w:lineRule="auto"/>
      </w:pPr>
    </w:p>
    <w:p w14:paraId="50B52714" w14:textId="77777777" w:rsidR="00651C78" w:rsidRDefault="00651C78">
      <w:pPr>
        <w:spacing w:line="240" w:lineRule="auto"/>
      </w:pPr>
    </w:p>
    <w:p w14:paraId="50A905E7" w14:textId="77777777" w:rsidR="00651C78" w:rsidRDefault="00651C78">
      <w:pPr>
        <w:spacing w:line="240" w:lineRule="auto"/>
      </w:pPr>
    </w:p>
    <w:p w14:paraId="7F544E60" w14:textId="77777777" w:rsidR="00651C78" w:rsidRDefault="00651C78">
      <w:pPr>
        <w:spacing w:line="240" w:lineRule="auto"/>
      </w:pPr>
    </w:p>
    <w:p w14:paraId="604FA273" w14:textId="77777777" w:rsidR="00651C78" w:rsidRDefault="00651C78">
      <w:pPr>
        <w:spacing w:line="240" w:lineRule="auto"/>
      </w:pPr>
    </w:p>
    <w:p w14:paraId="6A17ED11" w14:textId="77777777" w:rsidR="00651C78" w:rsidRDefault="00651C78">
      <w:pPr>
        <w:spacing w:line="240" w:lineRule="auto"/>
      </w:pPr>
    </w:p>
    <w:p w14:paraId="32EE9678" w14:textId="77777777" w:rsidR="00651C78" w:rsidRDefault="00651C78">
      <w:r>
        <w:t xml:space="preserve">The thesis of </w:t>
      </w:r>
      <w:r>
        <w:rPr>
          <w:color w:val="FF0000"/>
        </w:rPr>
        <w:t>Student’s name here</w:t>
      </w:r>
      <w:r>
        <w:t xml:space="preserve"> is approved:</w:t>
      </w:r>
    </w:p>
    <w:p w14:paraId="060F45A6" w14:textId="77777777" w:rsidR="00651C78" w:rsidRDefault="00651C78"/>
    <w:p w14:paraId="12EFB2CC" w14:textId="77777777" w:rsidR="00651C78" w:rsidRDefault="00651C78" w:rsidP="00651C78">
      <w:pPr>
        <w:tabs>
          <w:tab w:val="right" w:pos="4320"/>
          <w:tab w:val="left" w:pos="5760"/>
          <w:tab w:val="right" w:pos="8640"/>
        </w:tabs>
        <w:spacing w:line="240" w:lineRule="auto"/>
        <w:rPr>
          <w:u w:val="single"/>
        </w:rPr>
      </w:pPr>
      <w:r>
        <w:rPr>
          <w:u w:val="single"/>
        </w:rPr>
        <w:tab/>
      </w:r>
      <w:r>
        <w:rPr>
          <w:u w:val="single"/>
        </w:rPr>
        <w:tab/>
      </w:r>
      <w:r>
        <w:tab/>
      </w:r>
      <w:r>
        <w:rPr>
          <w:u w:val="single"/>
        </w:rPr>
        <w:tab/>
      </w:r>
    </w:p>
    <w:p w14:paraId="10AAE626" w14:textId="77777777" w:rsidR="00651C78" w:rsidRDefault="00651C78" w:rsidP="00651C78">
      <w:pPr>
        <w:tabs>
          <w:tab w:val="right" w:pos="4320"/>
          <w:tab w:val="left" w:pos="5760"/>
          <w:tab w:val="right" w:pos="8640"/>
        </w:tabs>
        <w:spacing w:line="240" w:lineRule="auto"/>
      </w:pPr>
      <w:r>
        <w:rPr>
          <w:color w:val="FF0000"/>
        </w:rPr>
        <w:t>Committee Member’s Name</w:t>
      </w:r>
      <w:r>
        <w:t>, Ph.D.</w:t>
      </w:r>
      <w:r>
        <w:tab/>
      </w:r>
      <w:r>
        <w:tab/>
        <w:t>Date</w:t>
      </w:r>
    </w:p>
    <w:p w14:paraId="074BEF76" w14:textId="77777777" w:rsidR="00651C78" w:rsidRDefault="00651C78"/>
    <w:p w14:paraId="072E496D" w14:textId="77777777" w:rsidR="00651C78" w:rsidRDefault="00651C78"/>
    <w:p w14:paraId="15C39FFC" w14:textId="77777777" w:rsidR="00651C78" w:rsidRDefault="00651C78" w:rsidP="00651C78">
      <w:pPr>
        <w:tabs>
          <w:tab w:val="right" w:pos="4320"/>
          <w:tab w:val="left" w:pos="5760"/>
          <w:tab w:val="right" w:pos="8640"/>
        </w:tabs>
        <w:spacing w:line="240" w:lineRule="auto"/>
        <w:rPr>
          <w:u w:val="single"/>
        </w:rPr>
      </w:pPr>
      <w:r>
        <w:rPr>
          <w:u w:val="single"/>
        </w:rPr>
        <w:tab/>
      </w:r>
      <w:r>
        <w:rPr>
          <w:u w:val="single"/>
        </w:rPr>
        <w:tab/>
      </w:r>
      <w:r>
        <w:tab/>
      </w:r>
      <w:r>
        <w:rPr>
          <w:u w:val="single"/>
        </w:rPr>
        <w:tab/>
      </w:r>
    </w:p>
    <w:p w14:paraId="0CDD41AB" w14:textId="77777777" w:rsidR="00651C78" w:rsidRDefault="00651C78" w:rsidP="00651C78">
      <w:pPr>
        <w:tabs>
          <w:tab w:val="right" w:pos="4320"/>
          <w:tab w:val="left" w:pos="5760"/>
          <w:tab w:val="right" w:pos="8640"/>
        </w:tabs>
        <w:spacing w:line="240" w:lineRule="auto"/>
        <w:rPr>
          <w:u w:val="single"/>
        </w:rPr>
      </w:pPr>
      <w:r>
        <w:rPr>
          <w:color w:val="FF0000"/>
        </w:rPr>
        <w:t>Committee Member’s Name</w:t>
      </w:r>
      <w:r>
        <w:t xml:space="preserve">, Ph.D. </w:t>
      </w:r>
      <w:r>
        <w:tab/>
      </w:r>
      <w:r>
        <w:tab/>
        <w:t>Date</w:t>
      </w:r>
    </w:p>
    <w:p w14:paraId="1F2CFCAA" w14:textId="77777777" w:rsidR="00651C78" w:rsidRDefault="00651C78"/>
    <w:p w14:paraId="1BE5BA6F" w14:textId="77777777" w:rsidR="00651C78" w:rsidRDefault="00651C78"/>
    <w:p w14:paraId="572E0266" w14:textId="77777777" w:rsidR="00651C78" w:rsidRDefault="00651C78" w:rsidP="00651C78">
      <w:pPr>
        <w:tabs>
          <w:tab w:val="right" w:pos="4320"/>
          <w:tab w:val="left" w:pos="5760"/>
          <w:tab w:val="right" w:pos="8640"/>
        </w:tabs>
        <w:spacing w:line="240" w:lineRule="auto"/>
        <w:rPr>
          <w:u w:val="single"/>
        </w:rPr>
      </w:pPr>
      <w:r>
        <w:rPr>
          <w:u w:val="single"/>
        </w:rPr>
        <w:tab/>
      </w:r>
      <w:r>
        <w:rPr>
          <w:u w:val="single"/>
        </w:rPr>
        <w:tab/>
      </w:r>
      <w:r>
        <w:tab/>
      </w:r>
      <w:r>
        <w:rPr>
          <w:u w:val="single"/>
        </w:rPr>
        <w:tab/>
      </w:r>
    </w:p>
    <w:p w14:paraId="1B1EE73D" w14:textId="77777777" w:rsidR="00651C78" w:rsidRDefault="00651C78" w:rsidP="00651C78">
      <w:pPr>
        <w:tabs>
          <w:tab w:val="right" w:pos="4320"/>
          <w:tab w:val="left" w:pos="5760"/>
          <w:tab w:val="right" w:pos="8640"/>
        </w:tabs>
        <w:spacing w:line="240" w:lineRule="auto"/>
        <w:rPr>
          <w:u w:val="single"/>
        </w:rPr>
      </w:pPr>
      <w:r>
        <w:rPr>
          <w:color w:val="FF0000"/>
        </w:rPr>
        <w:t>Major Advisor’s Name</w:t>
      </w:r>
      <w:r>
        <w:t>, Ph.D., Chair</w:t>
      </w:r>
      <w:r>
        <w:tab/>
      </w:r>
      <w:r>
        <w:tab/>
        <w:t>Date</w:t>
      </w:r>
    </w:p>
    <w:p w14:paraId="0B99BD05" w14:textId="77777777" w:rsidR="00651C78" w:rsidRDefault="00651C78">
      <w:pPr>
        <w:jc w:val="center"/>
      </w:pPr>
    </w:p>
    <w:p w14:paraId="23F52297" w14:textId="77777777" w:rsidR="00651C78" w:rsidRDefault="00651C78">
      <w:pPr>
        <w:jc w:val="center"/>
      </w:pPr>
    </w:p>
    <w:p w14:paraId="0E3CB00F" w14:textId="77777777" w:rsidR="00651C78" w:rsidRDefault="00651C78">
      <w:pPr>
        <w:jc w:val="center"/>
      </w:pPr>
    </w:p>
    <w:p w14:paraId="493AE193" w14:textId="77777777" w:rsidR="00651C78" w:rsidRDefault="00651C78">
      <w:pPr>
        <w:jc w:val="center"/>
      </w:pPr>
    </w:p>
    <w:p w14:paraId="72ECB218" w14:textId="77777777" w:rsidR="00651C78" w:rsidRDefault="00651C78">
      <w:pPr>
        <w:jc w:val="center"/>
      </w:pPr>
    </w:p>
    <w:p w14:paraId="7D793FEC" w14:textId="77777777" w:rsidR="00651C78" w:rsidRDefault="00651C78">
      <w:pPr>
        <w:jc w:val="center"/>
      </w:pPr>
    </w:p>
    <w:p w14:paraId="2F962EA8" w14:textId="77777777" w:rsidR="00651C78" w:rsidRDefault="00651C78">
      <w:pPr>
        <w:spacing w:line="240" w:lineRule="auto"/>
        <w:jc w:val="center"/>
      </w:pPr>
    </w:p>
    <w:p w14:paraId="2F88A87E" w14:textId="62A9B0C8" w:rsidR="00651C78" w:rsidRDefault="00651C78">
      <w:pPr>
        <w:spacing w:line="240" w:lineRule="auto"/>
        <w:jc w:val="center"/>
      </w:pPr>
    </w:p>
    <w:p w14:paraId="22EFD036" w14:textId="77777777" w:rsidR="00581228" w:rsidRDefault="00581228">
      <w:pPr>
        <w:spacing w:line="240" w:lineRule="auto"/>
        <w:jc w:val="center"/>
      </w:pPr>
    </w:p>
    <w:p w14:paraId="28B4ABDD" w14:textId="77777777" w:rsidR="00651C78" w:rsidRDefault="00651C78">
      <w:pPr>
        <w:spacing w:line="240" w:lineRule="auto"/>
        <w:jc w:val="center"/>
        <w:rPr>
          <w:b/>
        </w:rPr>
      </w:pPr>
      <w:r>
        <w:t>California State University, Northridge</w:t>
      </w:r>
    </w:p>
    <w:p w14:paraId="3631F8B4" w14:textId="77777777" w:rsidR="00651C78" w:rsidRDefault="00651C78" w:rsidP="00F706FD">
      <w:pPr>
        <w:pStyle w:val="chapterheading"/>
      </w:pPr>
      <w:r>
        <w:rPr>
          <w:b/>
        </w:rPr>
        <w:br w:type="page"/>
      </w:r>
      <w:r>
        <w:lastRenderedPageBreak/>
        <w:t>DEDICATION</w:t>
      </w:r>
    </w:p>
    <w:p w14:paraId="361EECCE" w14:textId="77777777" w:rsidR="00651C78" w:rsidRDefault="00651C78">
      <w:r>
        <w:t xml:space="preserve">This thesis is dedicated to: </w:t>
      </w:r>
    </w:p>
    <w:p w14:paraId="5B6F6563" w14:textId="77777777" w:rsidR="00651C78" w:rsidRDefault="00651C78"/>
    <w:p w14:paraId="5B917CE7" w14:textId="77777777" w:rsidR="00651C78" w:rsidRDefault="00651C78">
      <w:pPr>
        <w:rPr>
          <w:color w:val="000000"/>
        </w:rPr>
      </w:pPr>
      <w:r>
        <w:rPr>
          <w:color w:val="000000"/>
          <w:highlight w:val="yellow"/>
        </w:rPr>
        <w:t>This page is optional - basically if you want to dedicate your thesis to friend(s) or family member(s), you state it here</w:t>
      </w:r>
    </w:p>
    <w:p w14:paraId="77718002" w14:textId="77777777" w:rsidR="00651C78" w:rsidRDefault="00651C78" w:rsidP="00F706FD">
      <w:pPr>
        <w:pStyle w:val="chapterheading"/>
      </w:pPr>
    </w:p>
    <w:p w14:paraId="5848C19D" w14:textId="77777777" w:rsidR="00651C78" w:rsidRDefault="00651C78" w:rsidP="00F706FD">
      <w:pPr>
        <w:pStyle w:val="chapterheading"/>
      </w:pPr>
      <w:r>
        <w:br w:type="page"/>
      </w:r>
      <w:r>
        <w:lastRenderedPageBreak/>
        <w:t>ACKNOWLEDGMENT</w:t>
      </w:r>
    </w:p>
    <w:p w14:paraId="7A388BA8" w14:textId="77777777" w:rsidR="00651C78" w:rsidRDefault="00651C78">
      <w:r>
        <w:tab/>
        <w:t>I would like to thank my committee members who supported my efforts in writing this thesis.</w:t>
      </w:r>
    </w:p>
    <w:p w14:paraId="6652B440" w14:textId="77777777" w:rsidR="00651C78" w:rsidRDefault="00651C78">
      <w:r>
        <w:tab/>
        <w:t xml:space="preserve">To my chair, Dr. </w:t>
      </w:r>
      <w:r>
        <w:rPr>
          <w:color w:val="FF0000"/>
        </w:rPr>
        <w:t>name</w:t>
      </w:r>
      <w:r>
        <w:t xml:space="preserve">, </w:t>
      </w:r>
    </w:p>
    <w:p w14:paraId="0DD9DDC9" w14:textId="77777777" w:rsidR="00651C78" w:rsidRDefault="00651C78">
      <w:r>
        <w:tab/>
        <w:t xml:space="preserve">To Dr. </w:t>
      </w:r>
      <w:r>
        <w:rPr>
          <w:color w:val="FF0000"/>
        </w:rPr>
        <w:t>committee member</w:t>
      </w:r>
      <w:r>
        <w:t xml:space="preserve">, </w:t>
      </w:r>
    </w:p>
    <w:p w14:paraId="7A1E1606" w14:textId="77777777" w:rsidR="00651C78" w:rsidRDefault="00651C78">
      <w:r>
        <w:tab/>
        <w:t xml:space="preserve">To Dr. </w:t>
      </w:r>
      <w:r>
        <w:rPr>
          <w:color w:val="FF0000"/>
        </w:rPr>
        <w:t>committee member</w:t>
      </w:r>
      <w:r>
        <w:t xml:space="preserve">, </w:t>
      </w:r>
    </w:p>
    <w:p w14:paraId="6F3FD23F" w14:textId="77777777" w:rsidR="00651C78" w:rsidRDefault="00651C78"/>
    <w:p w14:paraId="7E71B4A4" w14:textId="77777777" w:rsidR="00651C78" w:rsidRDefault="00651C78">
      <w:pPr>
        <w:rPr>
          <w:b/>
        </w:rPr>
      </w:pPr>
      <w:r w:rsidRPr="00787544">
        <w:rPr>
          <w:color w:val="000000"/>
          <w:highlight w:val="yellow"/>
        </w:rPr>
        <w:t xml:space="preserve">This page is to acknowledge anyone who has helped with the substance or mechanics of the thesis. This would include anyone who has (1) given </w:t>
      </w:r>
      <w:proofErr w:type="spellStart"/>
      <w:r w:rsidRPr="00787544">
        <w:rPr>
          <w:color w:val="000000"/>
          <w:highlight w:val="yellow"/>
        </w:rPr>
        <w:t>you</w:t>
      </w:r>
      <w:proofErr w:type="spellEnd"/>
      <w:r w:rsidRPr="00787544">
        <w:rPr>
          <w:color w:val="000000"/>
          <w:highlight w:val="yellow"/>
        </w:rPr>
        <w:t xml:space="preserve"> ideas for your thesis, and (2) read your drafts and given you feedback. It is better to recognize anyone who helped and have a lengthy acknowledgment page than to leave someone out.</w:t>
      </w:r>
    </w:p>
    <w:p w14:paraId="6B2BFE39" w14:textId="77777777" w:rsidR="00651C78" w:rsidRDefault="00651C78" w:rsidP="00F706FD">
      <w:pPr>
        <w:pStyle w:val="chapterheading"/>
      </w:pPr>
      <w:r>
        <w:rPr>
          <w:b/>
        </w:rPr>
        <w:br w:type="page"/>
      </w:r>
      <w:r>
        <w:lastRenderedPageBreak/>
        <w:t>TABLE OF CONTENTS</w:t>
      </w:r>
    </w:p>
    <w:p w14:paraId="11C4BA49" w14:textId="77777777" w:rsidR="00651C78" w:rsidRDefault="00651C78" w:rsidP="00651C78">
      <w:pPr>
        <w:pStyle w:val="TableofContents"/>
      </w:pPr>
      <w:r>
        <w:t>Signature Page</w:t>
      </w:r>
      <w:r>
        <w:tab/>
        <w:t>ii</w:t>
      </w:r>
    </w:p>
    <w:p w14:paraId="432B3373" w14:textId="77777777" w:rsidR="00651C78" w:rsidRDefault="00651C78" w:rsidP="00651C78">
      <w:pPr>
        <w:pStyle w:val="TableofContents"/>
      </w:pPr>
      <w:r>
        <w:t>Dedication</w:t>
      </w:r>
      <w:r>
        <w:tab/>
        <w:t>iii</w:t>
      </w:r>
    </w:p>
    <w:p w14:paraId="6B618DB4" w14:textId="77777777" w:rsidR="00651C78" w:rsidRDefault="00651C78" w:rsidP="00651C78">
      <w:pPr>
        <w:pStyle w:val="TableofContents"/>
      </w:pPr>
      <w:r>
        <w:t>Acknowledgment</w:t>
      </w:r>
      <w:r>
        <w:tab/>
        <w:t>iv</w:t>
      </w:r>
    </w:p>
    <w:p w14:paraId="188624CF" w14:textId="77777777" w:rsidR="00651C78" w:rsidRDefault="00651C78" w:rsidP="00651C78">
      <w:pPr>
        <w:pStyle w:val="TableofContents"/>
      </w:pPr>
      <w:r>
        <w:t>List of Tables</w:t>
      </w:r>
      <w:r>
        <w:tab/>
        <w:t>vi</w:t>
      </w:r>
    </w:p>
    <w:p w14:paraId="6D3EDAC2" w14:textId="77777777" w:rsidR="00651C78" w:rsidRDefault="00651C78" w:rsidP="00651C78">
      <w:pPr>
        <w:pStyle w:val="TableofContents"/>
      </w:pPr>
      <w:r>
        <w:t>Abstract</w:t>
      </w:r>
      <w:r>
        <w:tab/>
        <w:t>vii</w:t>
      </w:r>
    </w:p>
    <w:p w14:paraId="1F5B4235" w14:textId="77777777" w:rsidR="00651C78" w:rsidRDefault="00651C78" w:rsidP="00651C78">
      <w:pPr>
        <w:pStyle w:val="TableofContents"/>
      </w:pPr>
    </w:p>
    <w:p w14:paraId="0B07BD4E" w14:textId="77777777" w:rsidR="00651C78" w:rsidRDefault="00651C78" w:rsidP="00651C78">
      <w:pPr>
        <w:pStyle w:val="TableofContents"/>
      </w:pPr>
      <w:r>
        <w:t>CHAPTER I – INTRODUCTION</w:t>
      </w:r>
      <w:r>
        <w:tab/>
        <w:t>1</w:t>
      </w:r>
    </w:p>
    <w:p w14:paraId="42F608D7" w14:textId="77777777" w:rsidR="00651C78" w:rsidRDefault="00651C78" w:rsidP="00651C78">
      <w:pPr>
        <w:pStyle w:val="TableofContents"/>
      </w:pPr>
      <w:r>
        <w:tab/>
        <w:t>Statement of the Problem</w:t>
      </w:r>
      <w:r>
        <w:tab/>
        <w:t>2</w:t>
      </w:r>
    </w:p>
    <w:p w14:paraId="73BE0016" w14:textId="77777777" w:rsidR="00651C78" w:rsidRDefault="00651C78" w:rsidP="00651C78">
      <w:pPr>
        <w:pStyle w:val="TableofContents"/>
      </w:pPr>
      <w:r>
        <w:tab/>
        <w:t>Definitions</w:t>
      </w:r>
      <w:r>
        <w:tab/>
        <w:t>4</w:t>
      </w:r>
    </w:p>
    <w:p w14:paraId="5B163FFB" w14:textId="77777777" w:rsidR="00651C78" w:rsidRDefault="00651C78" w:rsidP="00651C78">
      <w:pPr>
        <w:pStyle w:val="TableofContents"/>
      </w:pPr>
      <w:r>
        <w:tab/>
        <w:t>Theoretical Framework</w:t>
      </w:r>
      <w:r>
        <w:tab/>
        <w:t>10</w:t>
      </w:r>
    </w:p>
    <w:p w14:paraId="7FA160EA" w14:textId="77777777" w:rsidR="00651C78" w:rsidRDefault="00651C78" w:rsidP="00651C78">
      <w:pPr>
        <w:pStyle w:val="TableofContents"/>
      </w:pPr>
      <w:r>
        <w:tab/>
        <w:t>Hypotheses</w:t>
      </w:r>
      <w:r>
        <w:tab/>
        <w:t>10</w:t>
      </w:r>
    </w:p>
    <w:p w14:paraId="6D0FDDF3" w14:textId="77777777" w:rsidR="00651C78" w:rsidRDefault="00651C78" w:rsidP="00651C78">
      <w:pPr>
        <w:pStyle w:val="TableofContents"/>
      </w:pPr>
      <w:r>
        <w:tab/>
        <w:t>Assumptions</w:t>
      </w:r>
      <w:r>
        <w:tab/>
        <w:t>10</w:t>
      </w:r>
    </w:p>
    <w:p w14:paraId="14C2B7AE" w14:textId="77777777" w:rsidR="00651C78" w:rsidRDefault="00651C78" w:rsidP="00651C78">
      <w:pPr>
        <w:pStyle w:val="TableofContents"/>
      </w:pPr>
    </w:p>
    <w:p w14:paraId="0D0D4031" w14:textId="77777777" w:rsidR="00651C78" w:rsidRDefault="00651C78" w:rsidP="00651C78">
      <w:pPr>
        <w:pStyle w:val="TableofContents"/>
      </w:pPr>
      <w:r>
        <w:t>CHAPTER II – REVIEW OF LITERATURE</w:t>
      </w:r>
      <w:r>
        <w:tab/>
        <w:t>10</w:t>
      </w:r>
    </w:p>
    <w:p w14:paraId="50645132" w14:textId="77777777" w:rsidR="00651C78" w:rsidRDefault="00651C78" w:rsidP="00651C78">
      <w:pPr>
        <w:pStyle w:val="TableofContents"/>
      </w:pPr>
      <w:r>
        <w:tab/>
      </w:r>
      <w:r>
        <w:rPr>
          <w:color w:val="FF0000"/>
        </w:rPr>
        <w:t>Major sections here</w:t>
      </w:r>
      <w:r>
        <w:tab/>
        <w:t>10</w:t>
      </w:r>
    </w:p>
    <w:p w14:paraId="338BCA40" w14:textId="77777777" w:rsidR="00651C78" w:rsidRDefault="00651C78" w:rsidP="00651C78">
      <w:pPr>
        <w:pStyle w:val="TableofContents"/>
      </w:pPr>
    </w:p>
    <w:p w14:paraId="14DABFFC" w14:textId="77777777" w:rsidR="00651C78" w:rsidRDefault="00651C78" w:rsidP="00651C78">
      <w:pPr>
        <w:pStyle w:val="TableofContents"/>
      </w:pPr>
      <w:r>
        <w:t>CHAPTER III – METHODOLOGY</w:t>
      </w:r>
      <w:r>
        <w:tab/>
        <w:t>10</w:t>
      </w:r>
    </w:p>
    <w:p w14:paraId="2703EC02" w14:textId="77777777" w:rsidR="00651C78" w:rsidRDefault="00651C78" w:rsidP="00651C78">
      <w:pPr>
        <w:pStyle w:val="TableofContents"/>
      </w:pPr>
      <w:r>
        <w:tab/>
        <w:t>Procedure</w:t>
      </w:r>
      <w:r>
        <w:tab/>
        <w:t>10</w:t>
      </w:r>
    </w:p>
    <w:p w14:paraId="5C81CAD0" w14:textId="77777777" w:rsidR="00651C78" w:rsidRDefault="00651C78" w:rsidP="00651C78">
      <w:pPr>
        <w:pStyle w:val="TableofContents"/>
      </w:pPr>
      <w:r>
        <w:tab/>
        <w:t>Sample Description</w:t>
      </w:r>
      <w:r>
        <w:tab/>
        <w:t>10</w:t>
      </w:r>
    </w:p>
    <w:p w14:paraId="7A4E6F57" w14:textId="77777777" w:rsidR="00651C78" w:rsidRDefault="00651C78" w:rsidP="00651C78">
      <w:pPr>
        <w:pStyle w:val="TableofContents"/>
      </w:pPr>
      <w:r>
        <w:tab/>
        <w:t>Measures</w:t>
      </w:r>
      <w:r>
        <w:tab/>
        <w:t>10</w:t>
      </w:r>
    </w:p>
    <w:p w14:paraId="2E125E62" w14:textId="77777777" w:rsidR="00651C78" w:rsidRDefault="00651C78" w:rsidP="00651C78">
      <w:pPr>
        <w:pStyle w:val="TableofContents"/>
      </w:pPr>
    </w:p>
    <w:p w14:paraId="11BBA029" w14:textId="77777777" w:rsidR="00651C78" w:rsidRDefault="00651C78" w:rsidP="00651C78">
      <w:pPr>
        <w:pStyle w:val="TableofContents"/>
      </w:pPr>
      <w:r>
        <w:t>CHAPTER IV – RESULTS</w:t>
      </w:r>
      <w:r>
        <w:tab/>
        <w:t>10</w:t>
      </w:r>
    </w:p>
    <w:p w14:paraId="65FBEE1A" w14:textId="77777777" w:rsidR="00651C78" w:rsidRDefault="00651C78" w:rsidP="00651C78">
      <w:pPr>
        <w:pStyle w:val="TableofContents"/>
      </w:pPr>
      <w:r>
        <w:tab/>
      </w:r>
      <w:r>
        <w:rPr>
          <w:color w:val="FF0000"/>
        </w:rPr>
        <w:t>Major sections here</w:t>
      </w:r>
      <w:r>
        <w:tab/>
        <w:t>10</w:t>
      </w:r>
    </w:p>
    <w:p w14:paraId="0CEA57E8" w14:textId="77777777" w:rsidR="00651C78" w:rsidRDefault="00651C78" w:rsidP="00651C78">
      <w:pPr>
        <w:pStyle w:val="TableofContents"/>
      </w:pPr>
    </w:p>
    <w:p w14:paraId="153B0772" w14:textId="77777777" w:rsidR="00651C78" w:rsidRDefault="00651C78" w:rsidP="00651C78">
      <w:pPr>
        <w:pStyle w:val="TableofContents"/>
      </w:pPr>
      <w:r>
        <w:t>CHAPTER V – DISCUSSION</w:t>
      </w:r>
      <w:r>
        <w:tab/>
        <w:t>10</w:t>
      </w:r>
    </w:p>
    <w:p w14:paraId="149961AE" w14:textId="77777777" w:rsidR="00651C78" w:rsidRDefault="00651C78" w:rsidP="00651C78">
      <w:pPr>
        <w:pStyle w:val="TableofContents"/>
      </w:pPr>
      <w:r>
        <w:tab/>
        <w:t>Summary of Findings</w:t>
      </w:r>
      <w:r>
        <w:tab/>
        <w:t>10</w:t>
      </w:r>
    </w:p>
    <w:p w14:paraId="5B450BB4" w14:textId="77777777" w:rsidR="00651C78" w:rsidRDefault="00651C78" w:rsidP="00651C78">
      <w:pPr>
        <w:pStyle w:val="TableofContents"/>
      </w:pPr>
      <w:r>
        <w:tab/>
        <w:t>Discussion</w:t>
      </w:r>
      <w:r>
        <w:tab/>
        <w:t>10</w:t>
      </w:r>
    </w:p>
    <w:p w14:paraId="02DEDAC7" w14:textId="77777777" w:rsidR="00651C78" w:rsidRDefault="00651C78" w:rsidP="00651C78">
      <w:pPr>
        <w:pStyle w:val="TableofContents"/>
      </w:pPr>
      <w:r>
        <w:tab/>
        <w:t>Limitations and Research Implications</w:t>
      </w:r>
      <w:r>
        <w:tab/>
        <w:t>10</w:t>
      </w:r>
    </w:p>
    <w:p w14:paraId="3A7BA45D" w14:textId="77777777" w:rsidR="00651C78" w:rsidRDefault="00651C78" w:rsidP="00651C78">
      <w:pPr>
        <w:pStyle w:val="TableofContents"/>
      </w:pPr>
      <w:r>
        <w:tab/>
        <w:t>Implications</w:t>
      </w:r>
      <w:r>
        <w:tab/>
        <w:t>10</w:t>
      </w:r>
    </w:p>
    <w:p w14:paraId="345D53BD" w14:textId="77777777" w:rsidR="00651C78" w:rsidRDefault="00651C78" w:rsidP="00651C78">
      <w:pPr>
        <w:pStyle w:val="TableofContents"/>
      </w:pPr>
      <w:r>
        <w:tab/>
        <w:t>Conclusion</w:t>
      </w:r>
      <w:r>
        <w:tab/>
        <w:t>10</w:t>
      </w:r>
    </w:p>
    <w:p w14:paraId="7B623CDE" w14:textId="77777777" w:rsidR="00651C78" w:rsidRDefault="00651C78" w:rsidP="00651C78">
      <w:pPr>
        <w:pStyle w:val="TableofContents"/>
      </w:pPr>
    </w:p>
    <w:p w14:paraId="02C60E3B" w14:textId="77777777" w:rsidR="00651C78" w:rsidRDefault="00651C78" w:rsidP="00651C78">
      <w:pPr>
        <w:pStyle w:val="TableofContents"/>
      </w:pPr>
      <w:r>
        <w:t>REFERENCES</w:t>
      </w:r>
      <w:r>
        <w:tab/>
        <w:t>10</w:t>
      </w:r>
    </w:p>
    <w:p w14:paraId="031CB166" w14:textId="77777777" w:rsidR="00651C78" w:rsidRDefault="00651C78" w:rsidP="00651C78">
      <w:pPr>
        <w:pStyle w:val="TableofContents"/>
      </w:pPr>
    </w:p>
    <w:p w14:paraId="7ECE3FDD" w14:textId="77777777" w:rsidR="00651C78" w:rsidRDefault="00651C78" w:rsidP="00651C78">
      <w:pPr>
        <w:pStyle w:val="TableofContents"/>
      </w:pPr>
      <w:r>
        <w:t>APPENDIX</w:t>
      </w:r>
    </w:p>
    <w:p w14:paraId="4974FFC2" w14:textId="77777777" w:rsidR="00651C78" w:rsidRDefault="00651C78" w:rsidP="00651C78">
      <w:pPr>
        <w:pStyle w:val="TableofContents"/>
      </w:pPr>
      <w:r>
        <w:tab/>
        <w:t>Measures Used in the Thesis</w:t>
      </w:r>
      <w:r>
        <w:tab/>
        <w:t>10</w:t>
      </w:r>
    </w:p>
    <w:p w14:paraId="28849F34" w14:textId="77777777" w:rsidR="00651C78" w:rsidRDefault="00651C78" w:rsidP="00651C78">
      <w:pPr>
        <w:pStyle w:val="TableofContents"/>
      </w:pPr>
      <w:r>
        <w:tab/>
        <w:t>Human Subjects Approval Form</w:t>
      </w:r>
      <w:r>
        <w:tab/>
        <w:t>10</w:t>
      </w:r>
    </w:p>
    <w:p w14:paraId="02DC4CAF" w14:textId="77777777" w:rsidR="00651C78" w:rsidRDefault="00651C78" w:rsidP="00F706FD">
      <w:pPr>
        <w:pStyle w:val="chapterheading"/>
      </w:pPr>
      <w:r>
        <w:br w:type="page"/>
      </w:r>
      <w:r>
        <w:lastRenderedPageBreak/>
        <w:t>LIST OF TABLES</w:t>
      </w:r>
    </w:p>
    <w:p w14:paraId="5876914A" w14:textId="77777777" w:rsidR="00651C78" w:rsidRDefault="00651C78" w:rsidP="00651C78">
      <w:pPr>
        <w:pStyle w:val="TableofContents"/>
      </w:pPr>
      <w:r>
        <w:t>Table 1 - Descriptive Statistics</w:t>
      </w:r>
      <w:r>
        <w:tab/>
        <w:t>12</w:t>
      </w:r>
    </w:p>
    <w:p w14:paraId="57B0BB2B" w14:textId="77777777" w:rsidR="00651C78" w:rsidRDefault="00651C78" w:rsidP="00651C78">
      <w:pPr>
        <w:pStyle w:val="TableofContents"/>
      </w:pPr>
    </w:p>
    <w:p w14:paraId="3209580F" w14:textId="77777777" w:rsidR="00651C78" w:rsidRDefault="00651C78" w:rsidP="00651C78">
      <w:pPr>
        <w:pStyle w:val="TableofContents"/>
      </w:pPr>
      <w:r>
        <w:t xml:space="preserve">Table 2 - </w:t>
      </w:r>
      <w:r>
        <w:tab/>
        <w:t>12</w:t>
      </w:r>
    </w:p>
    <w:p w14:paraId="2B83FF75" w14:textId="77777777" w:rsidR="00651C78" w:rsidRDefault="00651C78">
      <w:pPr>
        <w:spacing w:line="240" w:lineRule="auto"/>
        <w:ind w:left="1440" w:hanging="1440"/>
      </w:pPr>
    </w:p>
    <w:p w14:paraId="01EBF457" w14:textId="77777777" w:rsidR="00651C78" w:rsidRDefault="00651C78" w:rsidP="00F706FD">
      <w:pPr>
        <w:pStyle w:val="chapterheading"/>
        <w:rPr>
          <w:b/>
        </w:rPr>
      </w:pPr>
      <w:r>
        <w:br w:type="page"/>
      </w:r>
      <w:r>
        <w:lastRenderedPageBreak/>
        <w:t>ABSTRACT</w:t>
      </w:r>
    </w:p>
    <w:p w14:paraId="160FFC6F" w14:textId="77777777" w:rsidR="001B17B6" w:rsidRDefault="001B17B6" w:rsidP="001B17B6">
      <w:pPr>
        <w:jc w:val="center"/>
        <w:rPr>
          <w:color w:val="FF0000"/>
        </w:rPr>
      </w:pPr>
      <w:r>
        <w:rPr>
          <w:color w:val="FF0000"/>
        </w:rPr>
        <w:t>Thesis Title in Tile Case Right Here. Just Type it Here. Yes, Here. That is Correct</w:t>
      </w:r>
    </w:p>
    <w:p w14:paraId="044ED1CB" w14:textId="77777777" w:rsidR="00651C78" w:rsidRDefault="00651C78">
      <w:pPr>
        <w:jc w:val="center"/>
      </w:pPr>
      <w:r>
        <w:t>by</w:t>
      </w:r>
    </w:p>
    <w:p w14:paraId="5ED30F4B" w14:textId="77777777" w:rsidR="00651C78" w:rsidRDefault="00651C78">
      <w:pPr>
        <w:jc w:val="center"/>
        <w:rPr>
          <w:color w:val="FF0000"/>
        </w:rPr>
      </w:pPr>
      <w:r>
        <w:rPr>
          <w:color w:val="FF0000"/>
        </w:rPr>
        <w:t>Students’ Name here</w:t>
      </w:r>
    </w:p>
    <w:p w14:paraId="61FE9313" w14:textId="77777777" w:rsidR="00651C78" w:rsidRDefault="00651C78">
      <w:pPr>
        <w:jc w:val="center"/>
      </w:pPr>
      <w:r>
        <w:t>Master of Arts in</w:t>
      </w:r>
    </w:p>
    <w:p w14:paraId="7E5D3024" w14:textId="01044B9D" w:rsidR="00651C78" w:rsidRPr="0071626A" w:rsidRDefault="00651C78">
      <w:pPr>
        <w:jc w:val="center"/>
        <w:rPr>
          <w:color w:val="000000"/>
        </w:rPr>
      </w:pPr>
      <w:r>
        <w:rPr>
          <w:color w:val="000000"/>
        </w:rPr>
        <w:t>Psychology</w:t>
      </w:r>
    </w:p>
    <w:p w14:paraId="580CD907" w14:textId="77777777" w:rsidR="00651C78" w:rsidRDefault="00651C78"/>
    <w:p w14:paraId="7FEEB66F" w14:textId="3F31C969" w:rsidR="00651C78" w:rsidRDefault="00651C78">
      <w:r>
        <w:tab/>
        <w:t xml:space="preserve">The purpose of this study was to examine </w:t>
      </w:r>
      <w:r w:rsidR="001A068D" w:rsidRPr="001A068D">
        <w:rPr>
          <w:highlight w:val="yellow"/>
        </w:rPr>
        <w:t>(not to exceed 350 words / 1.5 pages)</w:t>
      </w:r>
    </w:p>
    <w:p w14:paraId="03D9B8D0" w14:textId="77777777" w:rsidR="00651C78" w:rsidRDefault="00651C78"/>
    <w:p w14:paraId="5293BA09" w14:textId="77777777" w:rsidR="00651C78" w:rsidRDefault="00651C78">
      <w:r w:rsidRPr="00787544">
        <w:rPr>
          <w:highlight w:val="yellow"/>
        </w:rPr>
        <w:t xml:space="preserve">The information in the abstract will be widely incorporated in various search and bibliographic services. The thesis may be cited by others just on the basis of the abstract alone. The abstract should generally be 150-300 words. Include the research questions/hypotheses, one sentence description of the procedures, a description of the participants, and major findings. It is generally written in past tense to reflect research already </w:t>
      </w:r>
      <w:r w:rsidRPr="00787544">
        <w:rPr>
          <w:color w:val="000000"/>
          <w:highlight w:val="yellow"/>
        </w:rPr>
        <w:t>co</w:t>
      </w:r>
      <w:r>
        <w:rPr>
          <w:color w:val="000000"/>
          <w:highlight w:val="yellow"/>
        </w:rPr>
        <w:t>mpleted.</w:t>
      </w:r>
    </w:p>
    <w:p w14:paraId="0854C723" w14:textId="77777777" w:rsidR="00651C78" w:rsidRDefault="00651C78"/>
    <w:p w14:paraId="3768315A" w14:textId="77777777" w:rsidR="00651C78" w:rsidRDefault="00651C78"/>
    <w:p w14:paraId="333A26E8" w14:textId="77777777" w:rsidR="00651C78" w:rsidRDefault="00651C78">
      <w:pPr>
        <w:sectPr w:rsidR="00651C78" w:rsidSect="00A02A16">
          <w:footerReference w:type="even" r:id="rId7"/>
          <w:footerReference w:type="default" r:id="rId8"/>
          <w:footerReference w:type="first" r:id="rId9"/>
          <w:pgSz w:w="12240" w:h="15840"/>
          <w:pgMar w:top="1440" w:right="1440" w:bottom="1440" w:left="1440" w:header="720" w:footer="576" w:gutter="0"/>
          <w:pgNumType w:fmt="lowerRoman" w:start="1"/>
          <w:cols w:space="720"/>
          <w:titlePg/>
        </w:sectPr>
      </w:pPr>
    </w:p>
    <w:p w14:paraId="58F36A9F" w14:textId="77777777" w:rsidR="00651C78" w:rsidRDefault="00651C78" w:rsidP="00F706FD">
      <w:pPr>
        <w:pStyle w:val="chapterheading"/>
      </w:pPr>
      <w:r>
        <w:lastRenderedPageBreak/>
        <w:t>CHAPTER I</w:t>
      </w:r>
    </w:p>
    <w:p w14:paraId="0D4E3586" w14:textId="77777777" w:rsidR="00651C78" w:rsidRDefault="00651C78" w:rsidP="00F706FD">
      <w:pPr>
        <w:pStyle w:val="chapterheading"/>
        <w:rPr>
          <w:b/>
        </w:rPr>
      </w:pPr>
      <w:r>
        <w:t>INTRODUCTION</w:t>
      </w:r>
    </w:p>
    <w:p w14:paraId="0C680E67" w14:textId="77777777" w:rsidR="00651C78" w:rsidRDefault="00651C78">
      <w:pPr>
        <w:rPr>
          <w:color w:val="FF0000"/>
        </w:rPr>
      </w:pPr>
      <w:r>
        <w:tab/>
      </w:r>
      <w:r>
        <w:rPr>
          <w:color w:val="FF0000"/>
        </w:rPr>
        <w:t>Blah blah</w:t>
      </w:r>
    </w:p>
    <w:p w14:paraId="0EFD4C27" w14:textId="77777777" w:rsidR="00651C78" w:rsidRDefault="00651C78"/>
    <w:p w14:paraId="265F39A1" w14:textId="77777777" w:rsidR="00651C78" w:rsidRPr="00E524F7" w:rsidRDefault="00651C78" w:rsidP="00651C78">
      <w:pPr>
        <w:pStyle w:val="Heading1"/>
      </w:pPr>
      <w:r w:rsidRPr="00E524F7">
        <w:t>Statement of the Problem</w:t>
      </w:r>
    </w:p>
    <w:p w14:paraId="2E329794" w14:textId="77777777" w:rsidR="00651C78" w:rsidRDefault="00651C78">
      <w:pPr>
        <w:rPr>
          <w:b/>
        </w:rPr>
      </w:pPr>
    </w:p>
    <w:p w14:paraId="65EDC42F" w14:textId="77777777" w:rsidR="00651C78" w:rsidRDefault="00651C78">
      <w:pPr>
        <w:pStyle w:val="Heading1"/>
      </w:pPr>
      <w:r>
        <w:t>Purpose</w:t>
      </w:r>
    </w:p>
    <w:p w14:paraId="6D8C1A7C" w14:textId="77777777" w:rsidR="00651C78" w:rsidRDefault="00651C78">
      <w:pPr>
        <w:rPr>
          <w:color w:val="FF0000"/>
        </w:rPr>
      </w:pPr>
      <w:r>
        <w:rPr>
          <w:b/>
        </w:rPr>
        <w:tab/>
      </w:r>
      <w:r>
        <w:rPr>
          <w:color w:val="FF0000"/>
        </w:rPr>
        <w:t xml:space="preserve">The purpose of this study is to </w:t>
      </w:r>
    </w:p>
    <w:p w14:paraId="32E0F7F7" w14:textId="77777777" w:rsidR="00651C78" w:rsidRDefault="00651C78">
      <w:pPr>
        <w:pStyle w:val="Heading1"/>
      </w:pPr>
      <w:r>
        <w:t>Definitions</w:t>
      </w:r>
    </w:p>
    <w:p w14:paraId="7B958E60" w14:textId="77777777" w:rsidR="00651C78" w:rsidRDefault="00651C78" w:rsidP="00651C78">
      <w:pPr>
        <w:numPr>
          <w:ilvl w:val="0"/>
          <w:numId w:val="1"/>
        </w:numPr>
        <w:ind w:left="540" w:hanging="540"/>
      </w:pPr>
      <w:r>
        <w:rPr>
          <w:color w:val="FF0000"/>
        </w:rPr>
        <w:t>Adolescence generally refers to the stage of development that begins with the onset of puberty and ends at maturity (</w:t>
      </w:r>
      <w:r>
        <w:rPr>
          <w:i/>
          <w:color w:val="FF0000"/>
        </w:rPr>
        <w:t>The American Heritage College Dictionary</w:t>
      </w:r>
      <w:r>
        <w:rPr>
          <w:color w:val="FF0000"/>
        </w:rPr>
        <w:t>, 3</w:t>
      </w:r>
      <w:r>
        <w:rPr>
          <w:color w:val="FF0000"/>
          <w:vertAlign w:val="superscript"/>
        </w:rPr>
        <w:t>rd</w:t>
      </w:r>
      <w:r>
        <w:rPr>
          <w:color w:val="FF0000"/>
        </w:rPr>
        <w:t xml:space="preserve"> ed.)</w:t>
      </w:r>
    </w:p>
    <w:p w14:paraId="3383FC4D" w14:textId="77777777" w:rsidR="00651C78" w:rsidRDefault="00651C78" w:rsidP="00651C78">
      <w:pPr>
        <w:pStyle w:val="Heading1"/>
      </w:pPr>
      <w:r>
        <w:t>Theoretical Framework</w:t>
      </w:r>
    </w:p>
    <w:p w14:paraId="6972E086" w14:textId="77777777" w:rsidR="00651C78" w:rsidRPr="00212CE9" w:rsidRDefault="00651C78" w:rsidP="00651C78">
      <w:r w:rsidRPr="00182D0B">
        <w:rPr>
          <w:highlight w:val="yellow"/>
        </w:rPr>
        <w:t>If you have a particular theory you are using in your thesis, then give a one paragraph explanation here. It could also be up above before the problem statement</w:t>
      </w:r>
    </w:p>
    <w:p w14:paraId="771C6A9D" w14:textId="77777777" w:rsidR="00651C78" w:rsidRDefault="00651C78">
      <w:pPr>
        <w:pStyle w:val="Heading1"/>
      </w:pPr>
      <w:r>
        <w:t>Hypotheses</w:t>
      </w:r>
    </w:p>
    <w:p w14:paraId="1833057E" w14:textId="77777777" w:rsidR="00651C78" w:rsidRPr="00E524F7" w:rsidRDefault="00651C78" w:rsidP="00651C78">
      <w:pPr>
        <w:pStyle w:val="Heading2"/>
      </w:pPr>
      <w:r w:rsidRPr="00E524F7">
        <w:t>Null Hypotheses</w:t>
      </w:r>
    </w:p>
    <w:p w14:paraId="7866815F" w14:textId="77777777" w:rsidR="00651C78" w:rsidRDefault="00651C78">
      <w:r>
        <w:tab/>
        <w:t>The data analyses for this thesis was guided by the following null hypotheses:</w:t>
      </w:r>
    </w:p>
    <w:p w14:paraId="0F7E081C" w14:textId="77777777" w:rsidR="00651C78" w:rsidRDefault="00651C78">
      <w:pPr>
        <w:numPr>
          <w:ilvl w:val="0"/>
          <w:numId w:val="21"/>
        </w:numPr>
        <w:tabs>
          <w:tab w:val="clear" w:pos="-720"/>
          <w:tab w:val="clear" w:pos="720"/>
        </w:tabs>
        <w:ind w:left="360"/>
      </w:pPr>
    </w:p>
    <w:p w14:paraId="7109D18B" w14:textId="77777777" w:rsidR="00651C78" w:rsidRDefault="00651C78">
      <w:pPr>
        <w:pStyle w:val="Heading2"/>
      </w:pPr>
      <w:r>
        <w:t>Research Hypotheses</w:t>
      </w:r>
    </w:p>
    <w:p w14:paraId="20B8A441" w14:textId="77777777" w:rsidR="00651C78" w:rsidRDefault="00651C78">
      <w:r>
        <w:tab/>
        <w:t>Based on the review of literature in Chapter 2, the following research hypotheses were developed.</w:t>
      </w:r>
    </w:p>
    <w:p w14:paraId="668214AC" w14:textId="77777777" w:rsidR="00651C78" w:rsidRDefault="00651C78" w:rsidP="00651C78">
      <w:pPr>
        <w:numPr>
          <w:ilvl w:val="0"/>
          <w:numId w:val="22"/>
        </w:numPr>
        <w:tabs>
          <w:tab w:val="clear" w:pos="720"/>
          <w:tab w:val="num" w:pos="360"/>
        </w:tabs>
        <w:ind w:left="360"/>
      </w:pPr>
      <w:r>
        <w:rPr>
          <w:highlight w:val="yellow"/>
        </w:rPr>
        <w:t>the research hypotheses are your prediction of what you expect to find</w:t>
      </w:r>
    </w:p>
    <w:p w14:paraId="275FFA21" w14:textId="77777777" w:rsidR="00651C78" w:rsidRDefault="00651C78">
      <w:pPr>
        <w:pStyle w:val="Heading1"/>
      </w:pPr>
      <w:r>
        <w:lastRenderedPageBreak/>
        <w:t>Assumptions</w:t>
      </w:r>
    </w:p>
    <w:p w14:paraId="280B9031" w14:textId="77777777" w:rsidR="00651C78" w:rsidRDefault="00651C78">
      <w:pPr>
        <w:rPr>
          <w:highlight w:val="yellow"/>
        </w:rPr>
      </w:pPr>
      <w:r>
        <w:tab/>
        <w:t xml:space="preserve">This research study was created based upon certain assumptions. </w:t>
      </w:r>
      <w:r>
        <w:rPr>
          <w:highlight w:val="yellow"/>
        </w:rPr>
        <w:t>I have included some assumptions, if they apply to your thesis, then use them (but rewrite in your own words)</w:t>
      </w:r>
    </w:p>
    <w:p w14:paraId="5EA77739" w14:textId="77777777" w:rsidR="00651C78" w:rsidRDefault="00651C78">
      <w:pPr>
        <w:numPr>
          <w:ilvl w:val="0"/>
          <w:numId w:val="24"/>
        </w:numPr>
        <w:rPr>
          <w:color w:val="FF0000"/>
        </w:rPr>
      </w:pPr>
      <w:r>
        <w:rPr>
          <w:color w:val="FF0000"/>
        </w:rPr>
        <w:t>Participants will participate in the research without pressure from researchers.</w:t>
      </w:r>
    </w:p>
    <w:p w14:paraId="5995B43A" w14:textId="77777777" w:rsidR="00651C78" w:rsidRDefault="00651C78">
      <w:pPr>
        <w:numPr>
          <w:ilvl w:val="0"/>
          <w:numId w:val="24"/>
        </w:numPr>
        <w:rPr>
          <w:color w:val="FF0000"/>
        </w:rPr>
      </w:pPr>
      <w:r>
        <w:rPr>
          <w:color w:val="FF0000"/>
        </w:rPr>
        <w:t xml:space="preserve">Participants will be able to read English and understand the items on the questionnaire since live in the United States. </w:t>
      </w:r>
    </w:p>
    <w:p w14:paraId="5F2FEBD6" w14:textId="77777777" w:rsidR="00651C78" w:rsidRDefault="00651C78">
      <w:pPr>
        <w:numPr>
          <w:ilvl w:val="0"/>
          <w:numId w:val="24"/>
        </w:numPr>
        <w:rPr>
          <w:color w:val="FF0000"/>
        </w:rPr>
      </w:pPr>
      <w:r>
        <w:rPr>
          <w:color w:val="FF0000"/>
        </w:rPr>
        <w:t xml:space="preserve">Participants will answer the questionnaires completely and honestly. </w:t>
      </w:r>
    </w:p>
    <w:p w14:paraId="4C77579E" w14:textId="77777777" w:rsidR="00651C78" w:rsidRDefault="00651C78">
      <w:pPr>
        <w:numPr>
          <w:ilvl w:val="0"/>
          <w:numId w:val="24"/>
        </w:numPr>
        <w:rPr>
          <w:color w:val="FF0000"/>
        </w:rPr>
      </w:pPr>
      <w:r>
        <w:rPr>
          <w:color w:val="FF0000"/>
        </w:rPr>
        <w:t>The measures used in the study are appropriate youth from different ethnic groups.</w:t>
      </w:r>
    </w:p>
    <w:p w14:paraId="1969314D" w14:textId="77777777" w:rsidR="00651C78" w:rsidRDefault="00651C78">
      <w:pPr>
        <w:numPr>
          <w:ilvl w:val="0"/>
          <w:numId w:val="24"/>
        </w:numPr>
        <w:rPr>
          <w:color w:val="FF0000"/>
        </w:rPr>
      </w:pPr>
      <w:r>
        <w:rPr>
          <w:color w:val="FF0000"/>
        </w:rPr>
        <w:t xml:space="preserve">No errors were made in the data entry. </w:t>
      </w:r>
    </w:p>
    <w:p w14:paraId="739515D6" w14:textId="77777777" w:rsidR="00651C78" w:rsidRDefault="00651C78" w:rsidP="00651C78">
      <w:pPr>
        <w:numPr>
          <w:ilvl w:val="0"/>
          <w:numId w:val="24"/>
        </w:numPr>
      </w:pPr>
      <w:r>
        <w:rPr>
          <w:color w:val="FF0000"/>
        </w:rPr>
        <w:t>No errors were made in the data analyses.</w:t>
      </w:r>
    </w:p>
    <w:p w14:paraId="39739BCB" w14:textId="77777777" w:rsidR="00651C78" w:rsidRDefault="00651C78">
      <w:pPr>
        <w:jc w:val="center"/>
        <w:rPr>
          <w:b/>
        </w:rPr>
      </w:pPr>
    </w:p>
    <w:p w14:paraId="232C87B3" w14:textId="77777777" w:rsidR="00651C78" w:rsidRDefault="00651C78" w:rsidP="00F706FD">
      <w:pPr>
        <w:pStyle w:val="chapterheading"/>
      </w:pPr>
      <w:r>
        <w:br w:type="page"/>
      </w:r>
      <w:r>
        <w:lastRenderedPageBreak/>
        <w:t>CHAPTER II</w:t>
      </w:r>
    </w:p>
    <w:p w14:paraId="7E5EA668" w14:textId="77777777" w:rsidR="00651C78" w:rsidRPr="000221AD" w:rsidRDefault="00651C78" w:rsidP="00651C78">
      <w:pPr>
        <w:pStyle w:val="chapterheading"/>
      </w:pPr>
      <w:r>
        <w:t>REVIEW OF LITERATURE</w:t>
      </w:r>
    </w:p>
    <w:p w14:paraId="1022CF75" w14:textId="77777777" w:rsidR="00651C78" w:rsidRPr="0071626A" w:rsidRDefault="00651C78">
      <w:pPr>
        <w:pStyle w:val="Heading2"/>
        <w:rPr>
          <w:i/>
          <w:color w:val="000000"/>
        </w:rPr>
      </w:pPr>
      <w:r w:rsidRPr="0071626A">
        <w:rPr>
          <w:i/>
          <w:color w:val="000000"/>
        </w:rPr>
        <w:tab/>
      </w:r>
      <w:r w:rsidRPr="0071626A">
        <w:rPr>
          <w:i/>
          <w:color w:val="000000"/>
          <w:highlight w:val="yellow"/>
        </w:rPr>
        <w:t>You will want to summarize the literature related to your topic. Definitely summarize literature related to each variable in your study. Also, your review should start broad and get more specific. There is no set number of citations or page numbers. It depends on your topic. The main thing is to be sure that you have given the reader a good overview of the literature related to your topic.</w:t>
      </w:r>
      <w:r w:rsidRPr="0071626A">
        <w:rPr>
          <w:i/>
          <w:color w:val="000000"/>
        </w:rPr>
        <w:t xml:space="preserve"> </w:t>
      </w:r>
    </w:p>
    <w:p w14:paraId="227D6FBB" w14:textId="77777777" w:rsidR="00651C78" w:rsidRDefault="00651C78"/>
    <w:p w14:paraId="41342390" w14:textId="77777777" w:rsidR="00651C78" w:rsidRDefault="00651C78" w:rsidP="00F706FD">
      <w:pPr>
        <w:pStyle w:val="chapterheading"/>
      </w:pPr>
      <w:r>
        <w:rPr>
          <w:b/>
        </w:rPr>
        <w:br w:type="page"/>
      </w:r>
      <w:r>
        <w:lastRenderedPageBreak/>
        <w:t>CHAPTER III</w:t>
      </w:r>
    </w:p>
    <w:p w14:paraId="084521DC" w14:textId="77777777" w:rsidR="00651C78" w:rsidRDefault="00651C78" w:rsidP="00F706FD">
      <w:pPr>
        <w:pStyle w:val="chapterheading"/>
      </w:pPr>
      <w:r>
        <w:t>METHODOLOGY</w:t>
      </w:r>
    </w:p>
    <w:p w14:paraId="5F30A087" w14:textId="77777777" w:rsidR="00651C78" w:rsidRDefault="00651C78">
      <w:pPr>
        <w:pStyle w:val="Heading1"/>
      </w:pPr>
      <w:r>
        <w:t>Procedures</w:t>
      </w:r>
    </w:p>
    <w:p w14:paraId="678B504E" w14:textId="77777777" w:rsidR="00651C78" w:rsidRDefault="00651C78">
      <w:pPr>
        <w:rPr>
          <w:color w:val="FF0000"/>
        </w:rPr>
      </w:pPr>
      <w:r>
        <w:rPr>
          <w:color w:val="FF0000"/>
        </w:rPr>
        <w:tab/>
      </w:r>
      <w:r>
        <w:rPr>
          <w:color w:val="FF0000"/>
          <w:highlight w:val="yellow"/>
        </w:rPr>
        <w:t xml:space="preserve">Summarize how you collected data. What type of sampling procedure was </w:t>
      </w:r>
      <w:proofErr w:type="gramStart"/>
      <w:r>
        <w:rPr>
          <w:color w:val="FF0000"/>
          <w:highlight w:val="yellow"/>
        </w:rPr>
        <w:t>used.</w:t>
      </w:r>
      <w:proofErr w:type="gramEnd"/>
      <w:r>
        <w:rPr>
          <w:color w:val="FF0000"/>
          <w:highlight w:val="yellow"/>
        </w:rPr>
        <w:t xml:space="preserve"> Were signed consent forms required? Who entered the data, what program the data were entered </w:t>
      </w:r>
      <w:proofErr w:type="gramStart"/>
      <w:r>
        <w:rPr>
          <w:color w:val="FF0000"/>
          <w:highlight w:val="yellow"/>
        </w:rPr>
        <w:t>into</w:t>
      </w:r>
      <w:proofErr w:type="gramEnd"/>
    </w:p>
    <w:p w14:paraId="6694A470" w14:textId="77777777" w:rsidR="00651C78" w:rsidRDefault="00651C78">
      <w:pPr>
        <w:pStyle w:val="Heading1"/>
        <w:rPr>
          <w:color w:val="FF0000"/>
        </w:rPr>
      </w:pPr>
      <w:r>
        <w:rPr>
          <w:color w:val="FF0000"/>
        </w:rPr>
        <w:t>Pilot Study</w:t>
      </w:r>
    </w:p>
    <w:p w14:paraId="6F75504D" w14:textId="77777777" w:rsidR="00651C78" w:rsidRDefault="00651C78">
      <w:r>
        <w:rPr>
          <w:color w:val="FF0000"/>
        </w:rPr>
        <w:tab/>
      </w:r>
      <w:r w:rsidRPr="0071626A">
        <w:rPr>
          <w:color w:val="FF0000"/>
          <w:highlight w:val="yellow"/>
        </w:rPr>
        <w:t>Did you do a pilot study? If so, explain it here.</w:t>
      </w:r>
    </w:p>
    <w:p w14:paraId="02967E3B" w14:textId="77777777" w:rsidR="00651C78" w:rsidRDefault="00651C78">
      <w:pPr>
        <w:pStyle w:val="Heading1"/>
      </w:pPr>
      <w:r>
        <w:t>Sample</w:t>
      </w:r>
    </w:p>
    <w:p w14:paraId="62755268" w14:textId="77777777" w:rsidR="00651C78" w:rsidRDefault="00651C78">
      <w:pPr>
        <w:rPr>
          <w:color w:val="FF0000"/>
        </w:rPr>
      </w:pPr>
      <w:r>
        <w:tab/>
      </w:r>
      <w:r>
        <w:rPr>
          <w:highlight w:val="yellow"/>
        </w:rPr>
        <w:t xml:space="preserve">This is a sample procedure. You won’t be able to put the numbers in until we conduct your analyses. </w:t>
      </w:r>
      <w:proofErr w:type="gramStart"/>
      <w:r>
        <w:rPr>
          <w:highlight w:val="yellow"/>
        </w:rPr>
        <w:t>Of course</w:t>
      </w:r>
      <w:proofErr w:type="gramEnd"/>
      <w:r>
        <w:rPr>
          <w:highlight w:val="yellow"/>
        </w:rPr>
        <w:t xml:space="preserve"> you will need to rewrite this in your own words</w:t>
      </w:r>
      <w:r>
        <w:rPr>
          <w:color w:val="FF0000"/>
        </w:rPr>
        <w:t xml:space="preserve"> The data analyses were conducted using 879 of the adolescents’ self-report data. Gender was closely distributed with males making up 44% of the participants and females making up 49%. Gender was not reported in 7% of the surveys. </w:t>
      </w:r>
    </w:p>
    <w:p w14:paraId="49E749BB" w14:textId="77777777" w:rsidR="00651C78" w:rsidRDefault="00651C78">
      <w:pPr>
        <w:rPr>
          <w:color w:val="FF0000"/>
        </w:rPr>
      </w:pPr>
      <w:r>
        <w:rPr>
          <w:color w:val="FF0000"/>
        </w:rPr>
        <w:tab/>
        <w:t>Age of the participants ranged from 13 to 20 years of age with the majority of students 15 (30.9%) and 14 (25.6%) years of age. The mean age was 15.57. Approximately 13% of the sample was missing the age information. The majority of the students were in the 9</w:t>
      </w:r>
      <w:r>
        <w:rPr>
          <w:color w:val="FF0000"/>
          <w:vertAlign w:val="superscript"/>
        </w:rPr>
        <w:t>th</w:t>
      </w:r>
      <w:r>
        <w:rPr>
          <w:color w:val="FF0000"/>
        </w:rPr>
        <w:t xml:space="preserve"> grade (54.9%). Approximately 12% of the participants were from the 10</w:t>
      </w:r>
      <w:r>
        <w:rPr>
          <w:color w:val="FF0000"/>
          <w:vertAlign w:val="superscript"/>
        </w:rPr>
        <w:t>th</w:t>
      </w:r>
      <w:r>
        <w:rPr>
          <w:color w:val="FF0000"/>
        </w:rPr>
        <w:t xml:space="preserve"> grade, 11</w:t>
      </w:r>
      <w:r>
        <w:rPr>
          <w:color w:val="FF0000"/>
          <w:vertAlign w:val="superscript"/>
        </w:rPr>
        <w:t>th</w:t>
      </w:r>
      <w:r>
        <w:rPr>
          <w:color w:val="FF0000"/>
        </w:rPr>
        <w:t xml:space="preserve"> grade (8.7%), and 12</w:t>
      </w:r>
      <w:r>
        <w:rPr>
          <w:color w:val="FF0000"/>
          <w:vertAlign w:val="superscript"/>
        </w:rPr>
        <w:t>th</w:t>
      </w:r>
      <w:r>
        <w:rPr>
          <w:color w:val="FF0000"/>
        </w:rPr>
        <w:t xml:space="preserve"> grade (10.8%). Grade was not reported in 13.6% of the sample. </w:t>
      </w:r>
    </w:p>
    <w:p w14:paraId="490475A2" w14:textId="77777777" w:rsidR="00651C78" w:rsidRDefault="00651C78">
      <w:pPr>
        <w:rPr>
          <w:color w:val="FF0000"/>
        </w:rPr>
      </w:pPr>
      <w:r>
        <w:rPr>
          <w:color w:val="FF0000"/>
        </w:rPr>
        <w:tab/>
        <w:t xml:space="preserve">The majority (68%) of the adolescents reported living in a home with their biological mother and father. The second highest family form was single-parent homes with 17.8%. Adolescents living with a biological parent and a </w:t>
      </w:r>
      <w:proofErr w:type="gramStart"/>
      <w:r>
        <w:rPr>
          <w:color w:val="FF0000"/>
        </w:rPr>
        <w:t>step parent</w:t>
      </w:r>
      <w:proofErr w:type="gramEnd"/>
      <w:r>
        <w:rPr>
          <w:color w:val="FF0000"/>
        </w:rPr>
        <w:t xml:space="preserve"> made up 10.5% </w:t>
      </w:r>
      <w:r>
        <w:rPr>
          <w:color w:val="FF0000"/>
        </w:rPr>
        <w:lastRenderedPageBreak/>
        <w:t xml:space="preserve">of the survey. Three percent of the adolescents lived in other family forms. Family form was not reported in .7% of the surveys. </w:t>
      </w:r>
    </w:p>
    <w:p w14:paraId="4B219481" w14:textId="77777777" w:rsidR="00651C78" w:rsidRDefault="00651C78">
      <w:pPr>
        <w:ind w:firstLine="720"/>
        <w:rPr>
          <w:color w:val="FF0000"/>
        </w:rPr>
      </w:pPr>
      <w:r>
        <w:rPr>
          <w:color w:val="FF0000"/>
        </w:rPr>
        <w:t xml:space="preserve">Birth countries of adolescents who completed the survey follow: 65.6% were born in the United States, 34.3% were born in </w:t>
      </w:r>
      <w:proofErr w:type="gramStart"/>
      <w:r>
        <w:rPr>
          <w:color w:val="FF0000"/>
        </w:rPr>
        <w:t>others</w:t>
      </w:r>
      <w:proofErr w:type="gramEnd"/>
      <w:r>
        <w:rPr>
          <w:color w:val="FF0000"/>
        </w:rPr>
        <w:t xml:space="preserve"> countries, and .1% did not report a birth country. </w:t>
      </w:r>
      <w:proofErr w:type="gramStart"/>
      <w:r>
        <w:rPr>
          <w:color w:val="FF0000"/>
        </w:rPr>
        <w:t>In regards to</w:t>
      </w:r>
      <w:proofErr w:type="gramEnd"/>
      <w:r>
        <w:rPr>
          <w:color w:val="FF0000"/>
        </w:rPr>
        <w:t xml:space="preserve"> percentage of parents born in the United States, 20.2% of mothers and 18.7% of fathers were born in the U.S. </w:t>
      </w:r>
    </w:p>
    <w:p w14:paraId="624AEBBB" w14:textId="77777777" w:rsidR="00651C78" w:rsidRDefault="00651C78">
      <w:r>
        <w:rPr>
          <w:color w:val="FF0000"/>
        </w:rPr>
        <w:tab/>
        <w:t xml:space="preserve">The ethnic background of the adolescents </w:t>
      </w:r>
      <w:proofErr w:type="gramStart"/>
      <w:r>
        <w:rPr>
          <w:color w:val="FF0000"/>
        </w:rPr>
        <w:t>follow</w:t>
      </w:r>
      <w:proofErr w:type="gramEnd"/>
      <w:r>
        <w:rPr>
          <w:color w:val="FF0000"/>
        </w:rPr>
        <w:t>: 54% Latino, 5.5% African American/West Indies, 8.1% Caucasian, 10.4% Asian, and 22% Armenian.</w:t>
      </w:r>
    </w:p>
    <w:p w14:paraId="6F426116" w14:textId="77777777" w:rsidR="00651C78" w:rsidRDefault="00651C78">
      <w:pPr>
        <w:pStyle w:val="Heading1"/>
      </w:pPr>
      <w:r>
        <w:t>Measurement</w:t>
      </w:r>
    </w:p>
    <w:p w14:paraId="6093885E" w14:textId="77777777" w:rsidR="00651C78" w:rsidRDefault="00651C78">
      <w:pPr>
        <w:rPr>
          <w:color w:val="FF0000"/>
        </w:rPr>
      </w:pPr>
      <w:r>
        <w:rPr>
          <w:b/>
          <w:color w:val="FF0000"/>
        </w:rPr>
        <w:tab/>
      </w:r>
      <w:r>
        <w:rPr>
          <w:color w:val="FF0000"/>
        </w:rPr>
        <w:t>Demographic variables were measured using standard fact sheet items while other variables in the study were assessed using previously established self-report instruments as well as measures developed for the overall study.</w:t>
      </w:r>
    </w:p>
    <w:p w14:paraId="16E37643" w14:textId="77777777" w:rsidR="00651C78" w:rsidRDefault="00651C78">
      <w:pPr>
        <w:rPr>
          <w:color w:val="FF0000"/>
        </w:rPr>
      </w:pPr>
      <w:r>
        <w:rPr>
          <w:highlight w:val="yellow"/>
        </w:rPr>
        <w:t>This is a sample measurement section. You can get the info you need for each scale from the codebook. You won’t be able to put the reliabilities in until we conduct your analyses.</w:t>
      </w:r>
    </w:p>
    <w:p w14:paraId="2F3CA256" w14:textId="77777777" w:rsidR="00651C78" w:rsidRDefault="00651C78">
      <w:pPr>
        <w:pStyle w:val="Heading2"/>
        <w:rPr>
          <w:color w:val="FF0000"/>
        </w:rPr>
      </w:pPr>
      <w:r>
        <w:rPr>
          <w:color w:val="FF0000"/>
        </w:rPr>
        <w:t>Global Self-Esteem</w:t>
      </w:r>
    </w:p>
    <w:p w14:paraId="442C8759" w14:textId="77777777" w:rsidR="00651C78" w:rsidRDefault="00651C78">
      <w:pPr>
        <w:rPr>
          <w:i/>
          <w:color w:val="FF0000"/>
        </w:rPr>
      </w:pPr>
      <w:r>
        <w:rPr>
          <w:color w:val="FF0000"/>
        </w:rPr>
        <w:tab/>
        <w:t>The 10-item Rosenberg Self-Esteem Scale was used to assess adolescents’ global self-esteem (Rosenberg, 1979). Numerous research studies have established the reliability and validity of the scale. Although originally designed as a Guttman scale, the Rosenberg Self-Esteem Scale is more often scored as a Likert type scale. According to Rosenberg (1979), these two scoring systems yield similar results. This study uses the Likert format with the following response choices: 1 = strongly disagree, 2 = disagree, 3 = agree, and 4 = strongly agree. Sample items include: (a) “At times I think I am no good at all” (reverse coded) and (b</w:t>
      </w:r>
      <w:proofErr w:type="gramStart"/>
      <w:r>
        <w:rPr>
          <w:color w:val="FF0000"/>
        </w:rPr>
        <w:t>)”I</w:t>
      </w:r>
      <w:proofErr w:type="gramEnd"/>
      <w:r>
        <w:rPr>
          <w:color w:val="FF0000"/>
        </w:rPr>
        <w:t xml:space="preserve"> feel that I have a number of good qualities”. Responses to these items </w:t>
      </w:r>
      <w:r>
        <w:rPr>
          <w:color w:val="FF0000"/>
        </w:rPr>
        <w:lastRenderedPageBreak/>
        <w:t>were averaged to determine an overall self-esteem score. An internal consistency reliability (Cronbach’s alpha) of .81 was found using the current data.</w:t>
      </w:r>
    </w:p>
    <w:p w14:paraId="7B512D75" w14:textId="77777777" w:rsidR="00651C78" w:rsidRDefault="00651C78" w:rsidP="00F706FD">
      <w:pPr>
        <w:pStyle w:val="chapterheading"/>
      </w:pPr>
      <w:r>
        <w:br w:type="page"/>
      </w:r>
      <w:r>
        <w:lastRenderedPageBreak/>
        <w:t>CHAPTER IV</w:t>
      </w:r>
    </w:p>
    <w:p w14:paraId="7449D052" w14:textId="77777777" w:rsidR="00651C78" w:rsidRDefault="00651C78" w:rsidP="00F706FD">
      <w:pPr>
        <w:pStyle w:val="chapterheading"/>
      </w:pPr>
      <w:r>
        <w:t>RESULTS</w:t>
      </w:r>
    </w:p>
    <w:p w14:paraId="4EC9CC81" w14:textId="77777777" w:rsidR="00651C78" w:rsidRDefault="00651C78">
      <w:pPr>
        <w:rPr>
          <w:color w:val="FF0000"/>
          <w:highlight w:val="yellow"/>
        </w:rPr>
      </w:pPr>
      <w:r>
        <w:rPr>
          <w:color w:val="FF0000"/>
          <w:highlight w:val="yellow"/>
        </w:rPr>
        <w:t xml:space="preserve">Tell why you used your statistical analyses and then give the results. </w:t>
      </w:r>
    </w:p>
    <w:p w14:paraId="2EB74E4D" w14:textId="77777777" w:rsidR="00651C78" w:rsidRDefault="00651C78">
      <w:pPr>
        <w:rPr>
          <w:color w:val="FF0000"/>
          <w:highlight w:val="yellow"/>
        </w:rPr>
      </w:pPr>
      <w:r>
        <w:rPr>
          <w:color w:val="FF0000"/>
        </w:rPr>
        <w:tab/>
        <w:t>The means and standard deviations for all variables are reported in Table 1. All analyses were conducted using SPSS 13.0 for Windows. The results of all the analyses are presented in this chapter.</w:t>
      </w:r>
    </w:p>
    <w:p w14:paraId="4364F2F4" w14:textId="77777777" w:rsidR="00651C78" w:rsidRPr="00FA0D77" w:rsidRDefault="00651C78" w:rsidP="003B473E">
      <w:pPr>
        <w:spacing w:line="240" w:lineRule="auto"/>
        <w:rPr>
          <w:color w:val="FF0000"/>
        </w:rPr>
      </w:pPr>
      <w:r w:rsidRPr="00FA0D77">
        <w:rPr>
          <w:color w:val="FF0000"/>
        </w:rPr>
        <w:t>Table 1</w:t>
      </w:r>
    </w:p>
    <w:p w14:paraId="12C95ADA" w14:textId="77777777" w:rsidR="00651C78" w:rsidRPr="00FA0D77" w:rsidRDefault="00651C78" w:rsidP="003B473E">
      <w:pPr>
        <w:spacing w:line="240" w:lineRule="auto"/>
        <w:rPr>
          <w:i/>
          <w:color w:val="FF0000"/>
        </w:rPr>
      </w:pPr>
      <w:r w:rsidRPr="00FA0D77">
        <w:rPr>
          <w:i/>
          <w:color w:val="FF0000"/>
        </w:rPr>
        <w:t>Descriptive Statistics for the Independent and Dependent Variables</w:t>
      </w:r>
    </w:p>
    <w:tbl>
      <w:tblPr>
        <w:tblW w:w="0" w:type="auto"/>
        <w:tblLook w:val="04A0" w:firstRow="1" w:lastRow="0" w:firstColumn="1" w:lastColumn="0" w:noHBand="0" w:noVBand="1"/>
      </w:tblPr>
      <w:tblGrid>
        <w:gridCol w:w="5040"/>
        <w:gridCol w:w="1440"/>
        <w:gridCol w:w="1440"/>
        <w:gridCol w:w="936"/>
      </w:tblGrid>
      <w:tr w:rsidR="00F706FD" w:rsidRPr="00FA0D77" w14:paraId="4C57B5EC" w14:textId="77777777" w:rsidTr="00F706FD">
        <w:tc>
          <w:tcPr>
            <w:tcW w:w="5040" w:type="dxa"/>
            <w:tcBorders>
              <w:top w:val="single" w:sz="4" w:space="0" w:color="auto"/>
              <w:bottom w:val="single" w:sz="4" w:space="0" w:color="auto"/>
            </w:tcBorders>
          </w:tcPr>
          <w:p w14:paraId="51AF195D" w14:textId="77777777" w:rsidR="00F706FD" w:rsidRPr="00FA0D77" w:rsidRDefault="00F706FD" w:rsidP="003B473E">
            <w:pPr>
              <w:spacing w:line="240" w:lineRule="auto"/>
              <w:rPr>
                <w:color w:val="FF0000"/>
              </w:rPr>
            </w:pPr>
            <w:r w:rsidRPr="00FA0D77">
              <w:rPr>
                <w:color w:val="FF0000"/>
              </w:rPr>
              <w:t>Variables</w:t>
            </w:r>
          </w:p>
        </w:tc>
        <w:tc>
          <w:tcPr>
            <w:tcW w:w="1440" w:type="dxa"/>
            <w:tcBorders>
              <w:top w:val="single" w:sz="4" w:space="0" w:color="auto"/>
              <w:bottom w:val="single" w:sz="4" w:space="0" w:color="auto"/>
            </w:tcBorders>
          </w:tcPr>
          <w:p w14:paraId="456CD928" w14:textId="77777777" w:rsidR="00F706FD" w:rsidRPr="00FA0D77" w:rsidRDefault="00F706FD" w:rsidP="003B473E">
            <w:pPr>
              <w:spacing w:line="240" w:lineRule="auto"/>
              <w:jc w:val="center"/>
              <w:rPr>
                <w:color w:val="FF0000"/>
              </w:rPr>
            </w:pPr>
            <w:r w:rsidRPr="00FA0D77">
              <w:rPr>
                <w:color w:val="FF0000"/>
              </w:rPr>
              <w:t>Range</w:t>
            </w:r>
          </w:p>
        </w:tc>
        <w:tc>
          <w:tcPr>
            <w:tcW w:w="1440" w:type="dxa"/>
            <w:tcBorders>
              <w:top w:val="single" w:sz="4" w:space="0" w:color="auto"/>
              <w:bottom w:val="single" w:sz="4" w:space="0" w:color="auto"/>
            </w:tcBorders>
          </w:tcPr>
          <w:p w14:paraId="7BD39B3C" w14:textId="77777777" w:rsidR="00F706FD" w:rsidRPr="00FA0D77" w:rsidRDefault="00F706FD" w:rsidP="003B473E">
            <w:pPr>
              <w:spacing w:line="240" w:lineRule="auto"/>
              <w:jc w:val="center"/>
              <w:rPr>
                <w:i/>
                <w:color w:val="FF0000"/>
              </w:rPr>
            </w:pPr>
            <w:r w:rsidRPr="00FA0D77">
              <w:rPr>
                <w:i/>
                <w:color w:val="FF0000"/>
              </w:rPr>
              <w:t>M</w:t>
            </w:r>
          </w:p>
        </w:tc>
        <w:tc>
          <w:tcPr>
            <w:tcW w:w="936" w:type="dxa"/>
            <w:tcBorders>
              <w:top w:val="single" w:sz="4" w:space="0" w:color="auto"/>
              <w:bottom w:val="single" w:sz="4" w:space="0" w:color="auto"/>
            </w:tcBorders>
          </w:tcPr>
          <w:p w14:paraId="7FF7467A" w14:textId="77777777" w:rsidR="00F706FD" w:rsidRPr="00FA0D77" w:rsidRDefault="00F706FD" w:rsidP="003B473E">
            <w:pPr>
              <w:spacing w:line="240" w:lineRule="auto"/>
              <w:jc w:val="center"/>
              <w:rPr>
                <w:color w:val="FF0000"/>
              </w:rPr>
            </w:pPr>
            <w:r w:rsidRPr="00FA0D77">
              <w:rPr>
                <w:i/>
                <w:color w:val="FF0000"/>
              </w:rPr>
              <w:t>SD</w:t>
            </w:r>
          </w:p>
        </w:tc>
      </w:tr>
      <w:tr w:rsidR="00F706FD" w:rsidRPr="00FA0D77" w14:paraId="4D1D172D" w14:textId="77777777" w:rsidTr="00F706FD">
        <w:tc>
          <w:tcPr>
            <w:tcW w:w="5040" w:type="dxa"/>
            <w:tcBorders>
              <w:top w:val="single" w:sz="4" w:space="0" w:color="auto"/>
            </w:tcBorders>
          </w:tcPr>
          <w:p w14:paraId="5BEB0576" w14:textId="77777777" w:rsidR="00F706FD" w:rsidRPr="00FA0D77" w:rsidRDefault="00F706FD" w:rsidP="003B473E">
            <w:pPr>
              <w:spacing w:line="240" w:lineRule="auto"/>
              <w:rPr>
                <w:color w:val="FF0000"/>
              </w:rPr>
            </w:pPr>
            <w:r w:rsidRPr="00FA0D77">
              <w:rPr>
                <w:color w:val="FF0000"/>
              </w:rPr>
              <w:t>DV</w:t>
            </w:r>
          </w:p>
        </w:tc>
        <w:tc>
          <w:tcPr>
            <w:tcW w:w="1440" w:type="dxa"/>
            <w:tcBorders>
              <w:top w:val="single" w:sz="4" w:space="0" w:color="auto"/>
            </w:tcBorders>
          </w:tcPr>
          <w:p w14:paraId="623D5AD4" w14:textId="77777777" w:rsidR="00F706FD" w:rsidRPr="00FA0D77" w:rsidRDefault="00F706FD" w:rsidP="00FA0D77">
            <w:pPr>
              <w:tabs>
                <w:tab w:val="clear" w:pos="720"/>
              </w:tabs>
              <w:spacing w:line="240" w:lineRule="auto"/>
              <w:jc w:val="center"/>
              <w:rPr>
                <w:color w:val="FF0000"/>
              </w:rPr>
            </w:pPr>
            <w:r w:rsidRPr="00FA0D77">
              <w:rPr>
                <w:color w:val="FF0000"/>
              </w:rPr>
              <w:t>1-3</w:t>
            </w:r>
          </w:p>
        </w:tc>
        <w:tc>
          <w:tcPr>
            <w:tcW w:w="1440" w:type="dxa"/>
            <w:tcBorders>
              <w:top w:val="single" w:sz="4" w:space="0" w:color="auto"/>
            </w:tcBorders>
          </w:tcPr>
          <w:p w14:paraId="66D2647C" w14:textId="77777777" w:rsidR="00F706FD" w:rsidRPr="00FA0D77" w:rsidRDefault="00F706FD" w:rsidP="00FA0D77">
            <w:pPr>
              <w:tabs>
                <w:tab w:val="clear" w:pos="720"/>
                <w:tab w:val="decimal" w:pos="360"/>
              </w:tabs>
              <w:spacing w:line="240" w:lineRule="auto"/>
              <w:rPr>
                <w:color w:val="FF0000"/>
              </w:rPr>
            </w:pPr>
            <w:r w:rsidRPr="00FA0D77">
              <w:rPr>
                <w:color w:val="FF0000"/>
              </w:rPr>
              <w:t>2.94</w:t>
            </w:r>
          </w:p>
        </w:tc>
        <w:tc>
          <w:tcPr>
            <w:tcW w:w="936" w:type="dxa"/>
            <w:tcBorders>
              <w:top w:val="single" w:sz="4" w:space="0" w:color="auto"/>
            </w:tcBorders>
          </w:tcPr>
          <w:p w14:paraId="3065D159" w14:textId="77777777" w:rsidR="00F706FD" w:rsidRPr="00FA0D77" w:rsidRDefault="00F706FD" w:rsidP="00FA0D77">
            <w:pPr>
              <w:tabs>
                <w:tab w:val="clear" w:pos="720"/>
                <w:tab w:val="decimal" w:pos="270"/>
              </w:tabs>
              <w:spacing w:line="240" w:lineRule="auto"/>
              <w:rPr>
                <w:color w:val="FF0000"/>
              </w:rPr>
            </w:pPr>
            <w:r w:rsidRPr="00FA0D77">
              <w:rPr>
                <w:color w:val="FF0000"/>
              </w:rPr>
              <w:t>.52</w:t>
            </w:r>
          </w:p>
        </w:tc>
      </w:tr>
      <w:tr w:rsidR="00F706FD" w:rsidRPr="00FA0D77" w14:paraId="70F5C81D" w14:textId="77777777" w:rsidTr="00F706FD">
        <w:tc>
          <w:tcPr>
            <w:tcW w:w="5040" w:type="dxa"/>
          </w:tcPr>
          <w:p w14:paraId="700EFD00" w14:textId="77777777" w:rsidR="00F706FD" w:rsidRPr="00FA0D77" w:rsidRDefault="00F706FD" w:rsidP="003B473E">
            <w:pPr>
              <w:spacing w:line="240" w:lineRule="auto"/>
              <w:rPr>
                <w:color w:val="FF0000"/>
              </w:rPr>
            </w:pPr>
            <w:r w:rsidRPr="00FA0D77">
              <w:rPr>
                <w:color w:val="FF0000"/>
              </w:rPr>
              <w:t>Gender</w:t>
            </w:r>
            <w:r w:rsidRPr="00FA0D77">
              <w:rPr>
                <w:color w:val="FF0000"/>
                <w:vertAlign w:val="superscript"/>
              </w:rPr>
              <w:t>1</w:t>
            </w:r>
          </w:p>
        </w:tc>
        <w:tc>
          <w:tcPr>
            <w:tcW w:w="1440" w:type="dxa"/>
          </w:tcPr>
          <w:p w14:paraId="0A0CD92C" w14:textId="77777777" w:rsidR="00F706FD" w:rsidRPr="00FA0D77" w:rsidRDefault="00F706FD" w:rsidP="00FA0D77">
            <w:pPr>
              <w:tabs>
                <w:tab w:val="clear" w:pos="720"/>
              </w:tabs>
              <w:spacing w:line="240" w:lineRule="auto"/>
              <w:jc w:val="center"/>
              <w:rPr>
                <w:color w:val="FF0000"/>
              </w:rPr>
            </w:pPr>
            <w:r w:rsidRPr="00FA0D77">
              <w:rPr>
                <w:color w:val="FF0000"/>
              </w:rPr>
              <w:t>1-2</w:t>
            </w:r>
          </w:p>
        </w:tc>
        <w:tc>
          <w:tcPr>
            <w:tcW w:w="1440" w:type="dxa"/>
          </w:tcPr>
          <w:p w14:paraId="29F41D51" w14:textId="77777777" w:rsidR="00F706FD" w:rsidRPr="00FA0D77" w:rsidRDefault="00F706FD" w:rsidP="00FA0D77">
            <w:pPr>
              <w:tabs>
                <w:tab w:val="clear" w:pos="720"/>
                <w:tab w:val="decimal" w:pos="360"/>
              </w:tabs>
              <w:spacing w:line="240" w:lineRule="auto"/>
              <w:rPr>
                <w:color w:val="FF0000"/>
              </w:rPr>
            </w:pPr>
            <w:r w:rsidRPr="00FA0D77">
              <w:rPr>
                <w:color w:val="FF0000"/>
              </w:rPr>
              <w:t>1.62</w:t>
            </w:r>
          </w:p>
        </w:tc>
        <w:tc>
          <w:tcPr>
            <w:tcW w:w="936" w:type="dxa"/>
          </w:tcPr>
          <w:p w14:paraId="151565F9" w14:textId="77777777" w:rsidR="00F706FD" w:rsidRPr="00FA0D77" w:rsidRDefault="00F706FD" w:rsidP="00FA0D77">
            <w:pPr>
              <w:tabs>
                <w:tab w:val="clear" w:pos="720"/>
                <w:tab w:val="decimal" w:pos="270"/>
              </w:tabs>
              <w:spacing w:line="240" w:lineRule="auto"/>
              <w:rPr>
                <w:color w:val="FF0000"/>
              </w:rPr>
            </w:pPr>
            <w:r w:rsidRPr="00FA0D77">
              <w:rPr>
                <w:color w:val="FF0000"/>
              </w:rPr>
              <w:t>.49</w:t>
            </w:r>
          </w:p>
        </w:tc>
      </w:tr>
      <w:tr w:rsidR="00F706FD" w:rsidRPr="00FA0D77" w14:paraId="780182B8" w14:textId="77777777" w:rsidTr="00F706FD">
        <w:tc>
          <w:tcPr>
            <w:tcW w:w="5040" w:type="dxa"/>
          </w:tcPr>
          <w:p w14:paraId="200AE564" w14:textId="77777777" w:rsidR="00F706FD" w:rsidRPr="00FA0D77" w:rsidRDefault="00F706FD" w:rsidP="003B473E">
            <w:pPr>
              <w:spacing w:line="240" w:lineRule="auto"/>
              <w:rPr>
                <w:color w:val="FF0000"/>
              </w:rPr>
            </w:pPr>
            <w:r w:rsidRPr="00FA0D77">
              <w:rPr>
                <w:color w:val="FF0000"/>
              </w:rPr>
              <w:t>IV</w:t>
            </w:r>
          </w:p>
        </w:tc>
        <w:tc>
          <w:tcPr>
            <w:tcW w:w="1440" w:type="dxa"/>
          </w:tcPr>
          <w:p w14:paraId="5D0EF3AF" w14:textId="77777777" w:rsidR="00F706FD" w:rsidRPr="00FA0D77" w:rsidRDefault="00F706FD" w:rsidP="00FA0D77">
            <w:pPr>
              <w:tabs>
                <w:tab w:val="clear" w:pos="720"/>
              </w:tabs>
              <w:spacing w:line="240" w:lineRule="auto"/>
              <w:jc w:val="center"/>
              <w:rPr>
                <w:color w:val="FF0000"/>
              </w:rPr>
            </w:pPr>
            <w:r w:rsidRPr="00FA0D77">
              <w:rPr>
                <w:color w:val="FF0000"/>
              </w:rPr>
              <w:t>1-4</w:t>
            </w:r>
          </w:p>
        </w:tc>
        <w:tc>
          <w:tcPr>
            <w:tcW w:w="1440" w:type="dxa"/>
          </w:tcPr>
          <w:p w14:paraId="21A76FEB" w14:textId="77777777" w:rsidR="00F706FD" w:rsidRPr="00FA0D77" w:rsidRDefault="00F706FD" w:rsidP="00FA0D77">
            <w:pPr>
              <w:tabs>
                <w:tab w:val="clear" w:pos="720"/>
                <w:tab w:val="decimal" w:pos="360"/>
              </w:tabs>
              <w:spacing w:line="240" w:lineRule="auto"/>
              <w:rPr>
                <w:color w:val="FF0000"/>
              </w:rPr>
            </w:pPr>
            <w:r w:rsidRPr="00FA0D77">
              <w:rPr>
                <w:color w:val="FF0000"/>
              </w:rPr>
              <w:t>.50</w:t>
            </w:r>
          </w:p>
        </w:tc>
        <w:tc>
          <w:tcPr>
            <w:tcW w:w="936" w:type="dxa"/>
          </w:tcPr>
          <w:p w14:paraId="2F7D6111" w14:textId="77777777" w:rsidR="00F706FD" w:rsidRPr="00FA0D77" w:rsidRDefault="00F706FD" w:rsidP="00FA0D77">
            <w:pPr>
              <w:tabs>
                <w:tab w:val="clear" w:pos="720"/>
                <w:tab w:val="decimal" w:pos="270"/>
              </w:tabs>
              <w:spacing w:line="240" w:lineRule="auto"/>
              <w:rPr>
                <w:color w:val="FF0000"/>
              </w:rPr>
            </w:pPr>
            <w:r w:rsidRPr="00FA0D77">
              <w:rPr>
                <w:color w:val="FF0000"/>
              </w:rPr>
              <w:t>2.77</w:t>
            </w:r>
          </w:p>
        </w:tc>
      </w:tr>
      <w:tr w:rsidR="00F706FD" w:rsidRPr="00FA0D77" w14:paraId="08B6E547" w14:textId="77777777" w:rsidTr="00F706FD">
        <w:tc>
          <w:tcPr>
            <w:tcW w:w="5040" w:type="dxa"/>
          </w:tcPr>
          <w:p w14:paraId="6D00B9DD" w14:textId="77777777" w:rsidR="00F706FD" w:rsidRPr="00FA0D77" w:rsidRDefault="00F706FD" w:rsidP="003B473E">
            <w:pPr>
              <w:spacing w:line="240" w:lineRule="auto"/>
              <w:rPr>
                <w:color w:val="FF0000"/>
              </w:rPr>
            </w:pPr>
            <w:r w:rsidRPr="00FA0D77">
              <w:rPr>
                <w:color w:val="FF0000"/>
              </w:rPr>
              <w:t>IV</w:t>
            </w:r>
          </w:p>
        </w:tc>
        <w:tc>
          <w:tcPr>
            <w:tcW w:w="1440" w:type="dxa"/>
          </w:tcPr>
          <w:p w14:paraId="4FE73837" w14:textId="77777777" w:rsidR="00F706FD" w:rsidRPr="00FA0D77" w:rsidRDefault="00F706FD" w:rsidP="00FA0D77">
            <w:pPr>
              <w:tabs>
                <w:tab w:val="clear" w:pos="720"/>
              </w:tabs>
              <w:spacing w:line="240" w:lineRule="auto"/>
              <w:jc w:val="center"/>
              <w:rPr>
                <w:color w:val="FF0000"/>
              </w:rPr>
            </w:pPr>
            <w:r w:rsidRPr="00FA0D77">
              <w:rPr>
                <w:color w:val="FF0000"/>
              </w:rPr>
              <w:t>1-4</w:t>
            </w:r>
          </w:p>
        </w:tc>
        <w:tc>
          <w:tcPr>
            <w:tcW w:w="1440" w:type="dxa"/>
          </w:tcPr>
          <w:p w14:paraId="7464633B" w14:textId="77777777" w:rsidR="00F706FD" w:rsidRPr="00FA0D77" w:rsidRDefault="00F706FD" w:rsidP="00FA0D77">
            <w:pPr>
              <w:tabs>
                <w:tab w:val="clear" w:pos="720"/>
                <w:tab w:val="decimal" w:pos="360"/>
              </w:tabs>
              <w:spacing w:line="240" w:lineRule="auto"/>
              <w:rPr>
                <w:color w:val="FF0000"/>
              </w:rPr>
            </w:pPr>
            <w:r w:rsidRPr="00FA0D77">
              <w:rPr>
                <w:color w:val="FF0000"/>
              </w:rPr>
              <w:t>1.74</w:t>
            </w:r>
          </w:p>
        </w:tc>
        <w:tc>
          <w:tcPr>
            <w:tcW w:w="936" w:type="dxa"/>
          </w:tcPr>
          <w:p w14:paraId="4A3FB2B0" w14:textId="77777777" w:rsidR="00F706FD" w:rsidRPr="00FA0D77" w:rsidRDefault="00F706FD" w:rsidP="00FA0D77">
            <w:pPr>
              <w:tabs>
                <w:tab w:val="clear" w:pos="720"/>
                <w:tab w:val="decimal" w:pos="270"/>
              </w:tabs>
              <w:spacing w:line="240" w:lineRule="auto"/>
              <w:rPr>
                <w:color w:val="FF0000"/>
              </w:rPr>
            </w:pPr>
            <w:r w:rsidRPr="00FA0D77">
              <w:rPr>
                <w:color w:val="FF0000"/>
              </w:rPr>
              <w:t>14.86</w:t>
            </w:r>
          </w:p>
        </w:tc>
      </w:tr>
      <w:tr w:rsidR="00F706FD" w:rsidRPr="00FA0D77" w14:paraId="2C789C42" w14:textId="77777777" w:rsidTr="00F706FD">
        <w:tc>
          <w:tcPr>
            <w:tcW w:w="5040" w:type="dxa"/>
          </w:tcPr>
          <w:p w14:paraId="6B869860" w14:textId="77777777" w:rsidR="00F706FD" w:rsidRPr="00FA0D77" w:rsidRDefault="00F706FD" w:rsidP="003B473E">
            <w:pPr>
              <w:spacing w:line="240" w:lineRule="auto"/>
              <w:rPr>
                <w:color w:val="FF0000"/>
              </w:rPr>
            </w:pPr>
            <w:r w:rsidRPr="00FA0D77">
              <w:rPr>
                <w:color w:val="FF0000"/>
              </w:rPr>
              <w:t>IV</w:t>
            </w:r>
          </w:p>
        </w:tc>
        <w:tc>
          <w:tcPr>
            <w:tcW w:w="1440" w:type="dxa"/>
          </w:tcPr>
          <w:p w14:paraId="259094EF" w14:textId="77777777" w:rsidR="00F706FD" w:rsidRPr="00FA0D77" w:rsidRDefault="00F706FD" w:rsidP="00FA0D77">
            <w:pPr>
              <w:tabs>
                <w:tab w:val="clear" w:pos="720"/>
              </w:tabs>
              <w:spacing w:line="240" w:lineRule="auto"/>
              <w:jc w:val="center"/>
              <w:rPr>
                <w:color w:val="FF0000"/>
              </w:rPr>
            </w:pPr>
            <w:r w:rsidRPr="00FA0D77">
              <w:rPr>
                <w:color w:val="FF0000"/>
              </w:rPr>
              <w:t>1-4</w:t>
            </w:r>
          </w:p>
        </w:tc>
        <w:tc>
          <w:tcPr>
            <w:tcW w:w="1440" w:type="dxa"/>
          </w:tcPr>
          <w:p w14:paraId="36AE6A9E" w14:textId="77777777" w:rsidR="00F706FD" w:rsidRPr="00FA0D77" w:rsidRDefault="00F706FD" w:rsidP="00FA0D77">
            <w:pPr>
              <w:tabs>
                <w:tab w:val="clear" w:pos="720"/>
                <w:tab w:val="decimal" w:pos="360"/>
              </w:tabs>
              <w:spacing w:line="240" w:lineRule="auto"/>
              <w:rPr>
                <w:color w:val="FF0000"/>
              </w:rPr>
            </w:pPr>
            <w:r w:rsidRPr="00FA0D77">
              <w:rPr>
                <w:color w:val="FF0000"/>
              </w:rPr>
              <w:t>3.54</w:t>
            </w:r>
          </w:p>
        </w:tc>
        <w:tc>
          <w:tcPr>
            <w:tcW w:w="936" w:type="dxa"/>
          </w:tcPr>
          <w:p w14:paraId="5C3D0869" w14:textId="77777777" w:rsidR="00F706FD" w:rsidRPr="00FA0D77" w:rsidRDefault="00F706FD" w:rsidP="00FA0D77">
            <w:pPr>
              <w:tabs>
                <w:tab w:val="clear" w:pos="720"/>
                <w:tab w:val="decimal" w:pos="270"/>
              </w:tabs>
              <w:spacing w:line="240" w:lineRule="auto"/>
              <w:rPr>
                <w:color w:val="FF0000"/>
              </w:rPr>
            </w:pPr>
            <w:r w:rsidRPr="00FA0D77">
              <w:rPr>
                <w:color w:val="FF0000"/>
              </w:rPr>
              <w:t>.55</w:t>
            </w:r>
          </w:p>
        </w:tc>
      </w:tr>
      <w:tr w:rsidR="00F706FD" w:rsidRPr="00FA0D77" w14:paraId="64173D80" w14:textId="77777777" w:rsidTr="00F706FD">
        <w:tc>
          <w:tcPr>
            <w:tcW w:w="5040" w:type="dxa"/>
          </w:tcPr>
          <w:p w14:paraId="2A0F49F9" w14:textId="77777777" w:rsidR="00F706FD" w:rsidRPr="00FA0D77" w:rsidRDefault="00F706FD" w:rsidP="003B473E">
            <w:pPr>
              <w:spacing w:line="240" w:lineRule="auto"/>
              <w:rPr>
                <w:color w:val="FF0000"/>
              </w:rPr>
            </w:pPr>
            <w:r w:rsidRPr="00FA0D77">
              <w:rPr>
                <w:color w:val="FF0000"/>
              </w:rPr>
              <w:t>IV</w:t>
            </w:r>
          </w:p>
        </w:tc>
        <w:tc>
          <w:tcPr>
            <w:tcW w:w="1440" w:type="dxa"/>
          </w:tcPr>
          <w:p w14:paraId="27959F90" w14:textId="77777777" w:rsidR="00F706FD" w:rsidRPr="00FA0D77" w:rsidRDefault="00F706FD" w:rsidP="00FA0D77">
            <w:pPr>
              <w:tabs>
                <w:tab w:val="clear" w:pos="720"/>
              </w:tabs>
              <w:spacing w:line="240" w:lineRule="auto"/>
              <w:jc w:val="center"/>
              <w:rPr>
                <w:color w:val="FF0000"/>
              </w:rPr>
            </w:pPr>
            <w:r w:rsidRPr="00FA0D77">
              <w:rPr>
                <w:color w:val="FF0000"/>
              </w:rPr>
              <w:t>1-4</w:t>
            </w:r>
          </w:p>
        </w:tc>
        <w:tc>
          <w:tcPr>
            <w:tcW w:w="1440" w:type="dxa"/>
          </w:tcPr>
          <w:p w14:paraId="32172371" w14:textId="77777777" w:rsidR="00F706FD" w:rsidRPr="00FA0D77" w:rsidRDefault="00F706FD" w:rsidP="00FA0D77">
            <w:pPr>
              <w:tabs>
                <w:tab w:val="clear" w:pos="720"/>
                <w:tab w:val="decimal" w:pos="360"/>
              </w:tabs>
              <w:spacing w:line="240" w:lineRule="auto"/>
              <w:rPr>
                <w:color w:val="FF0000"/>
              </w:rPr>
            </w:pPr>
            <w:r w:rsidRPr="00FA0D77">
              <w:rPr>
                <w:color w:val="FF0000"/>
              </w:rPr>
              <w:t>3.33</w:t>
            </w:r>
          </w:p>
        </w:tc>
        <w:tc>
          <w:tcPr>
            <w:tcW w:w="936" w:type="dxa"/>
          </w:tcPr>
          <w:p w14:paraId="3CB76E82" w14:textId="77777777" w:rsidR="00F706FD" w:rsidRPr="00FA0D77" w:rsidRDefault="00F706FD" w:rsidP="00FA0D77">
            <w:pPr>
              <w:tabs>
                <w:tab w:val="clear" w:pos="720"/>
                <w:tab w:val="decimal" w:pos="270"/>
              </w:tabs>
              <w:spacing w:line="240" w:lineRule="auto"/>
              <w:rPr>
                <w:color w:val="FF0000"/>
              </w:rPr>
            </w:pPr>
            <w:r w:rsidRPr="00FA0D77">
              <w:rPr>
                <w:color w:val="FF0000"/>
              </w:rPr>
              <w:t>.57</w:t>
            </w:r>
          </w:p>
        </w:tc>
      </w:tr>
      <w:tr w:rsidR="00F706FD" w:rsidRPr="00FA0D77" w14:paraId="4850818C" w14:textId="77777777" w:rsidTr="00F706FD">
        <w:tc>
          <w:tcPr>
            <w:tcW w:w="5040" w:type="dxa"/>
            <w:tcBorders>
              <w:bottom w:val="single" w:sz="4" w:space="0" w:color="auto"/>
            </w:tcBorders>
          </w:tcPr>
          <w:p w14:paraId="6A9F5441" w14:textId="77777777" w:rsidR="00F706FD" w:rsidRPr="00FA0D77" w:rsidRDefault="00F706FD" w:rsidP="003B473E">
            <w:pPr>
              <w:spacing w:line="240" w:lineRule="auto"/>
              <w:rPr>
                <w:color w:val="FF0000"/>
              </w:rPr>
            </w:pPr>
            <w:r w:rsidRPr="00FA0D77">
              <w:rPr>
                <w:color w:val="FF0000"/>
              </w:rPr>
              <w:t>IV</w:t>
            </w:r>
          </w:p>
        </w:tc>
        <w:tc>
          <w:tcPr>
            <w:tcW w:w="1440" w:type="dxa"/>
            <w:tcBorders>
              <w:bottom w:val="single" w:sz="4" w:space="0" w:color="auto"/>
            </w:tcBorders>
          </w:tcPr>
          <w:p w14:paraId="7D702C02" w14:textId="77777777" w:rsidR="00F706FD" w:rsidRPr="00FA0D77" w:rsidRDefault="00F706FD" w:rsidP="00FA0D77">
            <w:pPr>
              <w:tabs>
                <w:tab w:val="clear" w:pos="720"/>
              </w:tabs>
              <w:spacing w:line="240" w:lineRule="auto"/>
              <w:jc w:val="center"/>
              <w:rPr>
                <w:color w:val="FF0000"/>
              </w:rPr>
            </w:pPr>
            <w:r w:rsidRPr="00FA0D77">
              <w:rPr>
                <w:color w:val="FF0000"/>
              </w:rPr>
              <w:t>1-4</w:t>
            </w:r>
          </w:p>
        </w:tc>
        <w:tc>
          <w:tcPr>
            <w:tcW w:w="1440" w:type="dxa"/>
            <w:tcBorders>
              <w:bottom w:val="single" w:sz="4" w:space="0" w:color="auto"/>
            </w:tcBorders>
          </w:tcPr>
          <w:p w14:paraId="5355463B" w14:textId="77777777" w:rsidR="00F706FD" w:rsidRPr="00FA0D77" w:rsidRDefault="00F706FD" w:rsidP="00FA0D77">
            <w:pPr>
              <w:tabs>
                <w:tab w:val="clear" w:pos="720"/>
                <w:tab w:val="decimal" w:pos="360"/>
              </w:tabs>
              <w:spacing w:line="240" w:lineRule="auto"/>
              <w:rPr>
                <w:color w:val="FF0000"/>
              </w:rPr>
            </w:pPr>
            <w:r w:rsidRPr="00FA0D77">
              <w:rPr>
                <w:color w:val="FF0000"/>
              </w:rPr>
              <w:t>2.24</w:t>
            </w:r>
          </w:p>
        </w:tc>
        <w:tc>
          <w:tcPr>
            <w:tcW w:w="936" w:type="dxa"/>
            <w:tcBorders>
              <w:bottom w:val="single" w:sz="4" w:space="0" w:color="auto"/>
            </w:tcBorders>
          </w:tcPr>
          <w:p w14:paraId="097428DE" w14:textId="77777777" w:rsidR="00F706FD" w:rsidRPr="00FA0D77" w:rsidRDefault="00F706FD" w:rsidP="00FA0D77">
            <w:pPr>
              <w:tabs>
                <w:tab w:val="clear" w:pos="720"/>
                <w:tab w:val="decimal" w:pos="270"/>
              </w:tabs>
              <w:spacing w:line="240" w:lineRule="auto"/>
              <w:rPr>
                <w:color w:val="FF0000"/>
              </w:rPr>
            </w:pPr>
            <w:r w:rsidRPr="00FA0D77">
              <w:rPr>
                <w:color w:val="FF0000"/>
              </w:rPr>
              <w:t>.75</w:t>
            </w:r>
          </w:p>
        </w:tc>
      </w:tr>
    </w:tbl>
    <w:p w14:paraId="5386BAD7" w14:textId="77777777" w:rsidR="00651C78" w:rsidRPr="00FA0D77" w:rsidRDefault="00651C78" w:rsidP="003B473E">
      <w:pPr>
        <w:tabs>
          <w:tab w:val="center" w:pos="3240"/>
          <w:tab w:val="center" w:pos="3960"/>
          <w:tab w:val="center" w:pos="5400"/>
          <w:tab w:val="center" w:pos="6120"/>
          <w:tab w:val="center" w:pos="7560"/>
          <w:tab w:val="center" w:pos="8280"/>
        </w:tabs>
        <w:spacing w:line="240" w:lineRule="auto"/>
        <w:rPr>
          <w:color w:val="FF0000"/>
        </w:rPr>
      </w:pPr>
      <w:r w:rsidRPr="00FA0D77">
        <w:rPr>
          <w:color w:val="FF0000"/>
          <w:vertAlign w:val="superscript"/>
        </w:rPr>
        <w:t>1</w:t>
      </w:r>
      <w:r w:rsidRPr="00FA0D77">
        <w:rPr>
          <w:color w:val="FF0000"/>
        </w:rPr>
        <w:t>boys = 0, girls = 1</w:t>
      </w:r>
    </w:p>
    <w:p w14:paraId="72BAA1EB" w14:textId="77777777" w:rsidR="00651C78" w:rsidRDefault="00651C78"/>
    <w:p w14:paraId="1F89C4E9" w14:textId="77777777" w:rsidR="00651C78" w:rsidRDefault="00651C78">
      <w:pPr>
        <w:pStyle w:val="Heading1"/>
      </w:pPr>
      <w:r>
        <w:t>Zero-Order Correlations</w:t>
      </w:r>
    </w:p>
    <w:p w14:paraId="0353E9CD" w14:textId="77777777" w:rsidR="00651C78" w:rsidRDefault="00651C78" w:rsidP="00651C78">
      <w:pPr>
        <w:rPr>
          <w:color w:val="FF0000"/>
        </w:rPr>
      </w:pPr>
      <w:r>
        <w:rPr>
          <w:color w:val="FF0000"/>
        </w:rPr>
        <w:tab/>
        <w:t>Zero-order correlations were conducted to examine the strength and direction of the bivariate relationships between each independent and dependent variable. Separate zero-order correlations were conducted for the mothers’ data and then the fathers’ data. The means and standard deviations for the independent and dependent variables for the combined sample are presented in Table 1.</w:t>
      </w:r>
    </w:p>
    <w:p w14:paraId="453D1811" w14:textId="77777777" w:rsidR="00651C78" w:rsidRDefault="00651C78">
      <w:pPr>
        <w:pStyle w:val="Heading2"/>
      </w:pPr>
      <w:r>
        <w:t xml:space="preserve">Zero-Order Correlations for the Mothers’ Data </w:t>
      </w:r>
    </w:p>
    <w:p w14:paraId="53D11FAA" w14:textId="77777777" w:rsidR="00651C78" w:rsidRDefault="00651C78">
      <w:pPr>
        <w:rPr>
          <w:color w:val="FF0000"/>
        </w:rPr>
      </w:pPr>
      <w:r>
        <w:rPr>
          <w:i/>
          <w:color w:val="FF0000"/>
        </w:rPr>
        <w:tab/>
      </w:r>
      <w:r>
        <w:rPr>
          <w:color w:val="FF0000"/>
        </w:rPr>
        <w:t xml:space="preserve">As hypothesized, family form was positively correlated with global self-esteem and independent self (see Table 2). This finding indicates that adolescents from two-parent, biological families report significantly higher global and independent self-esteem than adolescents from other family forms. No significant correlation was found between </w:t>
      </w:r>
      <w:r>
        <w:rPr>
          <w:color w:val="FF0000"/>
        </w:rPr>
        <w:lastRenderedPageBreak/>
        <w:t>interdependent self-esteem and family form. As hypothesized, boys reported significantly higher global self-esteem than adolescent girls. Contrary to the hypotheses, girls reported significantly higher interdependent self-esteem than adolescent boys. Also contrary to the hypothesis, gender was not significantly correlated with independent self-esteem.</w:t>
      </w:r>
    </w:p>
    <w:p w14:paraId="18B8A549" w14:textId="77777777" w:rsidR="00651C78" w:rsidRPr="00A64EF8" w:rsidRDefault="00651C78" w:rsidP="00A64EF8">
      <w:pPr>
        <w:spacing w:line="240" w:lineRule="auto"/>
        <w:rPr>
          <w:color w:val="FF0000"/>
          <w:szCs w:val="24"/>
        </w:rPr>
      </w:pPr>
    </w:p>
    <w:p w14:paraId="7EA9A3E7" w14:textId="77777777" w:rsidR="00651C78" w:rsidRPr="00A64EF8" w:rsidRDefault="00651C78" w:rsidP="00A64EF8">
      <w:pPr>
        <w:spacing w:line="240" w:lineRule="auto"/>
        <w:rPr>
          <w:color w:val="FF0000"/>
          <w:szCs w:val="24"/>
        </w:rPr>
      </w:pPr>
      <w:r w:rsidRPr="00A64EF8">
        <w:rPr>
          <w:color w:val="FF0000"/>
          <w:szCs w:val="24"/>
        </w:rPr>
        <w:t>Table #</w:t>
      </w:r>
    </w:p>
    <w:p w14:paraId="4D01D292" w14:textId="752F6FDA" w:rsidR="00651C78" w:rsidRPr="00A64EF8" w:rsidRDefault="00651C78" w:rsidP="00A64EF8">
      <w:pPr>
        <w:spacing w:line="240" w:lineRule="auto"/>
        <w:rPr>
          <w:i/>
          <w:color w:val="FF0000"/>
          <w:szCs w:val="24"/>
        </w:rPr>
      </w:pPr>
      <w:r w:rsidRPr="00A64EF8">
        <w:rPr>
          <w:i/>
          <w:color w:val="FF0000"/>
          <w:szCs w:val="24"/>
        </w:rPr>
        <w:t>Summary of Zero-Order Correlational Analysis on the Subsample of Adolescent Reports of IVs and DV (n = ???)</w:t>
      </w:r>
    </w:p>
    <w:tbl>
      <w:tblPr>
        <w:tblW w:w="5000" w:type="pct"/>
        <w:tblLook w:val="04A0" w:firstRow="1" w:lastRow="0" w:firstColumn="1" w:lastColumn="0" w:noHBand="0" w:noVBand="1"/>
      </w:tblPr>
      <w:tblGrid>
        <w:gridCol w:w="1705"/>
        <w:gridCol w:w="1133"/>
        <w:gridCol w:w="954"/>
        <w:gridCol w:w="1132"/>
        <w:gridCol w:w="953"/>
        <w:gridCol w:w="953"/>
        <w:gridCol w:w="1073"/>
        <w:gridCol w:w="953"/>
      </w:tblGrid>
      <w:tr w:rsidR="00B81BFC" w:rsidRPr="00A64EF8" w14:paraId="58C2F330" w14:textId="77777777" w:rsidTr="00533A73">
        <w:tc>
          <w:tcPr>
            <w:tcW w:w="962" w:type="pct"/>
            <w:tcBorders>
              <w:top w:val="single" w:sz="4" w:space="0" w:color="auto"/>
              <w:bottom w:val="single" w:sz="4" w:space="0" w:color="auto"/>
            </w:tcBorders>
          </w:tcPr>
          <w:p w14:paraId="59F81C68" w14:textId="77777777" w:rsidR="00B81BFC" w:rsidRPr="00A64EF8" w:rsidRDefault="00B81BFC" w:rsidP="00A64EF8">
            <w:pPr>
              <w:tabs>
                <w:tab w:val="clear" w:pos="720"/>
              </w:tabs>
              <w:spacing w:line="240" w:lineRule="auto"/>
              <w:rPr>
                <w:color w:val="FF0000"/>
                <w:szCs w:val="24"/>
              </w:rPr>
            </w:pPr>
            <w:r w:rsidRPr="00A64EF8">
              <w:rPr>
                <w:color w:val="FF0000"/>
                <w:szCs w:val="24"/>
              </w:rPr>
              <w:t xml:space="preserve">Variables </w:t>
            </w:r>
          </w:p>
        </w:tc>
        <w:tc>
          <w:tcPr>
            <w:tcW w:w="639" w:type="pct"/>
            <w:tcBorders>
              <w:top w:val="single" w:sz="4" w:space="0" w:color="auto"/>
              <w:bottom w:val="single" w:sz="4" w:space="0" w:color="auto"/>
            </w:tcBorders>
          </w:tcPr>
          <w:p w14:paraId="60676033" w14:textId="63E64768" w:rsidR="00B81BFC" w:rsidRPr="00A64EF8" w:rsidRDefault="00B81BFC" w:rsidP="00533A73">
            <w:pPr>
              <w:tabs>
                <w:tab w:val="clear" w:pos="720"/>
              </w:tabs>
              <w:spacing w:line="240" w:lineRule="auto"/>
              <w:jc w:val="center"/>
              <w:rPr>
                <w:color w:val="FF0000"/>
                <w:szCs w:val="24"/>
              </w:rPr>
            </w:pPr>
            <w:r w:rsidRPr="00A64EF8">
              <w:rPr>
                <w:color w:val="FF0000"/>
                <w:szCs w:val="24"/>
              </w:rPr>
              <w:t>1</w:t>
            </w:r>
          </w:p>
        </w:tc>
        <w:tc>
          <w:tcPr>
            <w:tcW w:w="538" w:type="pct"/>
            <w:tcBorders>
              <w:top w:val="single" w:sz="4" w:space="0" w:color="auto"/>
              <w:bottom w:val="single" w:sz="4" w:space="0" w:color="auto"/>
            </w:tcBorders>
          </w:tcPr>
          <w:p w14:paraId="78E27BA9" w14:textId="189612A7" w:rsidR="00B81BFC" w:rsidRPr="00A64EF8" w:rsidRDefault="00B81BFC" w:rsidP="00533A73">
            <w:pPr>
              <w:tabs>
                <w:tab w:val="clear" w:pos="720"/>
              </w:tabs>
              <w:spacing w:line="240" w:lineRule="auto"/>
              <w:jc w:val="center"/>
              <w:rPr>
                <w:color w:val="FF0000"/>
                <w:szCs w:val="24"/>
              </w:rPr>
            </w:pPr>
            <w:r w:rsidRPr="00A64EF8">
              <w:rPr>
                <w:color w:val="FF0000"/>
                <w:szCs w:val="24"/>
              </w:rPr>
              <w:t>2</w:t>
            </w:r>
          </w:p>
        </w:tc>
        <w:tc>
          <w:tcPr>
            <w:tcW w:w="639" w:type="pct"/>
            <w:tcBorders>
              <w:top w:val="single" w:sz="4" w:space="0" w:color="auto"/>
              <w:bottom w:val="single" w:sz="4" w:space="0" w:color="auto"/>
            </w:tcBorders>
          </w:tcPr>
          <w:p w14:paraId="23AEFB42" w14:textId="18953036" w:rsidR="00B81BFC" w:rsidRPr="00A64EF8" w:rsidRDefault="00B81BFC" w:rsidP="00533A73">
            <w:pPr>
              <w:tabs>
                <w:tab w:val="clear" w:pos="720"/>
              </w:tabs>
              <w:spacing w:line="240" w:lineRule="auto"/>
              <w:jc w:val="center"/>
              <w:rPr>
                <w:color w:val="FF0000"/>
                <w:szCs w:val="24"/>
              </w:rPr>
            </w:pPr>
            <w:r w:rsidRPr="00A64EF8">
              <w:rPr>
                <w:color w:val="FF0000"/>
                <w:szCs w:val="24"/>
              </w:rPr>
              <w:t>3</w:t>
            </w:r>
          </w:p>
        </w:tc>
        <w:tc>
          <w:tcPr>
            <w:tcW w:w="538" w:type="pct"/>
            <w:tcBorders>
              <w:top w:val="single" w:sz="4" w:space="0" w:color="auto"/>
              <w:bottom w:val="single" w:sz="4" w:space="0" w:color="auto"/>
            </w:tcBorders>
          </w:tcPr>
          <w:p w14:paraId="0AE9C602" w14:textId="4AAEA9BE" w:rsidR="00B81BFC" w:rsidRPr="00A64EF8" w:rsidRDefault="00B81BFC" w:rsidP="00533A73">
            <w:pPr>
              <w:tabs>
                <w:tab w:val="clear" w:pos="720"/>
              </w:tabs>
              <w:spacing w:line="240" w:lineRule="auto"/>
              <w:jc w:val="center"/>
              <w:rPr>
                <w:color w:val="FF0000"/>
                <w:szCs w:val="24"/>
              </w:rPr>
            </w:pPr>
            <w:r w:rsidRPr="00A64EF8">
              <w:rPr>
                <w:color w:val="FF0000"/>
                <w:szCs w:val="24"/>
              </w:rPr>
              <w:t>4</w:t>
            </w:r>
          </w:p>
        </w:tc>
        <w:tc>
          <w:tcPr>
            <w:tcW w:w="538" w:type="pct"/>
            <w:tcBorders>
              <w:top w:val="single" w:sz="4" w:space="0" w:color="auto"/>
              <w:bottom w:val="single" w:sz="4" w:space="0" w:color="auto"/>
            </w:tcBorders>
          </w:tcPr>
          <w:p w14:paraId="455DE297" w14:textId="48360B9A" w:rsidR="00B81BFC" w:rsidRPr="00A64EF8" w:rsidRDefault="00B81BFC" w:rsidP="00533A73">
            <w:pPr>
              <w:tabs>
                <w:tab w:val="clear" w:pos="720"/>
              </w:tabs>
              <w:spacing w:line="240" w:lineRule="auto"/>
              <w:jc w:val="center"/>
              <w:rPr>
                <w:color w:val="FF0000"/>
                <w:szCs w:val="24"/>
              </w:rPr>
            </w:pPr>
            <w:r w:rsidRPr="00A64EF8">
              <w:rPr>
                <w:color w:val="FF0000"/>
                <w:szCs w:val="24"/>
              </w:rPr>
              <w:t>5</w:t>
            </w:r>
          </w:p>
        </w:tc>
        <w:tc>
          <w:tcPr>
            <w:tcW w:w="606" w:type="pct"/>
            <w:tcBorders>
              <w:top w:val="single" w:sz="4" w:space="0" w:color="auto"/>
              <w:bottom w:val="single" w:sz="4" w:space="0" w:color="auto"/>
            </w:tcBorders>
          </w:tcPr>
          <w:p w14:paraId="3DCA869C" w14:textId="1CF8E9E8" w:rsidR="00B81BFC" w:rsidRPr="00A64EF8" w:rsidRDefault="00B81BFC" w:rsidP="00533A73">
            <w:pPr>
              <w:tabs>
                <w:tab w:val="clear" w:pos="720"/>
              </w:tabs>
              <w:spacing w:line="240" w:lineRule="auto"/>
              <w:jc w:val="center"/>
              <w:rPr>
                <w:color w:val="FF0000"/>
                <w:szCs w:val="24"/>
              </w:rPr>
            </w:pPr>
            <w:r w:rsidRPr="00A64EF8">
              <w:rPr>
                <w:color w:val="FF0000"/>
                <w:szCs w:val="24"/>
              </w:rPr>
              <w:t>6</w:t>
            </w:r>
          </w:p>
        </w:tc>
        <w:tc>
          <w:tcPr>
            <w:tcW w:w="538" w:type="pct"/>
            <w:tcBorders>
              <w:top w:val="single" w:sz="4" w:space="0" w:color="auto"/>
              <w:bottom w:val="single" w:sz="4" w:space="0" w:color="auto"/>
            </w:tcBorders>
          </w:tcPr>
          <w:p w14:paraId="1D9ADAA7" w14:textId="5A727CED" w:rsidR="00B81BFC" w:rsidRPr="00A64EF8" w:rsidRDefault="00B81BFC" w:rsidP="00533A73">
            <w:pPr>
              <w:tabs>
                <w:tab w:val="clear" w:pos="720"/>
              </w:tabs>
              <w:spacing w:line="240" w:lineRule="auto"/>
              <w:jc w:val="center"/>
              <w:rPr>
                <w:color w:val="FF0000"/>
                <w:szCs w:val="24"/>
              </w:rPr>
            </w:pPr>
            <w:r>
              <w:rPr>
                <w:color w:val="FF0000"/>
                <w:szCs w:val="24"/>
              </w:rPr>
              <w:t>7</w:t>
            </w:r>
          </w:p>
        </w:tc>
      </w:tr>
      <w:tr w:rsidR="00B81BFC" w:rsidRPr="00A64EF8" w14:paraId="157A64C0" w14:textId="77777777" w:rsidTr="00533A73">
        <w:tc>
          <w:tcPr>
            <w:tcW w:w="962" w:type="pct"/>
            <w:tcBorders>
              <w:top w:val="single" w:sz="4" w:space="0" w:color="auto"/>
            </w:tcBorders>
          </w:tcPr>
          <w:p w14:paraId="49F84CF5" w14:textId="37AA13CD" w:rsidR="00B81BFC" w:rsidRPr="00A64EF8" w:rsidRDefault="00B81BFC" w:rsidP="00A64EF8">
            <w:pPr>
              <w:spacing w:line="240" w:lineRule="auto"/>
              <w:rPr>
                <w:color w:val="FF0000"/>
                <w:szCs w:val="24"/>
              </w:rPr>
            </w:pPr>
            <w:r w:rsidRPr="00A64EF8">
              <w:rPr>
                <w:color w:val="FF0000"/>
                <w:szCs w:val="24"/>
              </w:rPr>
              <w:t>1.</w:t>
            </w:r>
            <w:r>
              <w:rPr>
                <w:color w:val="FF0000"/>
                <w:szCs w:val="24"/>
              </w:rPr>
              <w:t xml:space="preserve"> DV</w:t>
            </w:r>
            <w:r w:rsidRPr="00A64EF8">
              <w:rPr>
                <w:color w:val="FF0000"/>
                <w:szCs w:val="24"/>
              </w:rPr>
              <w:t>1</w:t>
            </w:r>
          </w:p>
        </w:tc>
        <w:tc>
          <w:tcPr>
            <w:tcW w:w="639" w:type="pct"/>
            <w:tcBorders>
              <w:top w:val="single" w:sz="4" w:space="0" w:color="auto"/>
            </w:tcBorders>
          </w:tcPr>
          <w:p w14:paraId="6EFD3361"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1.00</w:t>
            </w:r>
          </w:p>
        </w:tc>
        <w:tc>
          <w:tcPr>
            <w:tcW w:w="538" w:type="pct"/>
            <w:tcBorders>
              <w:top w:val="single" w:sz="4" w:space="0" w:color="auto"/>
            </w:tcBorders>
          </w:tcPr>
          <w:p w14:paraId="02A91098" w14:textId="77777777" w:rsidR="00B81BFC" w:rsidRPr="00A64EF8" w:rsidRDefault="00B81BFC" w:rsidP="00533A73">
            <w:pPr>
              <w:tabs>
                <w:tab w:val="clear" w:pos="720"/>
                <w:tab w:val="decimal" w:pos="196"/>
              </w:tabs>
              <w:spacing w:line="240" w:lineRule="auto"/>
              <w:rPr>
                <w:color w:val="FF0000"/>
                <w:szCs w:val="24"/>
              </w:rPr>
            </w:pPr>
          </w:p>
        </w:tc>
        <w:tc>
          <w:tcPr>
            <w:tcW w:w="639" w:type="pct"/>
            <w:tcBorders>
              <w:top w:val="single" w:sz="4" w:space="0" w:color="auto"/>
            </w:tcBorders>
          </w:tcPr>
          <w:p w14:paraId="2AEE508A" w14:textId="77777777" w:rsidR="00B81BFC" w:rsidRPr="00A64EF8" w:rsidRDefault="00B81BFC" w:rsidP="00533A73">
            <w:pPr>
              <w:tabs>
                <w:tab w:val="clear" w:pos="720"/>
                <w:tab w:val="decimal" w:pos="196"/>
              </w:tabs>
              <w:spacing w:line="240" w:lineRule="auto"/>
              <w:rPr>
                <w:color w:val="FF0000"/>
                <w:szCs w:val="24"/>
              </w:rPr>
            </w:pPr>
          </w:p>
        </w:tc>
        <w:tc>
          <w:tcPr>
            <w:tcW w:w="538" w:type="pct"/>
            <w:tcBorders>
              <w:top w:val="single" w:sz="4" w:space="0" w:color="auto"/>
            </w:tcBorders>
          </w:tcPr>
          <w:p w14:paraId="13949641" w14:textId="77777777" w:rsidR="00B81BFC" w:rsidRPr="00A64EF8" w:rsidRDefault="00B81BFC" w:rsidP="00533A73">
            <w:pPr>
              <w:tabs>
                <w:tab w:val="clear" w:pos="720"/>
                <w:tab w:val="decimal" w:pos="196"/>
              </w:tabs>
              <w:spacing w:line="240" w:lineRule="auto"/>
              <w:rPr>
                <w:color w:val="FF0000"/>
                <w:szCs w:val="24"/>
              </w:rPr>
            </w:pPr>
          </w:p>
        </w:tc>
        <w:tc>
          <w:tcPr>
            <w:tcW w:w="538" w:type="pct"/>
            <w:tcBorders>
              <w:top w:val="single" w:sz="4" w:space="0" w:color="auto"/>
            </w:tcBorders>
          </w:tcPr>
          <w:p w14:paraId="4654F71B" w14:textId="77777777" w:rsidR="00B81BFC" w:rsidRPr="00A64EF8" w:rsidRDefault="00B81BFC" w:rsidP="00533A73">
            <w:pPr>
              <w:tabs>
                <w:tab w:val="clear" w:pos="720"/>
                <w:tab w:val="decimal" w:pos="196"/>
              </w:tabs>
              <w:spacing w:line="240" w:lineRule="auto"/>
              <w:rPr>
                <w:color w:val="FF0000"/>
                <w:szCs w:val="24"/>
              </w:rPr>
            </w:pPr>
          </w:p>
        </w:tc>
        <w:tc>
          <w:tcPr>
            <w:tcW w:w="606" w:type="pct"/>
            <w:tcBorders>
              <w:top w:val="single" w:sz="4" w:space="0" w:color="auto"/>
            </w:tcBorders>
          </w:tcPr>
          <w:p w14:paraId="4498A931" w14:textId="77777777" w:rsidR="00B81BFC" w:rsidRPr="00A64EF8" w:rsidRDefault="00B81BFC" w:rsidP="00533A73">
            <w:pPr>
              <w:tabs>
                <w:tab w:val="clear" w:pos="720"/>
                <w:tab w:val="decimal" w:pos="196"/>
              </w:tabs>
              <w:spacing w:line="240" w:lineRule="auto"/>
              <w:rPr>
                <w:color w:val="FF0000"/>
                <w:szCs w:val="24"/>
              </w:rPr>
            </w:pPr>
          </w:p>
        </w:tc>
        <w:tc>
          <w:tcPr>
            <w:tcW w:w="538" w:type="pct"/>
            <w:tcBorders>
              <w:top w:val="single" w:sz="4" w:space="0" w:color="auto"/>
            </w:tcBorders>
          </w:tcPr>
          <w:p w14:paraId="2F9F833C" w14:textId="77777777" w:rsidR="00B81BFC" w:rsidRPr="00A64EF8" w:rsidRDefault="00B81BFC" w:rsidP="00533A73">
            <w:pPr>
              <w:tabs>
                <w:tab w:val="clear" w:pos="720"/>
                <w:tab w:val="decimal" w:pos="196"/>
              </w:tabs>
              <w:spacing w:line="240" w:lineRule="auto"/>
              <w:rPr>
                <w:color w:val="FF0000"/>
                <w:szCs w:val="24"/>
              </w:rPr>
            </w:pPr>
          </w:p>
        </w:tc>
      </w:tr>
      <w:tr w:rsidR="00B81BFC" w:rsidRPr="00A64EF8" w14:paraId="6F6F2E9E" w14:textId="77777777" w:rsidTr="00533A73">
        <w:tc>
          <w:tcPr>
            <w:tcW w:w="962" w:type="pct"/>
          </w:tcPr>
          <w:p w14:paraId="1377C5F6" w14:textId="12C67472" w:rsidR="00B81BFC" w:rsidRPr="00A64EF8" w:rsidRDefault="00B81BFC" w:rsidP="00A64EF8">
            <w:pPr>
              <w:spacing w:line="240" w:lineRule="auto"/>
              <w:rPr>
                <w:color w:val="FF0000"/>
                <w:szCs w:val="24"/>
              </w:rPr>
            </w:pPr>
            <w:r w:rsidRPr="00A64EF8">
              <w:rPr>
                <w:color w:val="FF0000"/>
                <w:szCs w:val="24"/>
              </w:rPr>
              <w:t>2.</w:t>
            </w:r>
            <w:r>
              <w:rPr>
                <w:color w:val="FF0000"/>
                <w:szCs w:val="24"/>
              </w:rPr>
              <w:t xml:space="preserve"> D</w:t>
            </w:r>
            <w:r w:rsidRPr="00A64EF8">
              <w:rPr>
                <w:color w:val="FF0000"/>
                <w:szCs w:val="24"/>
              </w:rPr>
              <w:t>V2</w:t>
            </w:r>
          </w:p>
        </w:tc>
        <w:tc>
          <w:tcPr>
            <w:tcW w:w="639" w:type="pct"/>
          </w:tcPr>
          <w:p w14:paraId="09006206"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 xml:space="preserve">.46** </w:t>
            </w:r>
          </w:p>
        </w:tc>
        <w:tc>
          <w:tcPr>
            <w:tcW w:w="538" w:type="pct"/>
          </w:tcPr>
          <w:p w14:paraId="6EBD2A10"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1.00</w:t>
            </w:r>
          </w:p>
        </w:tc>
        <w:tc>
          <w:tcPr>
            <w:tcW w:w="639" w:type="pct"/>
          </w:tcPr>
          <w:p w14:paraId="6A039641" w14:textId="77777777" w:rsidR="00B81BFC" w:rsidRPr="00A64EF8" w:rsidRDefault="00B81BFC" w:rsidP="00533A73">
            <w:pPr>
              <w:tabs>
                <w:tab w:val="clear" w:pos="720"/>
                <w:tab w:val="decimal" w:pos="196"/>
              </w:tabs>
              <w:spacing w:line="240" w:lineRule="auto"/>
              <w:rPr>
                <w:color w:val="FF0000"/>
                <w:szCs w:val="24"/>
              </w:rPr>
            </w:pPr>
          </w:p>
        </w:tc>
        <w:tc>
          <w:tcPr>
            <w:tcW w:w="538" w:type="pct"/>
          </w:tcPr>
          <w:p w14:paraId="26A831ED" w14:textId="77777777" w:rsidR="00B81BFC" w:rsidRPr="00A64EF8" w:rsidRDefault="00B81BFC" w:rsidP="00533A73">
            <w:pPr>
              <w:tabs>
                <w:tab w:val="clear" w:pos="720"/>
                <w:tab w:val="decimal" w:pos="196"/>
              </w:tabs>
              <w:spacing w:line="240" w:lineRule="auto"/>
              <w:rPr>
                <w:color w:val="FF0000"/>
                <w:szCs w:val="24"/>
              </w:rPr>
            </w:pPr>
          </w:p>
        </w:tc>
        <w:tc>
          <w:tcPr>
            <w:tcW w:w="538" w:type="pct"/>
          </w:tcPr>
          <w:p w14:paraId="1D9023AC" w14:textId="77777777" w:rsidR="00B81BFC" w:rsidRPr="00A64EF8" w:rsidRDefault="00B81BFC" w:rsidP="00533A73">
            <w:pPr>
              <w:tabs>
                <w:tab w:val="clear" w:pos="720"/>
                <w:tab w:val="decimal" w:pos="196"/>
              </w:tabs>
              <w:spacing w:line="240" w:lineRule="auto"/>
              <w:rPr>
                <w:color w:val="FF0000"/>
                <w:szCs w:val="24"/>
              </w:rPr>
            </w:pPr>
          </w:p>
        </w:tc>
        <w:tc>
          <w:tcPr>
            <w:tcW w:w="606" w:type="pct"/>
          </w:tcPr>
          <w:p w14:paraId="3DB53768" w14:textId="77777777" w:rsidR="00B81BFC" w:rsidRPr="00A64EF8" w:rsidRDefault="00B81BFC" w:rsidP="00533A73">
            <w:pPr>
              <w:tabs>
                <w:tab w:val="clear" w:pos="720"/>
                <w:tab w:val="decimal" w:pos="196"/>
              </w:tabs>
              <w:spacing w:line="240" w:lineRule="auto"/>
              <w:rPr>
                <w:color w:val="FF0000"/>
                <w:szCs w:val="24"/>
              </w:rPr>
            </w:pPr>
          </w:p>
        </w:tc>
        <w:tc>
          <w:tcPr>
            <w:tcW w:w="538" w:type="pct"/>
          </w:tcPr>
          <w:p w14:paraId="6C1B53EA" w14:textId="77777777" w:rsidR="00B81BFC" w:rsidRPr="00A64EF8" w:rsidRDefault="00B81BFC" w:rsidP="00533A73">
            <w:pPr>
              <w:tabs>
                <w:tab w:val="clear" w:pos="720"/>
                <w:tab w:val="decimal" w:pos="196"/>
              </w:tabs>
              <w:spacing w:line="240" w:lineRule="auto"/>
              <w:rPr>
                <w:color w:val="FF0000"/>
                <w:szCs w:val="24"/>
              </w:rPr>
            </w:pPr>
          </w:p>
        </w:tc>
      </w:tr>
      <w:tr w:rsidR="00B81BFC" w:rsidRPr="00A64EF8" w14:paraId="31CB8691" w14:textId="77777777" w:rsidTr="00533A73">
        <w:tc>
          <w:tcPr>
            <w:tcW w:w="962" w:type="pct"/>
          </w:tcPr>
          <w:p w14:paraId="175C51EC" w14:textId="2963BCFC" w:rsidR="00B81BFC" w:rsidRPr="00A64EF8" w:rsidRDefault="00B81BFC" w:rsidP="00A64EF8">
            <w:pPr>
              <w:spacing w:line="240" w:lineRule="auto"/>
              <w:rPr>
                <w:color w:val="FF0000"/>
                <w:szCs w:val="24"/>
              </w:rPr>
            </w:pPr>
            <w:r w:rsidRPr="00A64EF8">
              <w:rPr>
                <w:color w:val="FF0000"/>
                <w:szCs w:val="24"/>
              </w:rPr>
              <w:t>3.</w:t>
            </w:r>
            <w:r>
              <w:rPr>
                <w:color w:val="FF0000"/>
                <w:szCs w:val="24"/>
              </w:rPr>
              <w:t xml:space="preserve"> IV1</w:t>
            </w:r>
          </w:p>
        </w:tc>
        <w:tc>
          <w:tcPr>
            <w:tcW w:w="639" w:type="pct"/>
          </w:tcPr>
          <w:p w14:paraId="0BE6B477"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-.14</w:t>
            </w:r>
          </w:p>
        </w:tc>
        <w:tc>
          <w:tcPr>
            <w:tcW w:w="538" w:type="pct"/>
          </w:tcPr>
          <w:p w14:paraId="2CA5F7A6"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-.06</w:t>
            </w:r>
          </w:p>
        </w:tc>
        <w:tc>
          <w:tcPr>
            <w:tcW w:w="639" w:type="pct"/>
          </w:tcPr>
          <w:p w14:paraId="761A5A8B"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1.00</w:t>
            </w:r>
          </w:p>
        </w:tc>
        <w:tc>
          <w:tcPr>
            <w:tcW w:w="538" w:type="pct"/>
          </w:tcPr>
          <w:p w14:paraId="6C106C06" w14:textId="77777777" w:rsidR="00B81BFC" w:rsidRPr="00A64EF8" w:rsidRDefault="00B81BFC" w:rsidP="00533A73">
            <w:pPr>
              <w:tabs>
                <w:tab w:val="clear" w:pos="720"/>
                <w:tab w:val="decimal" w:pos="196"/>
              </w:tabs>
              <w:spacing w:line="240" w:lineRule="auto"/>
              <w:rPr>
                <w:color w:val="FF0000"/>
                <w:szCs w:val="24"/>
              </w:rPr>
            </w:pPr>
          </w:p>
        </w:tc>
        <w:tc>
          <w:tcPr>
            <w:tcW w:w="538" w:type="pct"/>
          </w:tcPr>
          <w:p w14:paraId="4D0D00D0" w14:textId="77777777" w:rsidR="00B81BFC" w:rsidRPr="00A64EF8" w:rsidRDefault="00B81BFC" w:rsidP="00533A73">
            <w:pPr>
              <w:tabs>
                <w:tab w:val="clear" w:pos="720"/>
                <w:tab w:val="decimal" w:pos="196"/>
              </w:tabs>
              <w:spacing w:line="240" w:lineRule="auto"/>
              <w:rPr>
                <w:color w:val="FF0000"/>
                <w:szCs w:val="24"/>
              </w:rPr>
            </w:pPr>
          </w:p>
        </w:tc>
        <w:tc>
          <w:tcPr>
            <w:tcW w:w="606" w:type="pct"/>
          </w:tcPr>
          <w:p w14:paraId="06E5154A" w14:textId="77777777" w:rsidR="00B81BFC" w:rsidRPr="00A64EF8" w:rsidRDefault="00B81BFC" w:rsidP="00533A73">
            <w:pPr>
              <w:tabs>
                <w:tab w:val="clear" w:pos="720"/>
                <w:tab w:val="decimal" w:pos="196"/>
              </w:tabs>
              <w:spacing w:line="240" w:lineRule="auto"/>
              <w:rPr>
                <w:color w:val="FF0000"/>
                <w:szCs w:val="24"/>
              </w:rPr>
            </w:pPr>
          </w:p>
        </w:tc>
        <w:tc>
          <w:tcPr>
            <w:tcW w:w="538" w:type="pct"/>
          </w:tcPr>
          <w:p w14:paraId="1D6E76AD" w14:textId="77777777" w:rsidR="00B81BFC" w:rsidRPr="00A64EF8" w:rsidRDefault="00B81BFC" w:rsidP="00533A73">
            <w:pPr>
              <w:tabs>
                <w:tab w:val="clear" w:pos="720"/>
                <w:tab w:val="decimal" w:pos="196"/>
              </w:tabs>
              <w:spacing w:line="240" w:lineRule="auto"/>
              <w:rPr>
                <w:color w:val="FF0000"/>
                <w:szCs w:val="24"/>
              </w:rPr>
            </w:pPr>
          </w:p>
        </w:tc>
      </w:tr>
      <w:tr w:rsidR="00B81BFC" w:rsidRPr="00A64EF8" w14:paraId="19D0F325" w14:textId="77777777" w:rsidTr="00533A73">
        <w:tc>
          <w:tcPr>
            <w:tcW w:w="962" w:type="pct"/>
          </w:tcPr>
          <w:p w14:paraId="67F63999" w14:textId="629A0726" w:rsidR="00B81BFC" w:rsidRPr="00A64EF8" w:rsidRDefault="00B81BFC" w:rsidP="00A64EF8">
            <w:pPr>
              <w:spacing w:line="240" w:lineRule="auto"/>
              <w:rPr>
                <w:color w:val="FF0000"/>
                <w:szCs w:val="24"/>
              </w:rPr>
            </w:pPr>
            <w:r w:rsidRPr="00A64EF8">
              <w:rPr>
                <w:color w:val="FF0000"/>
                <w:szCs w:val="24"/>
              </w:rPr>
              <w:t xml:space="preserve">4. </w:t>
            </w:r>
            <w:r>
              <w:rPr>
                <w:color w:val="FF0000"/>
                <w:szCs w:val="24"/>
              </w:rPr>
              <w:t>IV2</w:t>
            </w:r>
          </w:p>
        </w:tc>
        <w:tc>
          <w:tcPr>
            <w:tcW w:w="639" w:type="pct"/>
          </w:tcPr>
          <w:p w14:paraId="370B0187"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-.18*</w:t>
            </w:r>
          </w:p>
        </w:tc>
        <w:tc>
          <w:tcPr>
            <w:tcW w:w="538" w:type="pct"/>
          </w:tcPr>
          <w:p w14:paraId="3C466033"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-.06</w:t>
            </w:r>
          </w:p>
        </w:tc>
        <w:tc>
          <w:tcPr>
            <w:tcW w:w="639" w:type="pct"/>
          </w:tcPr>
          <w:p w14:paraId="72E55B4B"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.48**</w:t>
            </w:r>
          </w:p>
        </w:tc>
        <w:tc>
          <w:tcPr>
            <w:tcW w:w="538" w:type="pct"/>
          </w:tcPr>
          <w:p w14:paraId="63EC331F"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1.00</w:t>
            </w:r>
          </w:p>
        </w:tc>
        <w:tc>
          <w:tcPr>
            <w:tcW w:w="538" w:type="pct"/>
          </w:tcPr>
          <w:p w14:paraId="7772153C" w14:textId="77777777" w:rsidR="00B81BFC" w:rsidRPr="00A64EF8" w:rsidRDefault="00B81BFC" w:rsidP="00533A73">
            <w:pPr>
              <w:tabs>
                <w:tab w:val="clear" w:pos="720"/>
                <w:tab w:val="decimal" w:pos="196"/>
              </w:tabs>
              <w:spacing w:line="240" w:lineRule="auto"/>
              <w:rPr>
                <w:color w:val="FF0000"/>
                <w:szCs w:val="24"/>
              </w:rPr>
            </w:pPr>
          </w:p>
        </w:tc>
        <w:tc>
          <w:tcPr>
            <w:tcW w:w="606" w:type="pct"/>
          </w:tcPr>
          <w:p w14:paraId="6EA58AFE" w14:textId="77777777" w:rsidR="00B81BFC" w:rsidRPr="00A64EF8" w:rsidRDefault="00B81BFC" w:rsidP="00533A73">
            <w:pPr>
              <w:tabs>
                <w:tab w:val="clear" w:pos="720"/>
                <w:tab w:val="decimal" w:pos="196"/>
              </w:tabs>
              <w:spacing w:line="240" w:lineRule="auto"/>
              <w:rPr>
                <w:color w:val="FF0000"/>
                <w:szCs w:val="24"/>
              </w:rPr>
            </w:pPr>
          </w:p>
        </w:tc>
        <w:tc>
          <w:tcPr>
            <w:tcW w:w="538" w:type="pct"/>
          </w:tcPr>
          <w:p w14:paraId="5FD21733" w14:textId="77777777" w:rsidR="00B81BFC" w:rsidRPr="00A64EF8" w:rsidRDefault="00B81BFC" w:rsidP="00533A73">
            <w:pPr>
              <w:tabs>
                <w:tab w:val="clear" w:pos="720"/>
                <w:tab w:val="decimal" w:pos="196"/>
              </w:tabs>
              <w:spacing w:line="240" w:lineRule="auto"/>
              <w:rPr>
                <w:color w:val="FF0000"/>
                <w:szCs w:val="24"/>
              </w:rPr>
            </w:pPr>
          </w:p>
        </w:tc>
      </w:tr>
      <w:tr w:rsidR="00B81BFC" w:rsidRPr="00A64EF8" w14:paraId="4DB38015" w14:textId="77777777" w:rsidTr="00533A73">
        <w:tc>
          <w:tcPr>
            <w:tcW w:w="962" w:type="pct"/>
          </w:tcPr>
          <w:p w14:paraId="000C9056" w14:textId="0CAFC8D7" w:rsidR="00B81BFC" w:rsidRPr="00A64EF8" w:rsidRDefault="00B81BFC" w:rsidP="00A64EF8">
            <w:pPr>
              <w:spacing w:line="240" w:lineRule="auto"/>
              <w:rPr>
                <w:color w:val="FF0000"/>
                <w:szCs w:val="24"/>
              </w:rPr>
            </w:pPr>
            <w:r w:rsidRPr="00A64EF8">
              <w:rPr>
                <w:color w:val="FF0000"/>
                <w:szCs w:val="24"/>
              </w:rPr>
              <w:t>5.</w:t>
            </w:r>
            <w:r>
              <w:rPr>
                <w:color w:val="FF0000"/>
                <w:szCs w:val="24"/>
              </w:rPr>
              <w:t xml:space="preserve"> IV3</w:t>
            </w:r>
          </w:p>
        </w:tc>
        <w:tc>
          <w:tcPr>
            <w:tcW w:w="639" w:type="pct"/>
          </w:tcPr>
          <w:p w14:paraId="0018B031"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.02</w:t>
            </w:r>
          </w:p>
        </w:tc>
        <w:tc>
          <w:tcPr>
            <w:tcW w:w="538" w:type="pct"/>
          </w:tcPr>
          <w:p w14:paraId="4E2C0B29"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.05</w:t>
            </w:r>
          </w:p>
        </w:tc>
        <w:tc>
          <w:tcPr>
            <w:tcW w:w="639" w:type="pct"/>
          </w:tcPr>
          <w:p w14:paraId="0AB5090D"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 xml:space="preserve"> .16*</w:t>
            </w:r>
          </w:p>
        </w:tc>
        <w:tc>
          <w:tcPr>
            <w:tcW w:w="538" w:type="pct"/>
          </w:tcPr>
          <w:p w14:paraId="5E290113"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-.02</w:t>
            </w:r>
          </w:p>
        </w:tc>
        <w:tc>
          <w:tcPr>
            <w:tcW w:w="538" w:type="pct"/>
          </w:tcPr>
          <w:p w14:paraId="661B2F6F"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1.00</w:t>
            </w:r>
          </w:p>
        </w:tc>
        <w:tc>
          <w:tcPr>
            <w:tcW w:w="606" w:type="pct"/>
          </w:tcPr>
          <w:p w14:paraId="3BF7A6FE" w14:textId="77777777" w:rsidR="00B81BFC" w:rsidRPr="00A64EF8" w:rsidRDefault="00B81BFC" w:rsidP="00533A73">
            <w:pPr>
              <w:tabs>
                <w:tab w:val="clear" w:pos="720"/>
                <w:tab w:val="decimal" w:pos="196"/>
              </w:tabs>
              <w:spacing w:line="240" w:lineRule="auto"/>
              <w:rPr>
                <w:color w:val="FF0000"/>
                <w:szCs w:val="24"/>
              </w:rPr>
            </w:pPr>
          </w:p>
        </w:tc>
        <w:tc>
          <w:tcPr>
            <w:tcW w:w="538" w:type="pct"/>
          </w:tcPr>
          <w:p w14:paraId="26CE26CE" w14:textId="77777777" w:rsidR="00B81BFC" w:rsidRPr="00A64EF8" w:rsidRDefault="00B81BFC" w:rsidP="00533A73">
            <w:pPr>
              <w:tabs>
                <w:tab w:val="clear" w:pos="720"/>
                <w:tab w:val="decimal" w:pos="196"/>
              </w:tabs>
              <w:spacing w:line="240" w:lineRule="auto"/>
              <w:rPr>
                <w:color w:val="FF0000"/>
                <w:szCs w:val="24"/>
              </w:rPr>
            </w:pPr>
          </w:p>
        </w:tc>
      </w:tr>
      <w:tr w:rsidR="00B81BFC" w:rsidRPr="00A64EF8" w14:paraId="173CD341" w14:textId="77777777" w:rsidTr="00533A73">
        <w:tc>
          <w:tcPr>
            <w:tcW w:w="962" w:type="pct"/>
          </w:tcPr>
          <w:p w14:paraId="7A4577E6" w14:textId="60DCF99E" w:rsidR="00B81BFC" w:rsidRPr="00A64EF8" w:rsidRDefault="00B81BFC" w:rsidP="00A64EF8">
            <w:pPr>
              <w:spacing w:line="240" w:lineRule="auto"/>
              <w:rPr>
                <w:color w:val="FF0000"/>
                <w:szCs w:val="24"/>
              </w:rPr>
            </w:pPr>
            <w:r w:rsidRPr="00A64EF8">
              <w:rPr>
                <w:color w:val="FF0000"/>
                <w:szCs w:val="24"/>
              </w:rPr>
              <w:t>6.</w:t>
            </w:r>
            <w:r>
              <w:rPr>
                <w:color w:val="FF0000"/>
                <w:szCs w:val="24"/>
              </w:rPr>
              <w:t xml:space="preserve"> IV4</w:t>
            </w:r>
          </w:p>
        </w:tc>
        <w:tc>
          <w:tcPr>
            <w:tcW w:w="639" w:type="pct"/>
          </w:tcPr>
          <w:p w14:paraId="16417337"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.02</w:t>
            </w:r>
          </w:p>
        </w:tc>
        <w:tc>
          <w:tcPr>
            <w:tcW w:w="538" w:type="pct"/>
          </w:tcPr>
          <w:p w14:paraId="67EDB455"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.05</w:t>
            </w:r>
          </w:p>
        </w:tc>
        <w:tc>
          <w:tcPr>
            <w:tcW w:w="639" w:type="pct"/>
          </w:tcPr>
          <w:p w14:paraId="252C194A"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 xml:space="preserve"> .16*</w:t>
            </w:r>
          </w:p>
        </w:tc>
        <w:tc>
          <w:tcPr>
            <w:tcW w:w="538" w:type="pct"/>
          </w:tcPr>
          <w:p w14:paraId="27D301C1"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-.02</w:t>
            </w:r>
          </w:p>
        </w:tc>
        <w:tc>
          <w:tcPr>
            <w:tcW w:w="538" w:type="pct"/>
          </w:tcPr>
          <w:p w14:paraId="64F702BB"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-.11</w:t>
            </w:r>
          </w:p>
        </w:tc>
        <w:tc>
          <w:tcPr>
            <w:tcW w:w="606" w:type="pct"/>
          </w:tcPr>
          <w:p w14:paraId="7330B3EB"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1.00</w:t>
            </w:r>
          </w:p>
        </w:tc>
        <w:tc>
          <w:tcPr>
            <w:tcW w:w="538" w:type="pct"/>
          </w:tcPr>
          <w:p w14:paraId="2E734578" w14:textId="77777777" w:rsidR="00B81BFC" w:rsidRPr="00A64EF8" w:rsidRDefault="00B81BFC" w:rsidP="00533A73">
            <w:pPr>
              <w:tabs>
                <w:tab w:val="clear" w:pos="720"/>
                <w:tab w:val="decimal" w:pos="196"/>
              </w:tabs>
              <w:spacing w:line="240" w:lineRule="auto"/>
              <w:rPr>
                <w:color w:val="FF0000"/>
                <w:szCs w:val="24"/>
              </w:rPr>
            </w:pPr>
          </w:p>
        </w:tc>
      </w:tr>
      <w:tr w:rsidR="00B81BFC" w:rsidRPr="00A64EF8" w14:paraId="6279F55F" w14:textId="77777777" w:rsidTr="00533A73">
        <w:tc>
          <w:tcPr>
            <w:tcW w:w="962" w:type="pct"/>
            <w:tcBorders>
              <w:bottom w:val="single" w:sz="4" w:space="0" w:color="auto"/>
            </w:tcBorders>
          </w:tcPr>
          <w:p w14:paraId="1381231B" w14:textId="1860FD97" w:rsidR="00B81BFC" w:rsidRPr="00A64EF8" w:rsidRDefault="00B81BFC" w:rsidP="00A64EF8">
            <w:pPr>
              <w:spacing w:line="240" w:lineRule="auto"/>
              <w:rPr>
                <w:color w:val="FF0000"/>
                <w:szCs w:val="24"/>
              </w:rPr>
            </w:pPr>
            <w:r w:rsidRPr="00A64EF8">
              <w:rPr>
                <w:color w:val="FF0000"/>
                <w:szCs w:val="24"/>
              </w:rPr>
              <w:t>7.</w:t>
            </w:r>
            <w:r>
              <w:rPr>
                <w:color w:val="FF0000"/>
                <w:szCs w:val="24"/>
              </w:rPr>
              <w:t xml:space="preserve"> IV5</w:t>
            </w:r>
          </w:p>
        </w:tc>
        <w:tc>
          <w:tcPr>
            <w:tcW w:w="639" w:type="pct"/>
            <w:tcBorders>
              <w:bottom w:val="single" w:sz="4" w:space="0" w:color="auto"/>
            </w:tcBorders>
          </w:tcPr>
          <w:p w14:paraId="33913FDC"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.02</w:t>
            </w:r>
          </w:p>
        </w:tc>
        <w:tc>
          <w:tcPr>
            <w:tcW w:w="538" w:type="pct"/>
            <w:tcBorders>
              <w:bottom w:val="single" w:sz="4" w:space="0" w:color="auto"/>
            </w:tcBorders>
          </w:tcPr>
          <w:p w14:paraId="664BB9DB"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.05</w:t>
            </w:r>
          </w:p>
        </w:tc>
        <w:tc>
          <w:tcPr>
            <w:tcW w:w="639" w:type="pct"/>
            <w:tcBorders>
              <w:bottom w:val="single" w:sz="4" w:space="0" w:color="auto"/>
            </w:tcBorders>
          </w:tcPr>
          <w:p w14:paraId="0225E5B9"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 xml:space="preserve"> .16*</w:t>
            </w:r>
          </w:p>
        </w:tc>
        <w:tc>
          <w:tcPr>
            <w:tcW w:w="538" w:type="pct"/>
            <w:tcBorders>
              <w:bottom w:val="single" w:sz="4" w:space="0" w:color="auto"/>
            </w:tcBorders>
          </w:tcPr>
          <w:p w14:paraId="02EA918C"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-.02</w:t>
            </w:r>
          </w:p>
        </w:tc>
        <w:tc>
          <w:tcPr>
            <w:tcW w:w="538" w:type="pct"/>
            <w:tcBorders>
              <w:bottom w:val="single" w:sz="4" w:space="0" w:color="auto"/>
            </w:tcBorders>
          </w:tcPr>
          <w:p w14:paraId="7BDE6932"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-.11</w:t>
            </w:r>
          </w:p>
        </w:tc>
        <w:tc>
          <w:tcPr>
            <w:tcW w:w="606" w:type="pct"/>
            <w:tcBorders>
              <w:bottom w:val="single" w:sz="4" w:space="0" w:color="auto"/>
            </w:tcBorders>
          </w:tcPr>
          <w:p w14:paraId="1E76A2FD"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-.23*</w:t>
            </w:r>
          </w:p>
        </w:tc>
        <w:tc>
          <w:tcPr>
            <w:tcW w:w="538" w:type="pct"/>
            <w:tcBorders>
              <w:bottom w:val="single" w:sz="4" w:space="0" w:color="auto"/>
            </w:tcBorders>
          </w:tcPr>
          <w:p w14:paraId="4857919C" w14:textId="77777777" w:rsidR="00B81BFC" w:rsidRPr="00A64EF8" w:rsidRDefault="00B81BFC" w:rsidP="00533A73">
            <w:pPr>
              <w:tabs>
                <w:tab w:val="clear" w:pos="720"/>
                <w:tab w:val="decimal" w:pos="196"/>
              </w:tabs>
              <w:spacing w:line="240" w:lineRule="auto"/>
              <w:rPr>
                <w:color w:val="FF0000"/>
                <w:szCs w:val="24"/>
              </w:rPr>
            </w:pPr>
            <w:r w:rsidRPr="00A64EF8">
              <w:rPr>
                <w:color w:val="FF0000"/>
                <w:szCs w:val="24"/>
              </w:rPr>
              <w:t>1.00</w:t>
            </w:r>
          </w:p>
        </w:tc>
      </w:tr>
    </w:tbl>
    <w:p w14:paraId="7BC72655" w14:textId="77777777" w:rsidR="00651C78" w:rsidRPr="00A64EF8" w:rsidRDefault="00651C78" w:rsidP="00A64EF8">
      <w:pPr>
        <w:spacing w:line="240" w:lineRule="auto"/>
        <w:rPr>
          <w:color w:val="FF0000"/>
          <w:szCs w:val="24"/>
        </w:rPr>
      </w:pPr>
      <w:r w:rsidRPr="00A64EF8">
        <w:rPr>
          <w:color w:val="FF0000"/>
          <w:szCs w:val="24"/>
        </w:rPr>
        <w:t>*</w:t>
      </w:r>
      <w:r w:rsidRPr="00A64EF8">
        <w:rPr>
          <w:i/>
          <w:color w:val="FF0000"/>
          <w:szCs w:val="24"/>
        </w:rPr>
        <w:t>p</w:t>
      </w:r>
      <w:r w:rsidR="00F706FD" w:rsidRPr="00A64EF8">
        <w:rPr>
          <w:color w:val="FF0000"/>
          <w:szCs w:val="24"/>
        </w:rPr>
        <w:t xml:space="preserve"> &lt; .05.</w:t>
      </w:r>
      <w:r w:rsidRPr="00A64EF8">
        <w:rPr>
          <w:color w:val="FF0000"/>
          <w:szCs w:val="24"/>
        </w:rPr>
        <w:t xml:space="preserve"> **</w:t>
      </w:r>
      <w:r w:rsidRPr="00A64EF8">
        <w:rPr>
          <w:i/>
          <w:color w:val="FF0000"/>
          <w:szCs w:val="24"/>
        </w:rPr>
        <w:t>p</w:t>
      </w:r>
      <w:r w:rsidR="00F706FD" w:rsidRPr="00A64EF8">
        <w:rPr>
          <w:color w:val="FF0000"/>
          <w:szCs w:val="24"/>
        </w:rPr>
        <w:t xml:space="preserve"> &lt; .01.</w:t>
      </w:r>
    </w:p>
    <w:p w14:paraId="22168F81" w14:textId="77777777" w:rsidR="00651C78" w:rsidRDefault="00651C78"/>
    <w:p w14:paraId="568C0ED2" w14:textId="77777777" w:rsidR="00651C78" w:rsidRDefault="00651C78">
      <w:pPr>
        <w:pStyle w:val="Heading1"/>
      </w:pPr>
      <w:r>
        <w:t>Multiple Regression Analyses</w:t>
      </w:r>
    </w:p>
    <w:p w14:paraId="562168A7" w14:textId="77777777" w:rsidR="00651C78" w:rsidRDefault="00651C78">
      <w:pPr>
        <w:rPr>
          <w:color w:val="FF0000"/>
        </w:rPr>
      </w:pPr>
      <w:r>
        <w:rPr>
          <w:color w:val="FF0000"/>
        </w:rPr>
        <w:tab/>
        <w:t>Multiple regression analyses were used to determine (1) the contributions of the sets of predictor variables (i.e., put IVs here) in explaining the variance in the criterion variable(s), and (2) the significance level of the beta coefficients within the regression models (</w:t>
      </w:r>
      <w:proofErr w:type="spellStart"/>
      <w:r>
        <w:rPr>
          <w:color w:val="FF0000"/>
        </w:rPr>
        <w:t>Pedhazur</w:t>
      </w:r>
      <w:proofErr w:type="spellEnd"/>
      <w:r>
        <w:rPr>
          <w:color w:val="FF0000"/>
        </w:rPr>
        <w:t>, 1982). Separate multiple regression analyses were conducted for each dependent variable (i.e., put DVs here). Also, separate analyses were conducted for the data on the mothers’ behaviors and the fathers’ behaviors.</w:t>
      </w:r>
    </w:p>
    <w:p w14:paraId="5AB8AAC1" w14:textId="77777777" w:rsidR="00651C78" w:rsidRPr="00B81BFC" w:rsidRDefault="00651C78" w:rsidP="00063D9B">
      <w:pPr>
        <w:spacing w:line="240" w:lineRule="auto"/>
        <w:rPr>
          <w:color w:val="FF0000"/>
          <w:szCs w:val="24"/>
        </w:rPr>
      </w:pPr>
      <w:r w:rsidRPr="00B81BFC">
        <w:rPr>
          <w:color w:val="FF0000"/>
          <w:szCs w:val="24"/>
        </w:rPr>
        <w:t>Table 5</w:t>
      </w:r>
    </w:p>
    <w:p w14:paraId="797B9104" w14:textId="77777777" w:rsidR="00651C78" w:rsidRPr="00B81BFC" w:rsidRDefault="00651C78" w:rsidP="00063D9B">
      <w:pPr>
        <w:spacing w:line="240" w:lineRule="auto"/>
        <w:rPr>
          <w:i/>
          <w:color w:val="FF0000"/>
          <w:szCs w:val="24"/>
        </w:rPr>
      </w:pPr>
      <w:r w:rsidRPr="00B81BFC">
        <w:rPr>
          <w:i/>
          <w:color w:val="FF0000"/>
          <w:szCs w:val="24"/>
        </w:rPr>
        <w:t>Summary of Hierarchical Multiple Regression Analysis on the Total Sample of Adolescent Reports of IVs and DV (n = ???)</w:t>
      </w:r>
    </w:p>
    <w:tbl>
      <w:tblPr>
        <w:tblW w:w="5000" w:type="pct"/>
        <w:tblLook w:val="04A0" w:firstRow="1" w:lastRow="0" w:firstColumn="1" w:lastColumn="0" w:noHBand="0" w:noVBand="1"/>
      </w:tblPr>
      <w:tblGrid>
        <w:gridCol w:w="2417"/>
        <w:gridCol w:w="2053"/>
        <w:gridCol w:w="2053"/>
        <w:gridCol w:w="2333"/>
      </w:tblGrid>
      <w:tr w:rsidR="00F706FD" w:rsidRPr="00B81BFC" w14:paraId="2409F1C8" w14:textId="77777777" w:rsidTr="00063D9B">
        <w:tc>
          <w:tcPr>
            <w:tcW w:w="1365" w:type="pct"/>
            <w:tcBorders>
              <w:top w:val="single" w:sz="4" w:space="0" w:color="auto"/>
              <w:bottom w:val="single" w:sz="4" w:space="0" w:color="auto"/>
            </w:tcBorders>
          </w:tcPr>
          <w:p w14:paraId="14773DAB" w14:textId="77777777" w:rsidR="00F706FD" w:rsidRPr="00B81BFC" w:rsidRDefault="00F706FD" w:rsidP="00063D9B">
            <w:pPr>
              <w:tabs>
                <w:tab w:val="clear" w:pos="720"/>
              </w:tabs>
              <w:spacing w:line="240" w:lineRule="auto"/>
              <w:rPr>
                <w:i/>
                <w:color w:val="FF0000"/>
                <w:szCs w:val="24"/>
              </w:rPr>
            </w:pPr>
            <w:r w:rsidRPr="00B81BFC">
              <w:rPr>
                <w:i/>
                <w:color w:val="FF0000"/>
                <w:szCs w:val="24"/>
              </w:rPr>
              <w:t>Predictor Variables</w:t>
            </w:r>
          </w:p>
        </w:tc>
        <w:tc>
          <w:tcPr>
            <w:tcW w:w="1159" w:type="pct"/>
            <w:tcBorders>
              <w:top w:val="single" w:sz="4" w:space="0" w:color="auto"/>
              <w:bottom w:val="single" w:sz="4" w:space="0" w:color="auto"/>
            </w:tcBorders>
          </w:tcPr>
          <w:p w14:paraId="3D857C4C" w14:textId="77777777" w:rsidR="00F706FD" w:rsidRPr="00B81BFC" w:rsidRDefault="00F706FD" w:rsidP="00063D9B">
            <w:pPr>
              <w:tabs>
                <w:tab w:val="clear" w:pos="720"/>
              </w:tabs>
              <w:spacing w:line="240" w:lineRule="auto"/>
              <w:jc w:val="center"/>
              <w:rPr>
                <w:color w:val="FF0000"/>
                <w:szCs w:val="24"/>
              </w:rPr>
            </w:pPr>
            <w:r w:rsidRPr="00B81BFC">
              <w:rPr>
                <w:color w:val="FF0000"/>
                <w:szCs w:val="24"/>
              </w:rPr>
              <w:t>b</w:t>
            </w:r>
          </w:p>
        </w:tc>
        <w:tc>
          <w:tcPr>
            <w:tcW w:w="1159" w:type="pct"/>
            <w:tcBorders>
              <w:top w:val="single" w:sz="4" w:space="0" w:color="auto"/>
              <w:bottom w:val="single" w:sz="4" w:space="0" w:color="auto"/>
            </w:tcBorders>
          </w:tcPr>
          <w:p w14:paraId="44FE4BC5" w14:textId="77777777" w:rsidR="00F706FD" w:rsidRPr="00B81BFC" w:rsidRDefault="00F706FD" w:rsidP="00063D9B">
            <w:pPr>
              <w:tabs>
                <w:tab w:val="clear" w:pos="720"/>
              </w:tabs>
              <w:spacing w:line="240" w:lineRule="auto"/>
              <w:jc w:val="center"/>
              <w:rPr>
                <w:color w:val="FF0000"/>
                <w:szCs w:val="24"/>
              </w:rPr>
            </w:pPr>
            <w:r w:rsidRPr="00B81BFC">
              <w:rPr>
                <w:color w:val="FF0000"/>
                <w:szCs w:val="24"/>
              </w:rPr>
              <w:t>SE</w:t>
            </w:r>
          </w:p>
        </w:tc>
        <w:tc>
          <w:tcPr>
            <w:tcW w:w="1317" w:type="pct"/>
            <w:tcBorders>
              <w:top w:val="single" w:sz="4" w:space="0" w:color="auto"/>
              <w:bottom w:val="single" w:sz="4" w:space="0" w:color="auto"/>
            </w:tcBorders>
          </w:tcPr>
          <w:p w14:paraId="6AADAE70" w14:textId="77777777" w:rsidR="00F706FD" w:rsidRPr="00B81BFC" w:rsidRDefault="00F706FD" w:rsidP="00063D9B">
            <w:pPr>
              <w:tabs>
                <w:tab w:val="clear" w:pos="720"/>
              </w:tabs>
              <w:spacing w:line="240" w:lineRule="auto"/>
              <w:jc w:val="center"/>
              <w:rPr>
                <w:i/>
                <w:color w:val="FF0000"/>
                <w:szCs w:val="24"/>
              </w:rPr>
            </w:pPr>
            <w:r w:rsidRPr="00B81BFC">
              <w:rPr>
                <w:color w:val="FF0000"/>
                <w:szCs w:val="24"/>
              </w:rPr>
              <w:t>ß</w:t>
            </w:r>
          </w:p>
        </w:tc>
      </w:tr>
      <w:tr w:rsidR="00F706FD" w:rsidRPr="00B81BFC" w14:paraId="36DCA175" w14:textId="77777777" w:rsidTr="00063D9B">
        <w:tc>
          <w:tcPr>
            <w:tcW w:w="1365" w:type="pct"/>
            <w:tcBorders>
              <w:top w:val="single" w:sz="4" w:space="0" w:color="auto"/>
            </w:tcBorders>
          </w:tcPr>
          <w:p w14:paraId="2C8D3922" w14:textId="77777777" w:rsidR="00F706FD" w:rsidRPr="00B81BFC" w:rsidRDefault="00F706FD" w:rsidP="00063D9B">
            <w:pPr>
              <w:spacing w:line="240" w:lineRule="auto"/>
              <w:rPr>
                <w:color w:val="FF0000"/>
                <w:szCs w:val="24"/>
              </w:rPr>
            </w:pPr>
            <w:r w:rsidRPr="00B81BFC">
              <w:rPr>
                <w:color w:val="FF0000"/>
                <w:szCs w:val="24"/>
              </w:rPr>
              <w:t>IV 1</w:t>
            </w:r>
          </w:p>
        </w:tc>
        <w:tc>
          <w:tcPr>
            <w:tcW w:w="1159" w:type="pct"/>
            <w:tcBorders>
              <w:top w:val="single" w:sz="4" w:space="0" w:color="auto"/>
            </w:tcBorders>
          </w:tcPr>
          <w:p w14:paraId="40D59F06"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.18</w:t>
            </w:r>
          </w:p>
        </w:tc>
        <w:tc>
          <w:tcPr>
            <w:tcW w:w="1159" w:type="pct"/>
            <w:tcBorders>
              <w:top w:val="single" w:sz="4" w:space="0" w:color="auto"/>
            </w:tcBorders>
          </w:tcPr>
          <w:p w14:paraId="5E428291"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.08</w:t>
            </w:r>
          </w:p>
        </w:tc>
        <w:tc>
          <w:tcPr>
            <w:tcW w:w="1317" w:type="pct"/>
            <w:tcBorders>
              <w:top w:val="single" w:sz="4" w:space="0" w:color="auto"/>
            </w:tcBorders>
          </w:tcPr>
          <w:p w14:paraId="3897E944"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.16*</w:t>
            </w:r>
          </w:p>
        </w:tc>
      </w:tr>
      <w:tr w:rsidR="00F706FD" w:rsidRPr="00B81BFC" w14:paraId="28F56A47" w14:textId="77777777" w:rsidTr="00063D9B">
        <w:tc>
          <w:tcPr>
            <w:tcW w:w="1365" w:type="pct"/>
          </w:tcPr>
          <w:p w14:paraId="492AD17B" w14:textId="77777777" w:rsidR="00F706FD" w:rsidRPr="00B81BFC" w:rsidRDefault="00F706FD" w:rsidP="00063D9B">
            <w:pPr>
              <w:spacing w:line="240" w:lineRule="auto"/>
              <w:rPr>
                <w:color w:val="FF0000"/>
                <w:szCs w:val="24"/>
              </w:rPr>
            </w:pPr>
            <w:r w:rsidRPr="00B81BFC">
              <w:rPr>
                <w:color w:val="FF0000"/>
                <w:szCs w:val="24"/>
              </w:rPr>
              <w:t>IV 2</w:t>
            </w:r>
          </w:p>
        </w:tc>
        <w:tc>
          <w:tcPr>
            <w:tcW w:w="1159" w:type="pct"/>
          </w:tcPr>
          <w:p w14:paraId="0AB33C92"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 xml:space="preserve">-.17 </w:t>
            </w:r>
          </w:p>
        </w:tc>
        <w:tc>
          <w:tcPr>
            <w:tcW w:w="1159" w:type="pct"/>
          </w:tcPr>
          <w:p w14:paraId="19275B33"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 xml:space="preserve">.10 </w:t>
            </w:r>
          </w:p>
        </w:tc>
        <w:tc>
          <w:tcPr>
            <w:tcW w:w="1317" w:type="pct"/>
          </w:tcPr>
          <w:p w14:paraId="15E262CF"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-.12</w:t>
            </w:r>
          </w:p>
        </w:tc>
      </w:tr>
      <w:tr w:rsidR="00F706FD" w:rsidRPr="00B81BFC" w14:paraId="259ADEB2" w14:textId="77777777" w:rsidTr="00063D9B">
        <w:tc>
          <w:tcPr>
            <w:tcW w:w="1365" w:type="pct"/>
          </w:tcPr>
          <w:p w14:paraId="69FAFFC8" w14:textId="77777777" w:rsidR="00F706FD" w:rsidRPr="00B81BFC" w:rsidRDefault="00F706FD" w:rsidP="00063D9B">
            <w:pPr>
              <w:spacing w:line="240" w:lineRule="auto"/>
              <w:rPr>
                <w:color w:val="FF0000"/>
                <w:szCs w:val="24"/>
              </w:rPr>
            </w:pPr>
            <w:r w:rsidRPr="00B81BFC">
              <w:rPr>
                <w:color w:val="FF0000"/>
                <w:szCs w:val="24"/>
              </w:rPr>
              <w:t>IV 3</w:t>
            </w:r>
          </w:p>
        </w:tc>
        <w:tc>
          <w:tcPr>
            <w:tcW w:w="1159" w:type="pct"/>
          </w:tcPr>
          <w:p w14:paraId="5D337B43"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 xml:space="preserve"> -.04 </w:t>
            </w:r>
          </w:p>
        </w:tc>
        <w:tc>
          <w:tcPr>
            <w:tcW w:w="1159" w:type="pct"/>
          </w:tcPr>
          <w:p w14:paraId="1B0CB0DA"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 xml:space="preserve">.09 </w:t>
            </w:r>
          </w:p>
        </w:tc>
        <w:tc>
          <w:tcPr>
            <w:tcW w:w="1317" w:type="pct"/>
          </w:tcPr>
          <w:p w14:paraId="50E96A2B"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-.03</w:t>
            </w:r>
          </w:p>
        </w:tc>
      </w:tr>
      <w:tr w:rsidR="00F706FD" w:rsidRPr="00B81BFC" w14:paraId="04A2EFBB" w14:textId="77777777" w:rsidTr="00063D9B">
        <w:tc>
          <w:tcPr>
            <w:tcW w:w="1365" w:type="pct"/>
          </w:tcPr>
          <w:p w14:paraId="415E1BCB" w14:textId="77777777" w:rsidR="00F706FD" w:rsidRPr="00B81BFC" w:rsidRDefault="00F706FD" w:rsidP="00063D9B">
            <w:pPr>
              <w:spacing w:line="240" w:lineRule="auto"/>
              <w:rPr>
                <w:color w:val="FF0000"/>
                <w:szCs w:val="24"/>
              </w:rPr>
            </w:pPr>
            <w:r w:rsidRPr="00B81BFC">
              <w:rPr>
                <w:color w:val="FF0000"/>
                <w:szCs w:val="24"/>
              </w:rPr>
              <w:t xml:space="preserve">IV 4 </w:t>
            </w:r>
          </w:p>
        </w:tc>
        <w:tc>
          <w:tcPr>
            <w:tcW w:w="1159" w:type="pct"/>
          </w:tcPr>
          <w:p w14:paraId="525D1F60"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 xml:space="preserve">-.26 </w:t>
            </w:r>
          </w:p>
        </w:tc>
        <w:tc>
          <w:tcPr>
            <w:tcW w:w="1159" w:type="pct"/>
          </w:tcPr>
          <w:p w14:paraId="59897D8A"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 xml:space="preserve">.08 </w:t>
            </w:r>
          </w:p>
        </w:tc>
        <w:tc>
          <w:tcPr>
            <w:tcW w:w="1317" w:type="pct"/>
          </w:tcPr>
          <w:p w14:paraId="0AA204E8" w14:textId="77777777" w:rsidR="00F706FD" w:rsidRPr="00B81BFC" w:rsidRDefault="00F706FD" w:rsidP="00063D9B">
            <w:pPr>
              <w:tabs>
                <w:tab w:val="clear" w:pos="720"/>
                <w:tab w:val="decimal" w:pos="733"/>
              </w:tabs>
              <w:spacing w:line="240" w:lineRule="auto"/>
              <w:rPr>
                <w:color w:val="FF0000"/>
                <w:szCs w:val="24"/>
              </w:rPr>
            </w:pPr>
            <w:r w:rsidRPr="00B81BFC">
              <w:rPr>
                <w:color w:val="FF0000"/>
                <w:szCs w:val="24"/>
              </w:rPr>
              <w:t>-.22**</w:t>
            </w:r>
          </w:p>
        </w:tc>
      </w:tr>
      <w:tr w:rsidR="00063D9B" w:rsidRPr="00B81BFC" w14:paraId="26E75D6E" w14:textId="77777777" w:rsidTr="00063D9B">
        <w:tc>
          <w:tcPr>
            <w:tcW w:w="1365" w:type="pct"/>
          </w:tcPr>
          <w:p w14:paraId="79D39C4A" w14:textId="77777777" w:rsidR="00063D9B" w:rsidRPr="00B81BFC" w:rsidRDefault="00063D9B" w:rsidP="00063D9B">
            <w:pPr>
              <w:tabs>
                <w:tab w:val="clear" w:pos="720"/>
              </w:tabs>
              <w:spacing w:line="240" w:lineRule="auto"/>
              <w:rPr>
                <w:color w:val="FF0000"/>
                <w:szCs w:val="24"/>
              </w:rPr>
            </w:pPr>
            <w:r w:rsidRPr="00B81BFC">
              <w:rPr>
                <w:i/>
                <w:color w:val="FF0000"/>
                <w:szCs w:val="24"/>
              </w:rPr>
              <w:t>Multiple R</w:t>
            </w:r>
          </w:p>
        </w:tc>
        <w:tc>
          <w:tcPr>
            <w:tcW w:w="1159" w:type="pct"/>
          </w:tcPr>
          <w:p w14:paraId="461FCE66" w14:textId="77777777" w:rsidR="00063D9B" w:rsidRPr="00B81BFC" w:rsidRDefault="00063D9B" w:rsidP="00063D9B">
            <w:pPr>
              <w:tabs>
                <w:tab w:val="clear" w:pos="720"/>
                <w:tab w:val="decimal" w:pos="733"/>
              </w:tabs>
              <w:spacing w:line="240" w:lineRule="auto"/>
              <w:rPr>
                <w:color w:val="FF0000"/>
                <w:szCs w:val="24"/>
              </w:rPr>
            </w:pPr>
          </w:p>
        </w:tc>
        <w:tc>
          <w:tcPr>
            <w:tcW w:w="1159" w:type="pct"/>
          </w:tcPr>
          <w:p w14:paraId="4D3E0149" w14:textId="77777777" w:rsidR="00063D9B" w:rsidRPr="00B81BFC" w:rsidRDefault="00063D9B" w:rsidP="00063D9B">
            <w:pPr>
              <w:tabs>
                <w:tab w:val="clear" w:pos="720"/>
                <w:tab w:val="decimal" w:pos="733"/>
              </w:tabs>
              <w:spacing w:line="240" w:lineRule="auto"/>
              <w:rPr>
                <w:color w:val="FF0000"/>
                <w:szCs w:val="24"/>
              </w:rPr>
            </w:pPr>
            <w:r w:rsidRPr="00B81BFC">
              <w:rPr>
                <w:color w:val="FF0000"/>
                <w:szCs w:val="24"/>
              </w:rPr>
              <w:t>.30</w:t>
            </w:r>
          </w:p>
        </w:tc>
        <w:tc>
          <w:tcPr>
            <w:tcW w:w="1317" w:type="pct"/>
          </w:tcPr>
          <w:p w14:paraId="5EC42C61" w14:textId="77777777" w:rsidR="00063D9B" w:rsidRPr="00B81BFC" w:rsidRDefault="00063D9B" w:rsidP="00063D9B">
            <w:pPr>
              <w:tabs>
                <w:tab w:val="clear" w:pos="720"/>
                <w:tab w:val="decimal" w:pos="733"/>
              </w:tabs>
              <w:spacing w:line="240" w:lineRule="auto"/>
              <w:rPr>
                <w:color w:val="FF0000"/>
                <w:szCs w:val="24"/>
              </w:rPr>
            </w:pPr>
          </w:p>
        </w:tc>
      </w:tr>
      <w:tr w:rsidR="00063D9B" w:rsidRPr="00B81BFC" w14:paraId="462FEA94" w14:textId="77777777" w:rsidTr="00063D9B">
        <w:tc>
          <w:tcPr>
            <w:tcW w:w="1365" w:type="pct"/>
          </w:tcPr>
          <w:p w14:paraId="14F816C9" w14:textId="77777777" w:rsidR="00063D9B" w:rsidRPr="00B81BFC" w:rsidRDefault="00063D9B" w:rsidP="00063D9B">
            <w:pPr>
              <w:tabs>
                <w:tab w:val="clear" w:pos="720"/>
              </w:tabs>
              <w:spacing w:line="240" w:lineRule="auto"/>
              <w:rPr>
                <w:color w:val="FF0000"/>
                <w:szCs w:val="24"/>
                <w:vertAlign w:val="superscript"/>
              </w:rPr>
            </w:pPr>
            <w:r w:rsidRPr="00B81BFC">
              <w:rPr>
                <w:i/>
                <w:color w:val="FF0000"/>
                <w:szCs w:val="24"/>
              </w:rPr>
              <w:lastRenderedPageBreak/>
              <w:t>R</w:t>
            </w:r>
            <w:r w:rsidRPr="00B81BFC">
              <w:rPr>
                <w:i/>
                <w:color w:val="FF0000"/>
                <w:szCs w:val="24"/>
                <w:vertAlign w:val="superscript"/>
              </w:rPr>
              <w:t>2</w:t>
            </w:r>
          </w:p>
        </w:tc>
        <w:tc>
          <w:tcPr>
            <w:tcW w:w="1159" w:type="pct"/>
          </w:tcPr>
          <w:p w14:paraId="0C8EDDFC" w14:textId="77777777" w:rsidR="00063D9B" w:rsidRPr="00B81BFC" w:rsidRDefault="00063D9B" w:rsidP="00063D9B">
            <w:pPr>
              <w:tabs>
                <w:tab w:val="clear" w:pos="720"/>
                <w:tab w:val="decimal" w:pos="733"/>
              </w:tabs>
              <w:spacing w:line="240" w:lineRule="auto"/>
              <w:rPr>
                <w:color w:val="FF0000"/>
                <w:szCs w:val="24"/>
              </w:rPr>
            </w:pPr>
          </w:p>
        </w:tc>
        <w:tc>
          <w:tcPr>
            <w:tcW w:w="1159" w:type="pct"/>
          </w:tcPr>
          <w:p w14:paraId="5FE6D287" w14:textId="77777777" w:rsidR="00063D9B" w:rsidRPr="00B81BFC" w:rsidRDefault="00063D9B" w:rsidP="00063D9B">
            <w:pPr>
              <w:tabs>
                <w:tab w:val="clear" w:pos="720"/>
                <w:tab w:val="decimal" w:pos="733"/>
              </w:tabs>
              <w:spacing w:line="240" w:lineRule="auto"/>
              <w:rPr>
                <w:color w:val="FF0000"/>
                <w:szCs w:val="24"/>
              </w:rPr>
            </w:pPr>
            <w:r w:rsidRPr="00B81BFC">
              <w:rPr>
                <w:color w:val="FF0000"/>
                <w:szCs w:val="24"/>
              </w:rPr>
              <w:t>.09</w:t>
            </w:r>
          </w:p>
        </w:tc>
        <w:tc>
          <w:tcPr>
            <w:tcW w:w="1317" w:type="pct"/>
          </w:tcPr>
          <w:p w14:paraId="352777E9" w14:textId="77777777" w:rsidR="00063D9B" w:rsidRPr="00B81BFC" w:rsidRDefault="00063D9B" w:rsidP="00063D9B">
            <w:pPr>
              <w:tabs>
                <w:tab w:val="clear" w:pos="720"/>
                <w:tab w:val="decimal" w:pos="733"/>
              </w:tabs>
              <w:spacing w:line="240" w:lineRule="auto"/>
              <w:rPr>
                <w:color w:val="FF0000"/>
                <w:szCs w:val="24"/>
              </w:rPr>
            </w:pPr>
          </w:p>
        </w:tc>
      </w:tr>
      <w:tr w:rsidR="00063D9B" w:rsidRPr="00B81BFC" w14:paraId="523F9FE7" w14:textId="77777777" w:rsidTr="00063D9B">
        <w:tc>
          <w:tcPr>
            <w:tcW w:w="1365" w:type="pct"/>
          </w:tcPr>
          <w:p w14:paraId="37470DCD" w14:textId="77777777" w:rsidR="00063D9B" w:rsidRPr="00B81BFC" w:rsidRDefault="00063D9B" w:rsidP="00063D9B">
            <w:pPr>
              <w:tabs>
                <w:tab w:val="clear" w:pos="720"/>
              </w:tabs>
              <w:spacing w:line="240" w:lineRule="auto"/>
              <w:rPr>
                <w:color w:val="FF0000"/>
                <w:szCs w:val="24"/>
              </w:rPr>
            </w:pPr>
            <w:r w:rsidRPr="00B81BFC">
              <w:rPr>
                <w:i/>
                <w:color w:val="FF0000"/>
                <w:szCs w:val="24"/>
              </w:rPr>
              <w:t>Adjusted R</w:t>
            </w:r>
            <w:r w:rsidRPr="00B81BFC">
              <w:rPr>
                <w:i/>
                <w:color w:val="FF0000"/>
                <w:szCs w:val="24"/>
                <w:vertAlign w:val="superscript"/>
              </w:rPr>
              <w:t>2</w:t>
            </w:r>
          </w:p>
        </w:tc>
        <w:tc>
          <w:tcPr>
            <w:tcW w:w="1159" w:type="pct"/>
          </w:tcPr>
          <w:p w14:paraId="3BE949BD" w14:textId="77777777" w:rsidR="00063D9B" w:rsidRPr="00B81BFC" w:rsidRDefault="00063D9B" w:rsidP="00063D9B">
            <w:pPr>
              <w:tabs>
                <w:tab w:val="clear" w:pos="720"/>
                <w:tab w:val="decimal" w:pos="733"/>
              </w:tabs>
              <w:spacing w:line="240" w:lineRule="auto"/>
              <w:rPr>
                <w:color w:val="FF0000"/>
                <w:szCs w:val="24"/>
              </w:rPr>
            </w:pPr>
          </w:p>
        </w:tc>
        <w:tc>
          <w:tcPr>
            <w:tcW w:w="1159" w:type="pct"/>
          </w:tcPr>
          <w:p w14:paraId="7FBEB072" w14:textId="77777777" w:rsidR="00063D9B" w:rsidRPr="00B81BFC" w:rsidRDefault="00063D9B" w:rsidP="00063D9B">
            <w:pPr>
              <w:tabs>
                <w:tab w:val="clear" w:pos="720"/>
                <w:tab w:val="decimal" w:pos="733"/>
              </w:tabs>
              <w:spacing w:line="240" w:lineRule="auto"/>
              <w:rPr>
                <w:color w:val="FF0000"/>
                <w:szCs w:val="24"/>
              </w:rPr>
            </w:pPr>
            <w:r w:rsidRPr="00B81BFC">
              <w:rPr>
                <w:color w:val="FF0000"/>
                <w:szCs w:val="24"/>
              </w:rPr>
              <w:t>.08</w:t>
            </w:r>
          </w:p>
        </w:tc>
        <w:tc>
          <w:tcPr>
            <w:tcW w:w="1317" w:type="pct"/>
          </w:tcPr>
          <w:p w14:paraId="51840EFB" w14:textId="77777777" w:rsidR="00063D9B" w:rsidRPr="00B81BFC" w:rsidRDefault="00063D9B" w:rsidP="00063D9B">
            <w:pPr>
              <w:tabs>
                <w:tab w:val="clear" w:pos="720"/>
                <w:tab w:val="decimal" w:pos="733"/>
              </w:tabs>
              <w:spacing w:line="240" w:lineRule="auto"/>
              <w:rPr>
                <w:color w:val="FF0000"/>
                <w:szCs w:val="24"/>
              </w:rPr>
            </w:pPr>
          </w:p>
        </w:tc>
      </w:tr>
      <w:tr w:rsidR="00063D9B" w:rsidRPr="00B81BFC" w14:paraId="40C631E0" w14:textId="77777777" w:rsidTr="00063D9B">
        <w:tc>
          <w:tcPr>
            <w:tcW w:w="1365" w:type="pct"/>
            <w:tcBorders>
              <w:bottom w:val="single" w:sz="4" w:space="0" w:color="auto"/>
            </w:tcBorders>
          </w:tcPr>
          <w:p w14:paraId="6DE65042" w14:textId="77777777" w:rsidR="00063D9B" w:rsidRPr="00B81BFC" w:rsidRDefault="00063D9B" w:rsidP="00063D9B">
            <w:pPr>
              <w:tabs>
                <w:tab w:val="clear" w:pos="720"/>
              </w:tabs>
              <w:spacing w:line="240" w:lineRule="auto"/>
              <w:rPr>
                <w:color w:val="FF0000"/>
                <w:szCs w:val="24"/>
              </w:rPr>
            </w:pPr>
            <w:r w:rsidRPr="00B81BFC">
              <w:rPr>
                <w:i/>
                <w:color w:val="FF0000"/>
                <w:szCs w:val="24"/>
              </w:rPr>
              <w:t>F-value</w:t>
            </w:r>
          </w:p>
        </w:tc>
        <w:tc>
          <w:tcPr>
            <w:tcW w:w="1159" w:type="pct"/>
            <w:tcBorders>
              <w:bottom w:val="single" w:sz="4" w:space="0" w:color="auto"/>
            </w:tcBorders>
          </w:tcPr>
          <w:p w14:paraId="37A1F108" w14:textId="77777777" w:rsidR="00063D9B" w:rsidRPr="00B81BFC" w:rsidRDefault="00063D9B" w:rsidP="00063D9B">
            <w:pPr>
              <w:tabs>
                <w:tab w:val="clear" w:pos="720"/>
                <w:tab w:val="decimal" w:pos="733"/>
              </w:tabs>
              <w:spacing w:line="240" w:lineRule="auto"/>
              <w:rPr>
                <w:color w:val="FF0000"/>
                <w:szCs w:val="24"/>
              </w:rPr>
            </w:pPr>
          </w:p>
        </w:tc>
        <w:tc>
          <w:tcPr>
            <w:tcW w:w="1159" w:type="pct"/>
            <w:tcBorders>
              <w:bottom w:val="single" w:sz="4" w:space="0" w:color="auto"/>
            </w:tcBorders>
          </w:tcPr>
          <w:p w14:paraId="5AA89FE3" w14:textId="77777777" w:rsidR="00063D9B" w:rsidRPr="00B81BFC" w:rsidRDefault="00063D9B" w:rsidP="00063D9B">
            <w:pPr>
              <w:tabs>
                <w:tab w:val="clear" w:pos="720"/>
                <w:tab w:val="decimal" w:pos="733"/>
              </w:tabs>
              <w:spacing w:line="240" w:lineRule="auto"/>
              <w:rPr>
                <w:color w:val="FF0000"/>
                <w:szCs w:val="24"/>
              </w:rPr>
            </w:pPr>
            <w:r w:rsidRPr="00B81BFC">
              <w:rPr>
                <w:color w:val="FF0000"/>
                <w:szCs w:val="24"/>
              </w:rPr>
              <w:t xml:space="preserve">5.98** </w:t>
            </w:r>
          </w:p>
        </w:tc>
        <w:tc>
          <w:tcPr>
            <w:tcW w:w="1317" w:type="pct"/>
            <w:tcBorders>
              <w:bottom w:val="single" w:sz="4" w:space="0" w:color="auto"/>
            </w:tcBorders>
          </w:tcPr>
          <w:p w14:paraId="120ABB75" w14:textId="77777777" w:rsidR="00063D9B" w:rsidRPr="00B81BFC" w:rsidRDefault="00063D9B" w:rsidP="00063D9B">
            <w:pPr>
              <w:tabs>
                <w:tab w:val="clear" w:pos="720"/>
                <w:tab w:val="decimal" w:pos="733"/>
              </w:tabs>
              <w:spacing w:line="240" w:lineRule="auto"/>
              <w:rPr>
                <w:color w:val="FF0000"/>
                <w:szCs w:val="24"/>
              </w:rPr>
            </w:pPr>
          </w:p>
        </w:tc>
      </w:tr>
    </w:tbl>
    <w:p w14:paraId="0E7424F6" w14:textId="77777777" w:rsidR="00651C78" w:rsidRPr="00B81BFC" w:rsidRDefault="00651C78" w:rsidP="00063D9B">
      <w:pPr>
        <w:spacing w:line="240" w:lineRule="auto"/>
        <w:rPr>
          <w:color w:val="FF0000"/>
          <w:szCs w:val="24"/>
        </w:rPr>
      </w:pPr>
      <w:r w:rsidRPr="00B81BFC">
        <w:rPr>
          <w:color w:val="FF0000"/>
          <w:szCs w:val="24"/>
        </w:rPr>
        <w:t xml:space="preserve">Notes: </w:t>
      </w:r>
      <w:r w:rsidRPr="00B81BFC">
        <w:rPr>
          <w:i/>
          <w:color w:val="FF0000"/>
          <w:szCs w:val="24"/>
        </w:rPr>
        <w:t>b</w:t>
      </w:r>
      <w:r w:rsidR="00063D9B" w:rsidRPr="00B81BFC">
        <w:rPr>
          <w:i/>
          <w:color w:val="FF0000"/>
          <w:szCs w:val="24"/>
        </w:rPr>
        <w:t xml:space="preserve"> </w:t>
      </w:r>
      <w:r w:rsidRPr="00B81BFC">
        <w:rPr>
          <w:color w:val="FF0000"/>
          <w:szCs w:val="24"/>
        </w:rPr>
        <w:t>=</w:t>
      </w:r>
      <w:r w:rsidR="00063D9B" w:rsidRPr="00B81BFC">
        <w:rPr>
          <w:color w:val="FF0000"/>
          <w:szCs w:val="24"/>
        </w:rPr>
        <w:t xml:space="preserve"> </w:t>
      </w:r>
      <w:r w:rsidRPr="00B81BFC">
        <w:rPr>
          <w:color w:val="FF0000"/>
          <w:szCs w:val="24"/>
        </w:rPr>
        <w:t xml:space="preserve">unstandardized betas; </w:t>
      </w:r>
      <w:r w:rsidRPr="00B81BFC">
        <w:rPr>
          <w:i/>
          <w:color w:val="FF0000"/>
          <w:szCs w:val="24"/>
        </w:rPr>
        <w:t>ß</w:t>
      </w:r>
      <w:r w:rsidRPr="00B81BFC">
        <w:rPr>
          <w:color w:val="FF0000"/>
          <w:szCs w:val="24"/>
        </w:rPr>
        <w:t xml:space="preserve"> = standardized betas </w:t>
      </w:r>
    </w:p>
    <w:p w14:paraId="18BAA8E4" w14:textId="77777777" w:rsidR="00651C78" w:rsidRPr="00B81BFC" w:rsidRDefault="00651C78" w:rsidP="00063D9B">
      <w:pPr>
        <w:spacing w:line="240" w:lineRule="auto"/>
        <w:rPr>
          <w:color w:val="FF0000"/>
          <w:szCs w:val="24"/>
        </w:rPr>
      </w:pPr>
      <w:r w:rsidRPr="00B81BFC">
        <w:rPr>
          <w:color w:val="FF0000"/>
          <w:szCs w:val="24"/>
        </w:rPr>
        <w:t>*</w:t>
      </w:r>
      <w:r w:rsidRPr="00B81BFC">
        <w:rPr>
          <w:i/>
          <w:color w:val="FF0000"/>
          <w:szCs w:val="24"/>
        </w:rPr>
        <w:t>p</w:t>
      </w:r>
      <w:r w:rsidR="00063D9B" w:rsidRPr="00B81BFC">
        <w:rPr>
          <w:color w:val="FF0000"/>
          <w:szCs w:val="24"/>
        </w:rPr>
        <w:t xml:space="preserve"> &lt; .05.</w:t>
      </w:r>
      <w:r w:rsidRPr="00B81BFC">
        <w:rPr>
          <w:color w:val="FF0000"/>
          <w:szCs w:val="24"/>
        </w:rPr>
        <w:t xml:space="preserve"> **</w:t>
      </w:r>
      <w:r w:rsidRPr="00B81BFC">
        <w:rPr>
          <w:i/>
          <w:color w:val="FF0000"/>
          <w:szCs w:val="24"/>
        </w:rPr>
        <w:t>p</w:t>
      </w:r>
      <w:r w:rsidRPr="00B81BFC">
        <w:rPr>
          <w:color w:val="FF0000"/>
          <w:szCs w:val="24"/>
        </w:rPr>
        <w:t xml:space="preserve"> &lt; .01</w:t>
      </w:r>
      <w:r w:rsidR="00063D9B" w:rsidRPr="00B81BFC">
        <w:rPr>
          <w:color w:val="FF0000"/>
          <w:szCs w:val="24"/>
        </w:rPr>
        <w:t>.</w:t>
      </w:r>
    </w:p>
    <w:p w14:paraId="4BEDFD28" w14:textId="77777777" w:rsidR="00063D9B" w:rsidRPr="00063D9B" w:rsidRDefault="00063D9B" w:rsidP="00063D9B">
      <w:pPr>
        <w:spacing w:line="240" w:lineRule="auto"/>
        <w:rPr>
          <w:color w:val="FF0000"/>
          <w:sz w:val="22"/>
          <w:szCs w:val="22"/>
        </w:rPr>
      </w:pPr>
    </w:p>
    <w:p w14:paraId="52BC1EC4" w14:textId="65DCBC88" w:rsidR="00651C78" w:rsidRDefault="00FA0D77">
      <w:r>
        <w:t>MANOVA</w:t>
      </w:r>
      <w:r>
        <w:br/>
      </w:r>
      <w:r w:rsidR="00651C78">
        <w:rPr>
          <w:color w:val="FF0000"/>
        </w:rPr>
        <w:tab/>
        <w:t>In an effort to answer the question of whether the combination of adolescents’ ratings of parenting behaviors vary according to generations and genders, a 3 X 2 (Generations X Genders) MANOVA with Wilks Lambda was conducted. The multivariate interaction effect between generational status and gender was not significant (</w:t>
      </w:r>
      <w:r w:rsidR="00651C78">
        <w:rPr>
          <w:i/>
          <w:color w:val="FF0000"/>
        </w:rPr>
        <w:t>F</w:t>
      </w:r>
      <w:r w:rsidR="00651C78">
        <w:rPr>
          <w:color w:val="FF0000"/>
        </w:rPr>
        <w:t xml:space="preserve"> = .87). However, the main effects were significant for generation status (Wilks Lambda = .91; </w:t>
      </w:r>
      <w:r w:rsidR="00651C78">
        <w:rPr>
          <w:i/>
          <w:color w:val="FF0000"/>
        </w:rPr>
        <w:t>F</w:t>
      </w:r>
      <w:r w:rsidR="00651C78">
        <w:rPr>
          <w:color w:val="FF0000"/>
        </w:rPr>
        <w:t xml:space="preserve"> (20, 922) = 2.20; </w:t>
      </w:r>
      <w:r w:rsidR="00651C78">
        <w:rPr>
          <w:i/>
          <w:color w:val="FF0000"/>
        </w:rPr>
        <w:t>p</w:t>
      </w:r>
      <w:r w:rsidR="00651C78">
        <w:rPr>
          <w:color w:val="FF0000"/>
        </w:rPr>
        <w:t xml:space="preserve"> &lt; .002; Eta squared = .05; observed power = .995) and genders (Wilks Lambda = .91; </w:t>
      </w:r>
      <w:r w:rsidR="00651C78">
        <w:rPr>
          <w:i/>
          <w:color w:val="FF0000"/>
        </w:rPr>
        <w:t>F</w:t>
      </w:r>
      <w:r w:rsidR="00651C78">
        <w:rPr>
          <w:color w:val="FF0000"/>
        </w:rPr>
        <w:t xml:space="preserve"> (10, 461) = 4.39; </w:t>
      </w:r>
      <w:r w:rsidR="00651C78">
        <w:rPr>
          <w:i/>
          <w:color w:val="FF0000"/>
        </w:rPr>
        <w:t>p</w:t>
      </w:r>
      <w:r w:rsidR="00651C78">
        <w:rPr>
          <w:color w:val="FF0000"/>
        </w:rPr>
        <w:t xml:space="preserve"> &lt; .001; Eta squared = .09; observed power = .999) on the 4 parenting behaviors.</w:t>
      </w:r>
    </w:p>
    <w:p w14:paraId="15F538F8" w14:textId="7CB8E759" w:rsidR="00651C78" w:rsidRPr="00533A73" w:rsidRDefault="00533A73">
      <w:pPr>
        <w:rPr>
          <w:b/>
        </w:rPr>
      </w:pPr>
      <w:r w:rsidRPr="00533A73">
        <w:rPr>
          <w:b/>
        </w:rPr>
        <w:t>ANOVA</w:t>
      </w:r>
    </w:p>
    <w:p w14:paraId="7B974DEB" w14:textId="77777777" w:rsidR="00651C78" w:rsidRDefault="00651C78">
      <w:pPr>
        <w:rPr>
          <w:color w:val="FF0000"/>
        </w:rPr>
      </w:pPr>
      <w:r>
        <w:rPr>
          <w:color w:val="FF0000"/>
        </w:rPr>
        <w:tab/>
        <w:t xml:space="preserve">A series of 3 X 2 ANOVAs were conducted to identify specific parenting behaviors that differ among generations and genders. Regardless of whether or not the MANOVAs are significant, the univariate analyses are justified (see </w:t>
      </w:r>
      <w:proofErr w:type="spellStart"/>
      <w:r>
        <w:rPr>
          <w:color w:val="FF0000"/>
        </w:rPr>
        <w:t>Huberty</w:t>
      </w:r>
      <w:proofErr w:type="spellEnd"/>
      <w:r>
        <w:rPr>
          <w:color w:val="FF0000"/>
        </w:rPr>
        <w:t xml:space="preserve"> &amp; Morris, 1989 for a complete rationale) because (a) the research question is exploratory in nature, and (b) the research question is best answered by univariate analyses.</w:t>
      </w:r>
    </w:p>
    <w:p w14:paraId="769529AD" w14:textId="77777777" w:rsidR="00651C78" w:rsidRDefault="00651C78">
      <w:pPr>
        <w:rPr>
          <w:color w:val="FF0000"/>
        </w:rPr>
      </w:pPr>
      <w:r>
        <w:rPr>
          <w:color w:val="FF0000"/>
        </w:rPr>
        <w:tab/>
        <w:t>The ANOVAs with Bonferroni post-hoc analyses revealed no significant interaction effects. However, the ANOVAs did reveal that 1</w:t>
      </w:r>
      <w:r>
        <w:rPr>
          <w:color w:val="FF0000"/>
          <w:vertAlign w:val="superscript"/>
        </w:rPr>
        <w:t>st</w:t>
      </w:r>
      <w:r>
        <w:rPr>
          <w:color w:val="FF0000"/>
        </w:rPr>
        <w:t xml:space="preserve"> generation Mexican-origin adolescents reported their mothers engaged in significantly higher monitoring than 3</w:t>
      </w:r>
      <w:r>
        <w:rPr>
          <w:color w:val="FF0000"/>
          <w:vertAlign w:val="superscript"/>
        </w:rPr>
        <w:t>rd</w:t>
      </w:r>
      <w:r w:rsidR="00063D9B">
        <w:rPr>
          <w:color w:val="FF0000"/>
        </w:rPr>
        <w:t xml:space="preserve"> generation youth (see Table 3</w:t>
      </w:r>
      <w:r>
        <w:rPr>
          <w:color w:val="FF0000"/>
        </w:rPr>
        <w:t>). In addition, 1</w:t>
      </w:r>
      <w:r>
        <w:rPr>
          <w:color w:val="FF0000"/>
          <w:vertAlign w:val="superscript"/>
        </w:rPr>
        <w:t>st</w:t>
      </w:r>
      <w:r>
        <w:rPr>
          <w:color w:val="FF0000"/>
        </w:rPr>
        <w:t xml:space="preserve"> and 2</w:t>
      </w:r>
      <w:r>
        <w:rPr>
          <w:color w:val="FF0000"/>
          <w:vertAlign w:val="superscript"/>
        </w:rPr>
        <w:t>nd</w:t>
      </w:r>
      <w:r>
        <w:rPr>
          <w:color w:val="FF0000"/>
        </w:rPr>
        <w:t xml:space="preserve"> generation youth reported their mothers engaged in significantly higher use of parental support than 3</w:t>
      </w:r>
      <w:r>
        <w:rPr>
          <w:color w:val="FF0000"/>
          <w:vertAlign w:val="superscript"/>
        </w:rPr>
        <w:t>rd</w:t>
      </w:r>
      <w:r>
        <w:rPr>
          <w:color w:val="FF0000"/>
        </w:rPr>
        <w:t xml:space="preserve"> generation adolescents. Girls reported that their mothers engaged in significantly more monitoring </w:t>
      </w:r>
      <w:r>
        <w:rPr>
          <w:color w:val="FF0000"/>
        </w:rPr>
        <w:lastRenderedPageBreak/>
        <w:t>and support than boys. No significant differences in gender or generation status were found for adolescent reports of mothers’ punitive behaviors.</w:t>
      </w:r>
    </w:p>
    <w:p w14:paraId="536CD50C" w14:textId="77777777" w:rsidR="00651C78" w:rsidRPr="00B81BFC" w:rsidRDefault="00063D9B" w:rsidP="00B81BFC">
      <w:pPr>
        <w:spacing w:line="240" w:lineRule="auto"/>
        <w:rPr>
          <w:color w:val="FF0000"/>
          <w:szCs w:val="24"/>
        </w:rPr>
      </w:pPr>
      <w:r w:rsidRPr="00B81BFC">
        <w:rPr>
          <w:color w:val="FF0000"/>
          <w:szCs w:val="24"/>
        </w:rPr>
        <w:t>Table 3</w:t>
      </w:r>
    </w:p>
    <w:p w14:paraId="1136094D" w14:textId="77777777" w:rsidR="00651C78" w:rsidRPr="00B81BFC" w:rsidRDefault="00651C78" w:rsidP="00B81BFC">
      <w:pPr>
        <w:spacing w:line="240" w:lineRule="auto"/>
        <w:rPr>
          <w:i/>
          <w:color w:val="FF0000"/>
          <w:szCs w:val="24"/>
        </w:rPr>
      </w:pPr>
      <w:r w:rsidRPr="00B81BFC">
        <w:rPr>
          <w:i/>
          <w:color w:val="FF0000"/>
          <w:szCs w:val="24"/>
        </w:rPr>
        <w:t>Gender and Generation Results of the ANOVAs on Mother’s Behaviors</w:t>
      </w:r>
    </w:p>
    <w:tbl>
      <w:tblPr>
        <w:tblW w:w="5000" w:type="pct"/>
        <w:tblLook w:val="04A0" w:firstRow="1" w:lastRow="0" w:firstColumn="1" w:lastColumn="0" w:noHBand="0" w:noVBand="1"/>
      </w:tblPr>
      <w:tblGrid>
        <w:gridCol w:w="2489"/>
        <w:gridCol w:w="1298"/>
        <w:gridCol w:w="1298"/>
        <w:gridCol w:w="1220"/>
        <w:gridCol w:w="1208"/>
        <w:gridCol w:w="1343"/>
      </w:tblGrid>
      <w:tr w:rsidR="00063D9B" w:rsidRPr="00B81BFC" w14:paraId="69D42B2D" w14:textId="77777777" w:rsidTr="00B81BFC">
        <w:tc>
          <w:tcPr>
            <w:tcW w:w="1405" w:type="pct"/>
            <w:tcBorders>
              <w:top w:val="single" w:sz="4" w:space="0" w:color="auto"/>
            </w:tcBorders>
          </w:tcPr>
          <w:p w14:paraId="610F7D94" w14:textId="77777777" w:rsidR="00063D9B" w:rsidRPr="00B81BFC" w:rsidRDefault="00063D9B" w:rsidP="00B81BFC">
            <w:pPr>
              <w:spacing w:line="240" w:lineRule="auto"/>
              <w:rPr>
                <w:color w:val="FF0000"/>
                <w:szCs w:val="24"/>
              </w:rPr>
            </w:pPr>
          </w:p>
        </w:tc>
        <w:tc>
          <w:tcPr>
            <w:tcW w:w="733" w:type="pct"/>
            <w:tcBorders>
              <w:top w:val="single" w:sz="4" w:space="0" w:color="auto"/>
            </w:tcBorders>
          </w:tcPr>
          <w:p w14:paraId="2A516FDB" w14:textId="77777777" w:rsidR="00063D9B" w:rsidRPr="00B81BFC" w:rsidRDefault="00063D9B" w:rsidP="00B81BFC">
            <w:pPr>
              <w:spacing w:line="240" w:lineRule="auto"/>
              <w:jc w:val="center"/>
              <w:rPr>
                <w:color w:val="FF0000"/>
                <w:szCs w:val="24"/>
              </w:rPr>
            </w:pPr>
            <w:r w:rsidRPr="00B81BFC">
              <w:rPr>
                <w:color w:val="FF0000"/>
                <w:szCs w:val="24"/>
              </w:rPr>
              <w:t>1</w:t>
            </w:r>
            <w:r w:rsidRPr="00B81BFC">
              <w:rPr>
                <w:color w:val="FF0000"/>
                <w:szCs w:val="24"/>
                <w:vertAlign w:val="superscript"/>
              </w:rPr>
              <w:t>st</w:t>
            </w:r>
          </w:p>
        </w:tc>
        <w:tc>
          <w:tcPr>
            <w:tcW w:w="733" w:type="pct"/>
            <w:tcBorders>
              <w:top w:val="single" w:sz="4" w:space="0" w:color="auto"/>
            </w:tcBorders>
          </w:tcPr>
          <w:p w14:paraId="113CFD47" w14:textId="77777777" w:rsidR="00063D9B" w:rsidRPr="00B81BFC" w:rsidRDefault="00063D9B" w:rsidP="00B81BFC">
            <w:pPr>
              <w:spacing w:line="240" w:lineRule="auto"/>
              <w:jc w:val="center"/>
              <w:rPr>
                <w:color w:val="FF0000"/>
                <w:szCs w:val="24"/>
              </w:rPr>
            </w:pPr>
            <w:r w:rsidRPr="00B81BFC">
              <w:rPr>
                <w:color w:val="FF0000"/>
                <w:szCs w:val="24"/>
              </w:rPr>
              <w:t>2</w:t>
            </w:r>
            <w:r w:rsidRPr="00B81BFC">
              <w:rPr>
                <w:color w:val="FF0000"/>
                <w:szCs w:val="24"/>
                <w:vertAlign w:val="superscript"/>
              </w:rPr>
              <w:t>nd</w:t>
            </w:r>
          </w:p>
        </w:tc>
        <w:tc>
          <w:tcPr>
            <w:tcW w:w="689" w:type="pct"/>
            <w:tcBorders>
              <w:top w:val="single" w:sz="4" w:space="0" w:color="auto"/>
            </w:tcBorders>
          </w:tcPr>
          <w:p w14:paraId="6BCD42AA" w14:textId="77777777" w:rsidR="00063D9B" w:rsidRPr="00B81BFC" w:rsidRDefault="00063D9B" w:rsidP="00B81BFC">
            <w:pPr>
              <w:spacing w:line="240" w:lineRule="auto"/>
              <w:jc w:val="center"/>
              <w:rPr>
                <w:color w:val="FF0000"/>
                <w:szCs w:val="24"/>
                <w:vertAlign w:val="superscript"/>
              </w:rPr>
            </w:pPr>
            <w:r w:rsidRPr="00B81BFC">
              <w:rPr>
                <w:color w:val="FF0000"/>
                <w:szCs w:val="24"/>
              </w:rPr>
              <w:t>3</w:t>
            </w:r>
            <w:r w:rsidRPr="00B81BFC">
              <w:rPr>
                <w:color w:val="FF0000"/>
                <w:szCs w:val="24"/>
                <w:vertAlign w:val="superscript"/>
              </w:rPr>
              <w:t>rd</w:t>
            </w:r>
          </w:p>
        </w:tc>
        <w:tc>
          <w:tcPr>
            <w:tcW w:w="682" w:type="pct"/>
            <w:tcBorders>
              <w:top w:val="single" w:sz="4" w:space="0" w:color="auto"/>
            </w:tcBorders>
          </w:tcPr>
          <w:p w14:paraId="3C83649A" w14:textId="77777777" w:rsidR="00063D9B" w:rsidRPr="00B81BFC" w:rsidRDefault="00063D9B" w:rsidP="00B81BFC">
            <w:pPr>
              <w:spacing w:line="240" w:lineRule="auto"/>
              <w:jc w:val="center"/>
              <w:rPr>
                <w:color w:val="FF0000"/>
                <w:szCs w:val="24"/>
              </w:rPr>
            </w:pPr>
          </w:p>
        </w:tc>
        <w:tc>
          <w:tcPr>
            <w:tcW w:w="758" w:type="pct"/>
            <w:tcBorders>
              <w:top w:val="single" w:sz="4" w:space="0" w:color="auto"/>
            </w:tcBorders>
          </w:tcPr>
          <w:p w14:paraId="17B730B4" w14:textId="77777777" w:rsidR="00063D9B" w:rsidRPr="00B81BFC" w:rsidRDefault="00063D9B" w:rsidP="00B81BFC">
            <w:pPr>
              <w:spacing w:line="240" w:lineRule="auto"/>
              <w:jc w:val="center"/>
              <w:rPr>
                <w:color w:val="FF0000"/>
                <w:szCs w:val="24"/>
              </w:rPr>
            </w:pPr>
          </w:p>
        </w:tc>
      </w:tr>
      <w:tr w:rsidR="00063D9B" w:rsidRPr="00B81BFC" w14:paraId="7AF111ED" w14:textId="77777777" w:rsidTr="00B81BFC">
        <w:tc>
          <w:tcPr>
            <w:tcW w:w="1405" w:type="pct"/>
            <w:tcBorders>
              <w:bottom w:val="single" w:sz="4" w:space="0" w:color="auto"/>
            </w:tcBorders>
          </w:tcPr>
          <w:p w14:paraId="0B89499F" w14:textId="77777777" w:rsidR="00063D9B" w:rsidRPr="00B81BFC" w:rsidRDefault="00063D9B" w:rsidP="00B81BFC">
            <w:pPr>
              <w:spacing w:line="240" w:lineRule="auto"/>
              <w:rPr>
                <w:color w:val="FF0000"/>
                <w:szCs w:val="24"/>
              </w:rPr>
            </w:pPr>
            <w:r w:rsidRPr="00B81BFC">
              <w:rPr>
                <w:color w:val="FF0000"/>
                <w:szCs w:val="24"/>
              </w:rPr>
              <w:t>Mothers’ Behaviors</w:t>
            </w:r>
          </w:p>
        </w:tc>
        <w:tc>
          <w:tcPr>
            <w:tcW w:w="733" w:type="pct"/>
            <w:tcBorders>
              <w:bottom w:val="single" w:sz="4" w:space="0" w:color="auto"/>
            </w:tcBorders>
          </w:tcPr>
          <w:p w14:paraId="2CDA1E4C" w14:textId="77777777" w:rsidR="00063D9B" w:rsidRPr="00B81BFC" w:rsidRDefault="00063D9B" w:rsidP="00B81BFC">
            <w:pPr>
              <w:spacing w:line="240" w:lineRule="auto"/>
              <w:jc w:val="center"/>
              <w:rPr>
                <w:color w:val="FF0000"/>
                <w:szCs w:val="24"/>
              </w:rPr>
            </w:pPr>
            <w:r w:rsidRPr="00B81BFC">
              <w:rPr>
                <w:color w:val="FF0000"/>
                <w:szCs w:val="24"/>
              </w:rPr>
              <w:t>M (</w:t>
            </w:r>
            <w:proofErr w:type="spellStart"/>
            <w:r w:rsidRPr="00B81BFC">
              <w:rPr>
                <w:color w:val="FF0000"/>
                <w:szCs w:val="24"/>
              </w:rPr>
              <w:t>sd</w:t>
            </w:r>
            <w:proofErr w:type="spellEnd"/>
            <w:r w:rsidRPr="00B81BFC">
              <w:rPr>
                <w:color w:val="FF0000"/>
                <w:szCs w:val="24"/>
              </w:rPr>
              <w:t>)</w:t>
            </w:r>
          </w:p>
        </w:tc>
        <w:tc>
          <w:tcPr>
            <w:tcW w:w="733" w:type="pct"/>
            <w:tcBorders>
              <w:bottom w:val="single" w:sz="4" w:space="0" w:color="auto"/>
            </w:tcBorders>
          </w:tcPr>
          <w:p w14:paraId="46C912AA" w14:textId="77777777" w:rsidR="00063D9B" w:rsidRPr="00B81BFC" w:rsidRDefault="00063D9B" w:rsidP="00B81BFC">
            <w:pPr>
              <w:spacing w:line="240" w:lineRule="auto"/>
              <w:jc w:val="center"/>
              <w:rPr>
                <w:color w:val="FF0000"/>
                <w:szCs w:val="24"/>
              </w:rPr>
            </w:pPr>
            <w:r w:rsidRPr="00B81BFC">
              <w:rPr>
                <w:color w:val="FF0000"/>
                <w:szCs w:val="24"/>
              </w:rPr>
              <w:t>M (</w:t>
            </w:r>
            <w:proofErr w:type="spellStart"/>
            <w:r w:rsidRPr="00B81BFC">
              <w:rPr>
                <w:color w:val="FF0000"/>
                <w:szCs w:val="24"/>
              </w:rPr>
              <w:t>sd</w:t>
            </w:r>
            <w:proofErr w:type="spellEnd"/>
            <w:r w:rsidRPr="00B81BFC">
              <w:rPr>
                <w:color w:val="FF0000"/>
                <w:szCs w:val="24"/>
              </w:rPr>
              <w:t>)</w:t>
            </w:r>
          </w:p>
        </w:tc>
        <w:tc>
          <w:tcPr>
            <w:tcW w:w="689" w:type="pct"/>
            <w:tcBorders>
              <w:bottom w:val="single" w:sz="4" w:space="0" w:color="auto"/>
            </w:tcBorders>
          </w:tcPr>
          <w:p w14:paraId="2ADDE16B" w14:textId="77777777" w:rsidR="00063D9B" w:rsidRPr="00B81BFC" w:rsidRDefault="00063D9B" w:rsidP="00B81BFC">
            <w:pPr>
              <w:spacing w:line="240" w:lineRule="auto"/>
              <w:jc w:val="center"/>
              <w:rPr>
                <w:color w:val="FF0000"/>
                <w:szCs w:val="24"/>
              </w:rPr>
            </w:pPr>
            <w:r w:rsidRPr="00B81BFC">
              <w:rPr>
                <w:color w:val="FF0000"/>
                <w:szCs w:val="24"/>
              </w:rPr>
              <w:t>M (</w:t>
            </w:r>
            <w:proofErr w:type="spellStart"/>
            <w:r w:rsidRPr="00B81BFC">
              <w:rPr>
                <w:color w:val="FF0000"/>
                <w:szCs w:val="24"/>
              </w:rPr>
              <w:t>sd</w:t>
            </w:r>
            <w:proofErr w:type="spellEnd"/>
            <w:r w:rsidRPr="00B81BFC">
              <w:rPr>
                <w:color w:val="FF0000"/>
                <w:szCs w:val="24"/>
              </w:rPr>
              <w:t>)</w:t>
            </w:r>
          </w:p>
        </w:tc>
        <w:tc>
          <w:tcPr>
            <w:tcW w:w="682" w:type="pct"/>
            <w:tcBorders>
              <w:bottom w:val="single" w:sz="4" w:space="0" w:color="auto"/>
            </w:tcBorders>
          </w:tcPr>
          <w:p w14:paraId="1D1DA1A9" w14:textId="77777777" w:rsidR="00063D9B" w:rsidRPr="00B81BFC" w:rsidRDefault="00063D9B" w:rsidP="00B81BFC">
            <w:pPr>
              <w:spacing w:line="240" w:lineRule="auto"/>
              <w:jc w:val="center"/>
              <w:rPr>
                <w:color w:val="FF0000"/>
                <w:szCs w:val="24"/>
                <w:vertAlign w:val="superscript"/>
              </w:rPr>
            </w:pPr>
            <w:r w:rsidRPr="00B81BFC">
              <w:rPr>
                <w:color w:val="FF0000"/>
                <w:szCs w:val="24"/>
              </w:rPr>
              <w:t>F value</w:t>
            </w:r>
          </w:p>
        </w:tc>
        <w:tc>
          <w:tcPr>
            <w:tcW w:w="758" w:type="pct"/>
            <w:tcBorders>
              <w:bottom w:val="single" w:sz="4" w:space="0" w:color="auto"/>
            </w:tcBorders>
          </w:tcPr>
          <w:p w14:paraId="14CF976E" w14:textId="77777777" w:rsidR="00063D9B" w:rsidRPr="00B81BFC" w:rsidRDefault="00063D9B" w:rsidP="00B81BFC">
            <w:pPr>
              <w:spacing w:line="240" w:lineRule="auto"/>
              <w:jc w:val="center"/>
              <w:rPr>
                <w:color w:val="FF0000"/>
                <w:szCs w:val="24"/>
              </w:rPr>
            </w:pPr>
            <w:r w:rsidRPr="00B81BFC">
              <w:rPr>
                <w:color w:val="FF0000"/>
                <w:szCs w:val="24"/>
              </w:rPr>
              <w:t>eta</w:t>
            </w:r>
          </w:p>
        </w:tc>
      </w:tr>
      <w:tr w:rsidR="00063D9B" w:rsidRPr="00B81BFC" w14:paraId="5CDAAAB7" w14:textId="77777777" w:rsidTr="00B81BFC">
        <w:tc>
          <w:tcPr>
            <w:tcW w:w="1405" w:type="pct"/>
            <w:tcBorders>
              <w:top w:val="single" w:sz="4" w:space="0" w:color="auto"/>
            </w:tcBorders>
          </w:tcPr>
          <w:p w14:paraId="0D49AF6E" w14:textId="77777777" w:rsidR="00063D9B" w:rsidRPr="00B81BFC" w:rsidRDefault="00063D9B" w:rsidP="00B81BFC">
            <w:pPr>
              <w:spacing w:line="240" w:lineRule="auto"/>
              <w:rPr>
                <w:color w:val="FF0000"/>
                <w:szCs w:val="24"/>
              </w:rPr>
            </w:pPr>
            <w:r w:rsidRPr="00B81BFC">
              <w:rPr>
                <w:color w:val="FF0000"/>
                <w:szCs w:val="24"/>
              </w:rPr>
              <w:t>Parental support</w:t>
            </w:r>
          </w:p>
        </w:tc>
        <w:tc>
          <w:tcPr>
            <w:tcW w:w="733" w:type="pct"/>
            <w:tcBorders>
              <w:top w:val="single" w:sz="4" w:space="0" w:color="auto"/>
            </w:tcBorders>
          </w:tcPr>
          <w:p w14:paraId="5EDBCC07" w14:textId="77777777" w:rsidR="00063D9B" w:rsidRPr="00B81BFC" w:rsidRDefault="00063D9B" w:rsidP="00B81BFC">
            <w:pPr>
              <w:spacing w:line="240" w:lineRule="auto"/>
              <w:rPr>
                <w:color w:val="FF0000"/>
                <w:szCs w:val="24"/>
              </w:rPr>
            </w:pPr>
          </w:p>
        </w:tc>
        <w:tc>
          <w:tcPr>
            <w:tcW w:w="733" w:type="pct"/>
            <w:tcBorders>
              <w:top w:val="single" w:sz="4" w:space="0" w:color="auto"/>
            </w:tcBorders>
          </w:tcPr>
          <w:p w14:paraId="312F03CF" w14:textId="77777777" w:rsidR="00063D9B" w:rsidRPr="00B81BFC" w:rsidRDefault="00063D9B" w:rsidP="00B81BFC">
            <w:pPr>
              <w:spacing w:line="240" w:lineRule="auto"/>
              <w:rPr>
                <w:color w:val="FF0000"/>
                <w:szCs w:val="24"/>
              </w:rPr>
            </w:pPr>
          </w:p>
        </w:tc>
        <w:tc>
          <w:tcPr>
            <w:tcW w:w="689" w:type="pct"/>
            <w:tcBorders>
              <w:top w:val="single" w:sz="4" w:space="0" w:color="auto"/>
            </w:tcBorders>
          </w:tcPr>
          <w:p w14:paraId="73B1D8D0" w14:textId="77777777" w:rsidR="00063D9B" w:rsidRPr="00B81BFC" w:rsidRDefault="00063D9B" w:rsidP="00B81BFC">
            <w:pPr>
              <w:spacing w:line="240" w:lineRule="auto"/>
              <w:rPr>
                <w:color w:val="FF0000"/>
                <w:szCs w:val="24"/>
              </w:rPr>
            </w:pPr>
          </w:p>
        </w:tc>
        <w:tc>
          <w:tcPr>
            <w:tcW w:w="682" w:type="pct"/>
            <w:tcBorders>
              <w:top w:val="single" w:sz="4" w:space="0" w:color="auto"/>
            </w:tcBorders>
          </w:tcPr>
          <w:p w14:paraId="08D7A1BF" w14:textId="77777777" w:rsidR="00063D9B" w:rsidRPr="00B81BFC" w:rsidRDefault="00063D9B" w:rsidP="00B81BFC">
            <w:pPr>
              <w:tabs>
                <w:tab w:val="decimal" w:pos="524"/>
              </w:tabs>
              <w:spacing w:line="240" w:lineRule="auto"/>
              <w:rPr>
                <w:color w:val="FF0000"/>
                <w:szCs w:val="24"/>
              </w:rPr>
            </w:pPr>
          </w:p>
        </w:tc>
        <w:tc>
          <w:tcPr>
            <w:tcW w:w="758" w:type="pct"/>
            <w:tcBorders>
              <w:top w:val="single" w:sz="4" w:space="0" w:color="auto"/>
            </w:tcBorders>
          </w:tcPr>
          <w:p w14:paraId="5364CB5E" w14:textId="77777777" w:rsidR="00063D9B" w:rsidRPr="00B81BFC" w:rsidRDefault="00063D9B" w:rsidP="00B81BFC">
            <w:pPr>
              <w:spacing w:line="240" w:lineRule="auto"/>
              <w:rPr>
                <w:color w:val="FF0000"/>
                <w:szCs w:val="24"/>
              </w:rPr>
            </w:pPr>
          </w:p>
        </w:tc>
      </w:tr>
      <w:tr w:rsidR="00063D9B" w:rsidRPr="00B81BFC" w14:paraId="40E31A8B" w14:textId="77777777" w:rsidTr="00B81BFC">
        <w:tc>
          <w:tcPr>
            <w:tcW w:w="1405" w:type="pct"/>
          </w:tcPr>
          <w:p w14:paraId="4BD418F4" w14:textId="1B0F97C0" w:rsidR="00063D9B" w:rsidRPr="00B81BFC" w:rsidRDefault="00B81BFC" w:rsidP="00B81BFC">
            <w:pPr>
              <w:spacing w:line="240" w:lineRule="auto"/>
              <w:ind w:left="229"/>
              <w:rPr>
                <w:color w:val="FF0000"/>
                <w:szCs w:val="24"/>
              </w:rPr>
            </w:pPr>
            <w:r>
              <w:rPr>
                <w:color w:val="FF0000"/>
                <w:szCs w:val="24"/>
              </w:rPr>
              <w:t>Boys</w:t>
            </w:r>
          </w:p>
        </w:tc>
        <w:tc>
          <w:tcPr>
            <w:tcW w:w="733" w:type="pct"/>
          </w:tcPr>
          <w:p w14:paraId="22CE26C1" w14:textId="77777777" w:rsidR="00063D9B" w:rsidRPr="00B81BFC" w:rsidRDefault="00063D9B" w:rsidP="00B81BFC">
            <w:pPr>
              <w:tabs>
                <w:tab w:val="clear" w:pos="720"/>
              </w:tabs>
              <w:spacing w:line="240" w:lineRule="auto"/>
              <w:rPr>
                <w:color w:val="FF0000"/>
                <w:szCs w:val="24"/>
              </w:rPr>
            </w:pPr>
            <w:r w:rsidRPr="00B81BFC">
              <w:rPr>
                <w:color w:val="FF0000"/>
                <w:szCs w:val="24"/>
              </w:rPr>
              <w:t>1.3 (2.3)</w:t>
            </w:r>
          </w:p>
        </w:tc>
        <w:tc>
          <w:tcPr>
            <w:tcW w:w="733" w:type="pct"/>
          </w:tcPr>
          <w:p w14:paraId="59B172FC" w14:textId="77777777" w:rsidR="00063D9B" w:rsidRPr="00B81BFC" w:rsidRDefault="00063D9B" w:rsidP="00B81BFC">
            <w:pPr>
              <w:tabs>
                <w:tab w:val="clear" w:pos="720"/>
              </w:tabs>
              <w:spacing w:line="240" w:lineRule="auto"/>
              <w:rPr>
                <w:color w:val="FF0000"/>
                <w:szCs w:val="24"/>
              </w:rPr>
            </w:pPr>
            <w:r w:rsidRPr="00B81BFC">
              <w:rPr>
                <w:color w:val="FF0000"/>
                <w:szCs w:val="24"/>
              </w:rPr>
              <w:t>2.2 (2.3)</w:t>
            </w:r>
          </w:p>
        </w:tc>
        <w:tc>
          <w:tcPr>
            <w:tcW w:w="689" w:type="pct"/>
          </w:tcPr>
          <w:p w14:paraId="07950238" w14:textId="77777777" w:rsidR="00063D9B" w:rsidRPr="00B81BFC" w:rsidRDefault="00063D9B" w:rsidP="00B81BFC">
            <w:pPr>
              <w:tabs>
                <w:tab w:val="clear" w:pos="720"/>
              </w:tabs>
              <w:spacing w:line="240" w:lineRule="auto"/>
              <w:rPr>
                <w:color w:val="FF0000"/>
                <w:szCs w:val="24"/>
              </w:rPr>
            </w:pPr>
            <w:r w:rsidRPr="00B81BFC">
              <w:rPr>
                <w:color w:val="FF0000"/>
                <w:szCs w:val="24"/>
              </w:rPr>
              <w:t>2.4 (2.0)</w:t>
            </w:r>
          </w:p>
        </w:tc>
        <w:tc>
          <w:tcPr>
            <w:tcW w:w="682" w:type="pct"/>
          </w:tcPr>
          <w:p w14:paraId="7A82DB8F" w14:textId="77777777" w:rsidR="00063D9B" w:rsidRPr="00B81BFC" w:rsidRDefault="00063D9B" w:rsidP="00B81BFC">
            <w:pPr>
              <w:tabs>
                <w:tab w:val="clear" w:pos="720"/>
                <w:tab w:val="decimal" w:pos="524"/>
              </w:tabs>
              <w:spacing w:line="240" w:lineRule="auto"/>
              <w:rPr>
                <w:color w:val="FF0000"/>
                <w:szCs w:val="24"/>
              </w:rPr>
            </w:pPr>
            <w:r w:rsidRPr="00B81BFC">
              <w:rPr>
                <w:color w:val="FF0000"/>
                <w:szCs w:val="24"/>
              </w:rPr>
              <w:t>.7</w:t>
            </w:r>
          </w:p>
        </w:tc>
        <w:tc>
          <w:tcPr>
            <w:tcW w:w="758" w:type="pct"/>
          </w:tcPr>
          <w:p w14:paraId="092DE627" w14:textId="77777777" w:rsidR="00063D9B" w:rsidRPr="00B81BFC" w:rsidRDefault="00063D9B" w:rsidP="00B81BFC">
            <w:pPr>
              <w:tabs>
                <w:tab w:val="clear" w:pos="720"/>
                <w:tab w:val="decimal" w:pos="525"/>
              </w:tabs>
              <w:spacing w:line="240" w:lineRule="auto"/>
              <w:rPr>
                <w:color w:val="FF0000"/>
                <w:szCs w:val="24"/>
              </w:rPr>
            </w:pPr>
            <w:r w:rsidRPr="00B81BFC">
              <w:rPr>
                <w:color w:val="FF0000"/>
                <w:szCs w:val="24"/>
              </w:rPr>
              <w:t>.00</w:t>
            </w:r>
          </w:p>
        </w:tc>
      </w:tr>
      <w:tr w:rsidR="00063D9B" w:rsidRPr="00B81BFC" w14:paraId="05B74E19" w14:textId="77777777" w:rsidTr="00B81BFC">
        <w:tc>
          <w:tcPr>
            <w:tcW w:w="1405" w:type="pct"/>
          </w:tcPr>
          <w:p w14:paraId="637E1F0F" w14:textId="0F923BAE" w:rsidR="00063D9B" w:rsidRPr="00B81BFC" w:rsidRDefault="00B81BFC" w:rsidP="00B81BFC">
            <w:pPr>
              <w:spacing w:line="240" w:lineRule="auto"/>
              <w:ind w:left="229"/>
              <w:rPr>
                <w:color w:val="FF0000"/>
                <w:szCs w:val="24"/>
              </w:rPr>
            </w:pPr>
            <w:r>
              <w:rPr>
                <w:color w:val="FF0000"/>
                <w:szCs w:val="24"/>
              </w:rPr>
              <w:t>Girls</w:t>
            </w:r>
          </w:p>
        </w:tc>
        <w:tc>
          <w:tcPr>
            <w:tcW w:w="733" w:type="pct"/>
          </w:tcPr>
          <w:p w14:paraId="787A771C" w14:textId="77777777" w:rsidR="00063D9B" w:rsidRPr="00B81BFC" w:rsidRDefault="00063D9B" w:rsidP="00B81BFC">
            <w:pPr>
              <w:tabs>
                <w:tab w:val="clear" w:pos="720"/>
              </w:tabs>
              <w:spacing w:line="240" w:lineRule="auto"/>
              <w:rPr>
                <w:color w:val="FF0000"/>
                <w:szCs w:val="24"/>
              </w:rPr>
            </w:pPr>
            <w:r w:rsidRPr="00B81BFC">
              <w:rPr>
                <w:color w:val="FF0000"/>
                <w:szCs w:val="24"/>
              </w:rPr>
              <w:t>1.3 (</w:t>
            </w:r>
            <w:proofErr w:type="gramStart"/>
            <w:r w:rsidRPr="00B81BFC">
              <w:rPr>
                <w:color w:val="FF0000"/>
                <w:szCs w:val="24"/>
              </w:rPr>
              <w:t>2.3)</w:t>
            </w:r>
            <w:r w:rsidRPr="00B81BFC">
              <w:rPr>
                <w:color w:val="FF0000"/>
                <w:szCs w:val="24"/>
                <w:vertAlign w:val="superscript"/>
              </w:rPr>
              <w:t>a</w:t>
            </w:r>
            <w:proofErr w:type="gramEnd"/>
          </w:p>
        </w:tc>
        <w:tc>
          <w:tcPr>
            <w:tcW w:w="733" w:type="pct"/>
          </w:tcPr>
          <w:p w14:paraId="0D386642" w14:textId="77777777" w:rsidR="00063D9B" w:rsidRPr="00B81BFC" w:rsidRDefault="00063D9B" w:rsidP="00B81BFC">
            <w:pPr>
              <w:tabs>
                <w:tab w:val="clear" w:pos="720"/>
              </w:tabs>
              <w:spacing w:line="240" w:lineRule="auto"/>
              <w:rPr>
                <w:color w:val="FF0000"/>
                <w:szCs w:val="24"/>
              </w:rPr>
            </w:pPr>
            <w:r w:rsidRPr="00B81BFC">
              <w:rPr>
                <w:color w:val="FF0000"/>
                <w:szCs w:val="24"/>
              </w:rPr>
              <w:t>2.2 (</w:t>
            </w:r>
            <w:proofErr w:type="gramStart"/>
            <w:r w:rsidRPr="00B81BFC">
              <w:rPr>
                <w:color w:val="FF0000"/>
                <w:szCs w:val="24"/>
              </w:rPr>
              <w:t>2.3)</w:t>
            </w:r>
            <w:r w:rsidRPr="00B81BFC">
              <w:rPr>
                <w:color w:val="FF0000"/>
                <w:szCs w:val="24"/>
                <w:vertAlign w:val="superscript"/>
              </w:rPr>
              <w:t>a</w:t>
            </w:r>
            <w:proofErr w:type="gramEnd"/>
          </w:p>
        </w:tc>
        <w:tc>
          <w:tcPr>
            <w:tcW w:w="689" w:type="pct"/>
          </w:tcPr>
          <w:p w14:paraId="47B7B9D5" w14:textId="77777777" w:rsidR="00063D9B" w:rsidRPr="00B81BFC" w:rsidRDefault="00063D9B" w:rsidP="00B81BFC">
            <w:pPr>
              <w:tabs>
                <w:tab w:val="clear" w:pos="720"/>
              </w:tabs>
              <w:spacing w:line="240" w:lineRule="auto"/>
              <w:rPr>
                <w:color w:val="FF0000"/>
                <w:szCs w:val="24"/>
              </w:rPr>
            </w:pPr>
            <w:r w:rsidRPr="00B81BFC">
              <w:rPr>
                <w:color w:val="FF0000"/>
                <w:szCs w:val="24"/>
              </w:rPr>
              <w:t>2.4 (2.0)</w:t>
            </w:r>
          </w:p>
        </w:tc>
        <w:tc>
          <w:tcPr>
            <w:tcW w:w="682" w:type="pct"/>
          </w:tcPr>
          <w:p w14:paraId="6E6101A2" w14:textId="77777777" w:rsidR="00063D9B" w:rsidRPr="00B81BFC" w:rsidRDefault="00063D9B" w:rsidP="00B81BFC">
            <w:pPr>
              <w:tabs>
                <w:tab w:val="clear" w:pos="720"/>
                <w:tab w:val="decimal" w:pos="524"/>
              </w:tabs>
              <w:spacing w:line="240" w:lineRule="auto"/>
              <w:rPr>
                <w:color w:val="FF0000"/>
                <w:szCs w:val="24"/>
              </w:rPr>
            </w:pPr>
            <w:r w:rsidRPr="00B81BFC">
              <w:rPr>
                <w:color w:val="FF0000"/>
                <w:szCs w:val="24"/>
              </w:rPr>
              <w:t>.7</w:t>
            </w:r>
          </w:p>
        </w:tc>
        <w:tc>
          <w:tcPr>
            <w:tcW w:w="758" w:type="pct"/>
          </w:tcPr>
          <w:p w14:paraId="1A889B37" w14:textId="77777777" w:rsidR="00063D9B" w:rsidRPr="00B81BFC" w:rsidRDefault="00063D9B" w:rsidP="00B81BFC">
            <w:pPr>
              <w:tabs>
                <w:tab w:val="clear" w:pos="720"/>
                <w:tab w:val="decimal" w:pos="525"/>
              </w:tabs>
              <w:spacing w:line="240" w:lineRule="auto"/>
              <w:rPr>
                <w:color w:val="FF0000"/>
                <w:szCs w:val="24"/>
              </w:rPr>
            </w:pPr>
            <w:r w:rsidRPr="00B81BFC">
              <w:rPr>
                <w:color w:val="FF0000"/>
                <w:szCs w:val="24"/>
              </w:rPr>
              <w:t>.00</w:t>
            </w:r>
          </w:p>
        </w:tc>
      </w:tr>
      <w:tr w:rsidR="00063D9B" w:rsidRPr="00B81BFC" w14:paraId="33818202" w14:textId="77777777" w:rsidTr="00B81BFC">
        <w:tc>
          <w:tcPr>
            <w:tcW w:w="1405" w:type="pct"/>
          </w:tcPr>
          <w:p w14:paraId="643BC2A3" w14:textId="77777777" w:rsidR="00063D9B" w:rsidRPr="00B81BFC" w:rsidRDefault="00063D9B" w:rsidP="00B81BFC">
            <w:pPr>
              <w:spacing w:line="240" w:lineRule="auto"/>
              <w:rPr>
                <w:color w:val="FF0000"/>
                <w:szCs w:val="24"/>
              </w:rPr>
            </w:pPr>
            <w:r w:rsidRPr="00B81BFC">
              <w:rPr>
                <w:color w:val="FF0000"/>
                <w:szCs w:val="24"/>
              </w:rPr>
              <w:t>Parental monitoring</w:t>
            </w:r>
          </w:p>
        </w:tc>
        <w:tc>
          <w:tcPr>
            <w:tcW w:w="733" w:type="pct"/>
          </w:tcPr>
          <w:p w14:paraId="63A6D1D6" w14:textId="77777777" w:rsidR="00063D9B" w:rsidRPr="00B81BFC" w:rsidRDefault="00063D9B" w:rsidP="00B81BFC">
            <w:pPr>
              <w:tabs>
                <w:tab w:val="clear" w:pos="720"/>
              </w:tabs>
              <w:spacing w:line="240" w:lineRule="auto"/>
              <w:rPr>
                <w:color w:val="FF0000"/>
                <w:szCs w:val="24"/>
              </w:rPr>
            </w:pPr>
          </w:p>
        </w:tc>
        <w:tc>
          <w:tcPr>
            <w:tcW w:w="733" w:type="pct"/>
          </w:tcPr>
          <w:p w14:paraId="11CCEACB" w14:textId="77777777" w:rsidR="00063D9B" w:rsidRPr="00B81BFC" w:rsidRDefault="00063D9B" w:rsidP="00B81BFC">
            <w:pPr>
              <w:tabs>
                <w:tab w:val="clear" w:pos="720"/>
              </w:tabs>
              <w:spacing w:line="240" w:lineRule="auto"/>
              <w:rPr>
                <w:color w:val="FF0000"/>
                <w:szCs w:val="24"/>
              </w:rPr>
            </w:pPr>
          </w:p>
        </w:tc>
        <w:tc>
          <w:tcPr>
            <w:tcW w:w="689" w:type="pct"/>
          </w:tcPr>
          <w:p w14:paraId="7D581E5F" w14:textId="77777777" w:rsidR="00063D9B" w:rsidRPr="00B81BFC" w:rsidRDefault="00063D9B" w:rsidP="00B81BFC">
            <w:pPr>
              <w:tabs>
                <w:tab w:val="clear" w:pos="720"/>
              </w:tabs>
              <w:spacing w:line="240" w:lineRule="auto"/>
              <w:rPr>
                <w:color w:val="FF0000"/>
                <w:szCs w:val="24"/>
              </w:rPr>
            </w:pPr>
          </w:p>
        </w:tc>
        <w:tc>
          <w:tcPr>
            <w:tcW w:w="682" w:type="pct"/>
          </w:tcPr>
          <w:p w14:paraId="38921E4B" w14:textId="77777777" w:rsidR="00063D9B" w:rsidRPr="00B81BFC" w:rsidRDefault="00063D9B" w:rsidP="00B81BFC">
            <w:pPr>
              <w:tabs>
                <w:tab w:val="clear" w:pos="720"/>
                <w:tab w:val="decimal" w:pos="524"/>
              </w:tabs>
              <w:spacing w:line="240" w:lineRule="auto"/>
              <w:rPr>
                <w:color w:val="FF0000"/>
                <w:szCs w:val="24"/>
              </w:rPr>
            </w:pPr>
          </w:p>
        </w:tc>
        <w:tc>
          <w:tcPr>
            <w:tcW w:w="758" w:type="pct"/>
          </w:tcPr>
          <w:p w14:paraId="58A0FFC8" w14:textId="77777777" w:rsidR="00063D9B" w:rsidRPr="00B81BFC" w:rsidRDefault="00063D9B" w:rsidP="00B81BFC">
            <w:pPr>
              <w:tabs>
                <w:tab w:val="clear" w:pos="720"/>
              </w:tabs>
              <w:spacing w:line="240" w:lineRule="auto"/>
              <w:rPr>
                <w:color w:val="FF0000"/>
                <w:szCs w:val="24"/>
              </w:rPr>
            </w:pPr>
          </w:p>
        </w:tc>
      </w:tr>
      <w:tr w:rsidR="00B81BFC" w:rsidRPr="00B81BFC" w14:paraId="06206A06" w14:textId="77777777" w:rsidTr="00B81BFC">
        <w:tc>
          <w:tcPr>
            <w:tcW w:w="1405" w:type="pct"/>
          </w:tcPr>
          <w:p w14:paraId="0A656537" w14:textId="31060734" w:rsidR="00B81BFC" w:rsidRPr="00B81BFC" w:rsidRDefault="00B81BFC" w:rsidP="00B81BFC">
            <w:pPr>
              <w:spacing w:line="240" w:lineRule="auto"/>
              <w:ind w:left="229"/>
              <w:rPr>
                <w:color w:val="FF0000"/>
                <w:szCs w:val="24"/>
              </w:rPr>
            </w:pPr>
            <w:r>
              <w:rPr>
                <w:color w:val="FF0000"/>
                <w:szCs w:val="24"/>
              </w:rPr>
              <w:t>Boys</w:t>
            </w:r>
          </w:p>
        </w:tc>
        <w:tc>
          <w:tcPr>
            <w:tcW w:w="733" w:type="pct"/>
          </w:tcPr>
          <w:p w14:paraId="6EE8A454" w14:textId="77777777" w:rsidR="00B81BFC" w:rsidRPr="00B81BFC" w:rsidRDefault="00B81BFC" w:rsidP="00B81BFC">
            <w:pPr>
              <w:tabs>
                <w:tab w:val="clear" w:pos="720"/>
              </w:tabs>
              <w:spacing w:line="240" w:lineRule="auto"/>
              <w:rPr>
                <w:color w:val="FF0000"/>
                <w:szCs w:val="24"/>
              </w:rPr>
            </w:pPr>
            <w:r w:rsidRPr="00B81BFC">
              <w:rPr>
                <w:color w:val="FF0000"/>
                <w:szCs w:val="24"/>
              </w:rPr>
              <w:t>1.3 (2.3)</w:t>
            </w:r>
          </w:p>
        </w:tc>
        <w:tc>
          <w:tcPr>
            <w:tcW w:w="733" w:type="pct"/>
          </w:tcPr>
          <w:p w14:paraId="6DF510F1" w14:textId="77777777" w:rsidR="00B81BFC" w:rsidRPr="00B81BFC" w:rsidRDefault="00B81BFC" w:rsidP="00B81BFC">
            <w:pPr>
              <w:tabs>
                <w:tab w:val="clear" w:pos="720"/>
              </w:tabs>
              <w:spacing w:line="240" w:lineRule="auto"/>
              <w:rPr>
                <w:color w:val="FF0000"/>
                <w:szCs w:val="24"/>
              </w:rPr>
            </w:pPr>
            <w:r w:rsidRPr="00B81BFC">
              <w:rPr>
                <w:color w:val="FF0000"/>
                <w:szCs w:val="24"/>
              </w:rPr>
              <w:t>2.2 (2.3)</w:t>
            </w:r>
          </w:p>
        </w:tc>
        <w:tc>
          <w:tcPr>
            <w:tcW w:w="689" w:type="pct"/>
          </w:tcPr>
          <w:p w14:paraId="6D97D313" w14:textId="77777777" w:rsidR="00B81BFC" w:rsidRPr="00B81BFC" w:rsidRDefault="00B81BFC" w:rsidP="00B81BFC">
            <w:pPr>
              <w:tabs>
                <w:tab w:val="clear" w:pos="720"/>
              </w:tabs>
              <w:spacing w:line="240" w:lineRule="auto"/>
              <w:rPr>
                <w:color w:val="FF0000"/>
                <w:szCs w:val="24"/>
              </w:rPr>
            </w:pPr>
            <w:r w:rsidRPr="00B81BFC">
              <w:rPr>
                <w:color w:val="FF0000"/>
                <w:szCs w:val="24"/>
              </w:rPr>
              <w:t>2.4 (2.0)</w:t>
            </w:r>
          </w:p>
        </w:tc>
        <w:tc>
          <w:tcPr>
            <w:tcW w:w="682" w:type="pct"/>
          </w:tcPr>
          <w:p w14:paraId="748984E6" w14:textId="77777777" w:rsidR="00B81BFC" w:rsidRPr="00B81BFC" w:rsidRDefault="00B81BFC" w:rsidP="00B81BFC">
            <w:pPr>
              <w:tabs>
                <w:tab w:val="clear" w:pos="720"/>
                <w:tab w:val="decimal" w:pos="524"/>
              </w:tabs>
              <w:spacing w:line="240" w:lineRule="auto"/>
              <w:rPr>
                <w:color w:val="FF0000"/>
                <w:szCs w:val="24"/>
              </w:rPr>
            </w:pPr>
            <w:r w:rsidRPr="00B81BFC">
              <w:rPr>
                <w:color w:val="FF0000"/>
                <w:szCs w:val="24"/>
              </w:rPr>
              <w:t>.7</w:t>
            </w:r>
          </w:p>
        </w:tc>
        <w:tc>
          <w:tcPr>
            <w:tcW w:w="758" w:type="pct"/>
          </w:tcPr>
          <w:p w14:paraId="5ABC5547" w14:textId="77777777" w:rsidR="00B81BFC" w:rsidRPr="00B81BFC" w:rsidRDefault="00B81BFC" w:rsidP="00B81BFC">
            <w:pPr>
              <w:tabs>
                <w:tab w:val="clear" w:pos="720"/>
                <w:tab w:val="decimal" w:pos="525"/>
              </w:tabs>
              <w:spacing w:line="240" w:lineRule="auto"/>
              <w:rPr>
                <w:color w:val="FF0000"/>
                <w:szCs w:val="24"/>
              </w:rPr>
            </w:pPr>
            <w:r w:rsidRPr="00B81BFC">
              <w:rPr>
                <w:color w:val="FF0000"/>
                <w:szCs w:val="24"/>
              </w:rPr>
              <w:t>.00</w:t>
            </w:r>
          </w:p>
        </w:tc>
      </w:tr>
      <w:tr w:rsidR="00B81BFC" w:rsidRPr="00B81BFC" w14:paraId="2C205AC0" w14:textId="77777777" w:rsidTr="00B81BFC">
        <w:tc>
          <w:tcPr>
            <w:tcW w:w="1405" w:type="pct"/>
          </w:tcPr>
          <w:p w14:paraId="24902ADE" w14:textId="29408921" w:rsidR="00B81BFC" w:rsidRPr="00B81BFC" w:rsidRDefault="00B81BFC" w:rsidP="00B81BFC">
            <w:pPr>
              <w:spacing w:line="240" w:lineRule="auto"/>
              <w:ind w:left="229"/>
              <w:rPr>
                <w:color w:val="FF0000"/>
                <w:szCs w:val="24"/>
              </w:rPr>
            </w:pPr>
            <w:r>
              <w:rPr>
                <w:color w:val="FF0000"/>
                <w:szCs w:val="24"/>
              </w:rPr>
              <w:t>Girls</w:t>
            </w:r>
          </w:p>
        </w:tc>
        <w:tc>
          <w:tcPr>
            <w:tcW w:w="733" w:type="pct"/>
          </w:tcPr>
          <w:p w14:paraId="49C95373" w14:textId="77777777" w:rsidR="00B81BFC" w:rsidRPr="00B81BFC" w:rsidRDefault="00B81BFC" w:rsidP="00B81BFC">
            <w:pPr>
              <w:tabs>
                <w:tab w:val="clear" w:pos="720"/>
              </w:tabs>
              <w:spacing w:line="240" w:lineRule="auto"/>
              <w:rPr>
                <w:color w:val="FF0000"/>
                <w:szCs w:val="24"/>
              </w:rPr>
            </w:pPr>
            <w:r w:rsidRPr="00B81BFC">
              <w:rPr>
                <w:color w:val="FF0000"/>
                <w:szCs w:val="24"/>
              </w:rPr>
              <w:t>1.3 (2.3)</w:t>
            </w:r>
          </w:p>
        </w:tc>
        <w:tc>
          <w:tcPr>
            <w:tcW w:w="733" w:type="pct"/>
          </w:tcPr>
          <w:p w14:paraId="4B934396" w14:textId="77777777" w:rsidR="00B81BFC" w:rsidRPr="00B81BFC" w:rsidRDefault="00B81BFC" w:rsidP="00B81BFC">
            <w:pPr>
              <w:tabs>
                <w:tab w:val="clear" w:pos="720"/>
              </w:tabs>
              <w:spacing w:line="240" w:lineRule="auto"/>
              <w:rPr>
                <w:color w:val="FF0000"/>
                <w:szCs w:val="24"/>
              </w:rPr>
            </w:pPr>
            <w:r w:rsidRPr="00B81BFC">
              <w:rPr>
                <w:color w:val="FF0000"/>
                <w:szCs w:val="24"/>
              </w:rPr>
              <w:t>2.2 (2.3)</w:t>
            </w:r>
          </w:p>
        </w:tc>
        <w:tc>
          <w:tcPr>
            <w:tcW w:w="689" w:type="pct"/>
          </w:tcPr>
          <w:p w14:paraId="6B949F0A" w14:textId="77777777" w:rsidR="00B81BFC" w:rsidRPr="00B81BFC" w:rsidRDefault="00B81BFC" w:rsidP="00B81BFC">
            <w:pPr>
              <w:tabs>
                <w:tab w:val="clear" w:pos="720"/>
              </w:tabs>
              <w:spacing w:line="240" w:lineRule="auto"/>
              <w:rPr>
                <w:color w:val="FF0000"/>
                <w:szCs w:val="24"/>
              </w:rPr>
            </w:pPr>
            <w:r w:rsidRPr="00B81BFC">
              <w:rPr>
                <w:color w:val="FF0000"/>
                <w:szCs w:val="24"/>
              </w:rPr>
              <w:t>2.4 (2.0)</w:t>
            </w:r>
          </w:p>
        </w:tc>
        <w:tc>
          <w:tcPr>
            <w:tcW w:w="682" w:type="pct"/>
          </w:tcPr>
          <w:p w14:paraId="3FA642C3" w14:textId="77777777" w:rsidR="00B81BFC" w:rsidRPr="00B81BFC" w:rsidRDefault="00B81BFC" w:rsidP="00B81BFC">
            <w:pPr>
              <w:tabs>
                <w:tab w:val="clear" w:pos="720"/>
                <w:tab w:val="decimal" w:pos="524"/>
              </w:tabs>
              <w:spacing w:line="240" w:lineRule="auto"/>
              <w:rPr>
                <w:color w:val="FF0000"/>
                <w:szCs w:val="24"/>
              </w:rPr>
            </w:pPr>
            <w:r w:rsidRPr="00B81BFC">
              <w:rPr>
                <w:color w:val="FF0000"/>
                <w:szCs w:val="24"/>
              </w:rPr>
              <w:t>.7</w:t>
            </w:r>
          </w:p>
        </w:tc>
        <w:tc>
          <w:tcPr>
            <w:tcW w:w="758" w:type="pct"/>
          </w:tcPr>
          <w:p w14:paraId="685BFDB1" w14:textId="77777777" w:rsidR="00B81BFC" w:rsidRPr="00B81BFC" w:rsidRDefault="00B81BFC" w:rsidP="00B81BFC">
            <w:pPr>
              <w:tabs>
                <w:tab w:val="clear" w:pos="720"/>
                <w:tab w:val="decimal" w:pos="525"/>
              </w:tabs>
              <w:spacing w:line="240" w:lineRule="auto"/>
              <w:rPr>
                <w:color w:val="FF0000"/>
                <w:szCs w:val="24"/>
              </w:rPr>
            </w:pPr>
            <w:r w:rsidRPr="00B81BFC">
              <w:rPr>
                <w:color w:val="FF0000"/>
                <w:szCs w:val="24"/>
              </w:rPr>
              <w:t>.00</w:t>
            </w:r>
          </w:p>
        </w:tc>
      </w:tr>
      <w:tr w:rsidR="00063D9B" w:rsidRPr="00B81BFC" w14:paraId="0918DA13" w14:textId="77777777" w:rsidTr="00B81BFC">
        <w:tc>
          <w:tcPr>
            <w:tcW w:w="1405" w:type="pct"/>
          </w:tcPr>
          <w:p w14:paraId="70463D5B" w14:textId="77777777" w:rsidR="00063D9B" w:rsidRPr="00B81BFC" w:rsidRDefault="00063D9B" w:rsidP="00B81BFC">
            <w:pPr>
              <w:spacing w:line="240" w:lineRule="auto"/>
              <w:rPr>
                <w:color w:val="FF0000"/>
                <w:szCs w:val="24"/>
              </w:rPr>
            </w:pPr>
            <w:r w:rsidRPr="00B81BFC">
              <w:rPr>
                <w:color w:val="FF0000"/>
                <w:szCs w:val="24"/>
              </w:rPr>
              <w:t>Parental support</w:t>
            </w:r>
          </w:p>
        </w:tc>
        <w:tc>
          <w:tcPr>
            <w:tcW w:w="733" w:type="pct"/>
          </w:tcPr>
          <w:p w14:paraId="51ACC272" w14:textId="77777777" w:rsidR="00063D9B" w:rsidRPr="00B81BFC" w:rsidRDefault="00063D9B" w:rsidP="00B81BFC">
            <w:pPr>
              <w:tabs>
                <w:tab w:val="clear" w:pos="720"/>
              </w:tabs>
              <w:spacing w:line="240" w:lineRule="auto"/>
              <w:rPr>
                <w:color w:val="FF0000"/>
                <w:szCs w:val="24"/>
              </w:rPr>
            </w:pPr>
          </w:p>
        </w:tc>
        <w:tc>
          <w:tcPr>
            <w:tcW w:w="733" w:type="pct"/>
          </w:tcPr>
          <w:p w14:paraId="6BAC68F3" w14:textId="77777777" w:rsidR="00063D9B" w:rsidRPr="00B81BFC" w:rsidRDefault="00063D9B" w:rsidP="00B81BFC">
            <w:pPr>
              <w:tabs>
                <w:tab w:val="clear" w:pos="720"/>
              </w:tabs>
              <w:spacing w:line="240" w:lineRule="auto"/>
              <w:rPr>
                <w:color w:val="FF0000"/>
                <w:szCs w:val="24"/>
              </w:rPr>
            </w:pPr>
          </w:p>
        </w:tc>
        <w:tc>
          <w:tcPr>
            <w:tcW w:w="689" w:type="pct"/>
          </w:tcPr>
          <w:p w14:paraId="504334CD" w14:textId="77777777" w:rsidR="00063D9B" w:rsidRPr="00B81BFC" w:rsidRDefault="00063D9B" w:rsidP="00B81BFC">
            <w:pPr>
              <w:tabs>
                <w:tab w:val="clear" w:pos="720"/>
              </w:tabs>
              <w:spacing w:line="240" w:lineRule="auto"/>
              <w:rPr>
                <w:color w:val="FF0000"/>
                <w:szCs w:val="24"/>
              </w:rPr>
            </w:pPr>
          </w:p>
        </w:tc>
        <w:tc>
          <w:tcPr>
            <w:tcW w:w="682" w:type="pct"/>
          </w:tcPr>
          <w:p w14:paraId="3D4D867F" w14:textId="77777777" w:rsidR="00063D9B" w:rsidRPr="00B81BFC" w:rsidRDefault="00063D9B" w:rsidP="00B81BFC">
            <w:pPr>
              <w:tabs>
                <w:tab w:val="clear" w:pos="720"/>
                <w:tab w:val="decimal" w:pos="524"/>
              </w:tabs>
              <w:spacing w:line="240" w:lineRule="auto"/>
              <w:rPr>
                <w:color w:val="FF0000"/>
                <w:szCs w:val="24"/>
              </w:rPr>
            </w:pPr>
          </w:p>
        </w:tc>
        <w:tc>
          <w:tcPr>
            <w:tcW w:w="758" w:type="pct"/>
          </w:tcPr>
          <w:p w14:paraId="622D90CC" w14:textId="77777777" w:rsidR="00063D9B" w:rsidRPr="00B81BFC" w:rsidRDefault="00063D9B" w:rsidP="00B81BFC">
            <w:pPr>
              <w:tabs>
                <w:tab w:val="clear" w:pos="720"/>
              </w:tabs>
              <w:spacing w:line="240" w:lineRule="auto"/>
              <w:rPr>
                <w:color w:val="FF0000"/>
                <w:szCs w:val="24"/>
              </w:rPr>
            </w:pPr>
          </w:p>
        </w:tc>
      </w:tr>
      <w:tr w:rsidR="00B81BFC" w:rsidRPr="00B81BFC" w14:paraId="7E15206C" w14:textId="77777777" w:rsidTr="00B81BFC">
        <w:tc>
          <w:tcPr>
            <w:tcW w:w="1405" w:type="pct"/>
          </w:tcPr>
          <w:p w14:paraId="1972B6F6" w14:textId="693C22A2" w:rsidR="00B81BFC" w:rsidRPr="00B81BFC" w:rsidRDefault="00B81BFC" w:rsidP="00B81BFC">
            <w:pPr>
              <w:spacing w:line="240" w:lineRule="auto"/>
              <w:ind w:left="229"/>
              <w:rPr>
                <w:color w:val="FF0000"/>
                <w:szCs w:val="24"/>
              </w:rPr>
            </w:pPr>
            <w:r>
              <w:rPr>
                <w:color w:val="FF0000"/>
                <w:szCs w:val="24"/>
              </w:rPr>
              <w:t>Boys</w:t>
            </w:r>
          </w:p>
        </w:tc>
        <w:tc>
          <w:tcPr>
            <w:tcW w:w="733" w:type="pct"/>
          </w:tcPr>
          <w:p w14:paraId="60E1CDB6" w14:textId="77777777" w:rsidR="00B81BFC" w:rsidRPr="00B81BFC" w:rsidRDefault="00B81BFC" w:rsidP="00B81BFC">
            <w:pPr>
              <w:tabs>
                <w:tab w:val="clear" w:pos="720"/>
              </w:tabs>
              <w:spacing w:line="240" w:lineRule="auto"/>
              <w:rPr>
                <w:color w:val="FF0000"/>
                <w:szCs w:val="24"/>
              </w:rPr>
            </w:pPr>
            <w:r w:rsidRPr="00B81BFC">
              <w:rPr>
                <w:color w:val="FF0000"/>
                <w:szCs w:val="24"/>
              </w:rPr>
              <w:t>1.3 (2.3)</w:t>
            </w:r>
          </w:p>
        </w:tc>
        <w:tc>
          <w:tcPr>
            <w:tcW w:w="733" w:type="pct"/>
          </w:tcPr>
          <w:p w14:paraId="519DB0DC" w14:textId="77777777" w:rsidR="00B81BFC" w:rsidRPr="00B81BFC" w:rsidRDefault="00B81BFC" w:rsidP="00B81BFC">
            <w:pPr>
              <w:tabs>
                <w:tab w:val="clear" w:pos="720"/>
              </w:tabs>
              <w:spacing w:line="240" w:lineRule="auto"/>
              <w:rPr>
                <w:color w:val="FF0000"/>
                <w:szCs w:val="24"/>
              </w:rPr>
            </w:pPr>
            <w:r w:rsidRPr="00B81BFC">
              <w:rPr>
                <w:color w:val="FF0000"/>
                <w:szCs w:val="24"/>
              </w:rPr>
              <w:t>2.2 (2.3)</w:t>
            </w:r>
          </w:p>
        </w:tc>
        <w:tc>
          <w:tcPr>
            <w:tcW w:w="689" w:type="pct"/>
          </w:tcPr>
          <w:p w14:paraId="2996B76C" w14:textId="77777777" w:rsidR="00B81BFC" w:rsidRPr="00B81BFC" w:rsidRDefault="00B81BFC" w:rsidP="00B81BFC">
            <w:pPr>
              <w:tabs>
                <w:tab w:val="clear" w:pos="720"/>
              </w:tabs>
              <w:spacing w:line="240" w:lineRule="auto"/>
              <w:rPr>
                <w:color w:val="FF0000"/>
                <w:szCs w:val="24"/>
              </w:rPr>
            </w:pPr>
            <w:r w:rsidRPr="00B81BFC">
              <w:rPr>
                <w:color w:val="FF0000"/>
                <w:szCs w:val="24"/>
              </w:rPr>
              <w:t>2.4 (2.0)</w:t>
            </w:r>
          </w:p>
        </w:tc>
        <w:tc>
          <w:tcPr>
            <w:tcW w:w="682" w:type="pct"/>
          </w:tcPr>
          <w:p w14:paraId="1607795D" w14:textId="77777777" w:rsidR="00B81BFC" w:rsidRPr="00B81BFC" w:rsidRDefault="00B81BFC" w:rsidP="00B81BFC">
            <w:pPr>
              <w:tabs>
                <w:tab w:val="clear" w:pos="720"/>
                <w:tab w:val="decimal" w:pos="524"/>
              </w:tabs>
              <w:spacing w:line="240" w:lineRule="auto"/>
              <w:rPr>
                <w:color w:val="FF0000"/>
                <w:szCs w:val="24"/>
              </w:rPr>
            </w:pPr>
            <w:r w:rsidRPr="00B81BFC">
              <w:rPr>
                <w:color w:val="FF0000"/>
                <w:szCs w:val="24"/>
              </w:rPr>
              <w:t>.7</w:t>
            </w:r>
          </w:p>
        </w:tc>
        <w:tc>
          <w:tcPr>
            <w:tcW w:w="758" w:type="pct"/>
          </w:tcPr>
          <w:p w14:paraId="37C79112" w14:textId="77777777" w:rsidR="00B81BFC" w:rsidRPr="00B81BFC" w:rsidRDefault="00B81BFC" w:rsidP="00B81BFC">
            <w:pPr>
              <w:tabs>
                <w:tab w:val="clear" w:pos="720"/>
                <w:tab w:val="decimal" w:pos="525"/>
              </w:tabs>
              <w:spacing w:line="240" w:lineRule="auto"/>
              <w:rPr>
                <w:color w:val="FF0000"/>
                <w:szCs w:val="24"/>
              </w:rPr>
            </w:pPr>
            <w:r w:rsidRPr="00B81BFC">
              <w:rPr>
                <w:color w:val="FF0000"/>
                <w:szCs w:val="24"/>
              </w:rPr>
              <w:t>.00</w:t>
            </w:r>
          </w:p>
        </w:tc>
      </w:tr>
      <w:tr w:rsidR="00B81BFC" w:rsidRPr="00B81BFC" w14:paraId="0B2B8EC5" w14:textId="77777777" w:rsidTr="00B81BFC">
        <w:tc>
          <w:tcPr>
            <w:tcW w:w="1405" w:type="pct"/>
          </w:tcPr>
          <w:p w14:paraId="0B89DAFB" w14:textId="6060CB31" w:rsidR="00B81BFC" w:rsidRPr="00B81BFC" w:rsidRDefault="00B81BFC" w:rsidP="00B81BFC">
            <w:pPr>
              <w:spacing w:line="240" w:lineRule="auto"/>
              <w:ind w:left="229"/>
              <w:rPr>
                <w:color w:val="FF0000"/>
                <w:szCs w:val="24"/>
              </w:rPr>
            </w:pPr>
            <w:r>
              <w:rPr>
                <w:color w:val="FF0000"/>
                <w:szCs w:val="24"/>
              </w:rPr>
              <w:t>Girls</w:t>
            </w:r>
          </w:p>
        </w:tc>
        <w:tc>
          <w:tcPr>
            <w:tcW w:w="733" w:type="pct"/>
          </w:tcPr>
          <w:p w14:paraId="42A27985" w14:textId="77777777" w:rsidR="00B81BFC" w:rsidRPr="00B81BFC" w:rsidRDefault="00B81BFC" w:rsidP="00B81BFC">
            <w:pPr>
              <w:tabs>
                <w:tab w:val="clear" w:pos="720"/>
              </w:tabs>
              <w:spacing w:line="240" w:lineRule="auto"/>
              <w:rPr>
                <w:color w:val="FF0000"/>
                <w:szCs w:val="24"/>
              </w:rPr>
            </w:pPr>
            <w:r w:rsidRPr="00B81BFC">
              <w:rPr>
                <w:color w:val="FF0000"/>
                <w:szCs w:val="24"/>
              </w:rPr>
              <w:t>1.3 (2.3)</w:t>
            </w:r>
          </w:p>
        </w:tc>
        <w:tc>
          <w:tcPr>
            <w:tcW w:w="733" w:type="pct"/>
          </w:tcPr>
          <w:p w14:paraId="6E1CAED7" w14:textId="77777777" w:rsidR="00B81BFC" w:rsidRPr="00B81BFC" w:rsidRDefault="00B81BFC" w:rsidP="00B81BFC">
            <w:pPr>
              <w:tabs>
                <w:tab w:val="clear" w:pos="720"/>
              </w:tabs>
              <w:spacing w:line="240" w:lineRule="auto"/>
              <w:rPr>
                <w:color w:val="FF0000"/>
                <w:szCs w:val="24"/>
              </w:rPr>
            </w:pPr>
            <w:r w:rsidRPr="00B81BFC">
              <w:rPr>
                <w:color w:val="FF0000"/>
                <w:szCs w:val="24"/>
              </w:rPr>
              <w:t>2.2 (2.3)</w:t>
            </w:r>
          </w:p>
        </w:tc>
        <w:tc>
          <w:tcPr>
            <w:tcW w:w="689" w:type="pct"/>
          </w:tcPr>
          <w:p w14:paraId="5D6C71E7" w14:textId="77777777" w:rsidR="00B81BFC" w:rsidRPr="00B81BFC" w:rsidRDefault="00B81BFC" w:rsidP="00B81BFC">
            <w:pPr>
              <w:tabs>
                <w:tab w:val="clear" w:pos="720"/>
              </w:tabs>
              <w:spacing w:line="240" w:lineRule="auto"/>
              <w:rPr>
                <w:color w:val="FF0000"/>
                <w:szCs w:val="24"/>
              </w:rPr>
            </w:pPr>
            <w:r w:rsidRPr="00B81BFC">
              <w:rPr>
                <w:color w:val="FF0000"/>
                <w:szCs w:val="24"/>
              </w:rPr>
              <w:t>2.4 (2.0)</w:t>
            </w:r>
          </w:p>
        </w:tc>
        <w:tc>
          <w:tcPr>
            <w:tcW w:w="682" w:type="pct"/>
          </w:tcPr>
          <w:p w14:paraId="245A983E" w14:textId="77777777" w:rsidR="00B81BFC" w:rsidRPr="00B81BFC" w:rsidRDefault="00B81BFC" w:rsidP="00B81BFC">
            <w:pPr>
              <w:tabs>
                <w:tab w:val="clear" w:pos="720"/>
                <w:tab w:val="decimal" w:pos="524"/>
              </w:tabs>
              <w:spacing w:line="240" w:lineRule="auto"/>
              <w:rPr>
                <w:color w:val="FF0000"/>
                <w:szCs w:val="24"/>
              </w:rPr>
            </w:pPr>
            <w:r w:rsidRPr="00B81BFC">
              <w:rPr>
                <w:color w:val="FF0000"/>
                <w:szCs w:val="24"/>
              </w:rPr>
              <w:t>.7</w:t>
            </w:r>
          </w:p>
        </w:tc>
        <w:tc>
          <w:tcPr>
            <w:tcW w:w="758" w:type="pct"/>
          </w:tcPr>
          <w:p w14:paraId="428F3686" w14:textId="77777777" w:rsidR="00B81BFC" w:rsidRPr="00B81BFC" w:rsidRDefault="00B81BFC" w:rsidP="00B81BFC">
            <w:pPr>
              <w:tabs>
                <w:tab w:val="clear" w:pos="720"/>
                <w:tab w:val="decimal" w:pos="525"/>
              </w:tabs>
              <w:spacing w:line="240" w:lineRule="auto"/>
              <w:rPr>
                <w:color w:val="FF0000"/>
                <w:szCs w:val="24"/>
              </w:rPr>
            </w:pPr>
            <w:r w:rsidRPr="00B81BFC">
              <w:rPr>
                <w:color w:val="FF0000"/>
                <w:szCs w:val="24"/>
              </w:rPr>
              <w:t>.00</w:t>
            </w:r>
          </w:p>
        </w:tc>
      </w:tr>
    </w:tbl>
    <w:p w14:paraId="1E3F7B06" w14:textId="77777777" w:rsidR="00651C78" w:rsidRPr="00B81BFC" w:rsidRDefault="00651C78" w:rsidP="00B81BFC">
      <w:pPr>
        <w:pBdr>
          <w:top w:val="single" w:sz="4" w:space="1" w:color="auto"/>
        </w:pBdr>
        <w:tabs>
          <w:tab w:val="left" w:pos="360"/>
        </w:tabs>
        <w:spacing w:line="240" w:lineRule="auto"/>
        <w:rPr>
          <w:color w:val="FF0000"/>
          <w:szCs w:val="24"/>
        </w:rPr>
      </w:pPr>
      <w:r w:rsidRPr="00B81BFC">
        <w:rPr>
          <w:color w:val="FF0000"/>
          <w:szCs w:val="24"/>
        </w:rPr>
        <w:t>Note: 1 = Low use of parenting behavior, 4 =</w:t>
      </w:r>
      <w:r w:rsidR="00063D9B" w:rsidRPr="00B81BFC">
        <w:rPr>
          <w:color w:val="FF0000"/>
          <w:szCs w:val="24"/>
        </w:rPr>
        <w:t xml:space="preserve"> high use of parenting behavior. </w:t>
      </w:r>
      <w:r w:rsidRPr="00B81BFC">
        <w:rPr>
          <w:color w:val="FF0000"/>
          <w:szCs w:val="24"/>
        </w:rPr>
        <w:t xml:space="preserve">Superscripts of </w:t>
      </w:r>
      <w:r w:rsidRPr="00B81BFC">
        <w:rPr>
          <w:i/>
          <w:color w:val="FF0000"/>
          <w:szCs w:val="24"/>
        </w:rPr>
        <w:t>a</w:t>
      </w:r>
      <w:r w:rsidRPr="00B81BFC">
        <w:rPr>
          <w:color w:val="FF0000"/>
          <w:szCs w:val="24"/>
        </w:rPr>
        <w:t xml:space="preserve"> and </w:t>
      </w:r>
      <w:r w:rsidRPr="00B81BFC">
        <w:rPr>
          <w:i/>
          <w:color w:val="FF0000"/>
          <w:szCs w:val="24"/>
        </w:rPr>
        <w:t>a</w:t>
      </w:r>
      <w:r w:rsidRPr="00B81BFC">
        <w:rPr>
          <w:color w:val="FF0000"/>
          <w:szCs w:val="24"/>
        </w:rPr>
        <w:t xml:space="preserve"> indicate pairs of means (using </w:t>
      </w:r>
      <w:proofErr w:type="spellStart"/>
      <w:r w:rsidRPr="00B81BFC">
        <w:rPr>
          <w:color w:val="FF0000"/>
          <w:szCs w:val="24"/>
        </w:rPr>
        <w:t>Bonferoni</w:t>
      </w:r>
      <w:proofErr w:type="spellEnd"/>
      <w:r w:rsidRPr="00B81BFC">
        <w:rPr>
          <w:color w:val="FF0000"/>
          <w:szCs w:val="24"/>
        </w:rPr>
        <w:t>) that significantly (</w:t>
      </w:r>
      <w:r w:rsidRPr="00B81BFC">
        <w:rPr>
          <w:i/>
          <w:color w:val="FF0000"/>
          <w:szCs w:val="24"/>
        </w:rPr>
        <w:t>p</w:t>
      </w:r>
      <w:r w:rsidRPr="00B81BFC">
        <w:rPr>
          <w:color w:val="FF0000"/>
          <w:szCs w:val="24"/>
        </w:rPr>
        <w:t xml:space="preserve"> &lt; .05) differ from each other </w:t>
      </w:r>
    </w:p>
    <w:p w14:paraId="0A0C7952" w14:textId="77777777" w:rsidR="00B81BFC" w:rsidRPr="00B81BFC" w:rsidRDefault="00B81BFC" w:rsidP="00B81BFC">
      <w:pPr>
        <w:pBdr>
          <w:top w:val="single" w:sz="4" w:space="1" w:color="auto"/>
        </w:pBdr>
        <w:tabs>
          <w:tab w:val="left" w:pos="360"/>
        </w:tabs>
        <w:spacing w:line="240" w:lineRule="auto"/>
        <w:rPr>
          <w:color w:val="FF0000"/>
          <w:szCs w:val="24"/>
        </w:rPr>
      </w:pPr>
      <w:r w:rsidRPr="00B81BFC">
        <w:rPr>
          <w:color w:val="FF0000"/>
          <w:szCs w:val="24"/>
        </w:rPr>
        <w:t>*</w:t>
      </w:r>
      <w:r w:rsidRPr="00B81BFC">
        <w:rPr>
          <w:i/>
          <w:color w:val="FF0000"/>
          <w:szCs w:val="24"/>
        </w:rPr>
        <w:t>p</w:t>
      </w:r>
      <w:r w:rsidRPr="00B81BFC">
        <w:rPr>
          <w:color w:val="FF0000"/>
          <w:szCs w:val="24"/>
        </w:rPr>
        <w:t xml:space="preserve"> &lt; .05. **</w:t>
      </w:r>
      <w:r w:rsidRPr="00B81BFC">
        <w:rPr>
          <w:i/>
          <w:color w:val="FF0000"/>
          <w:szCs w:val="24"/>
        </w:rPr>
        <w:t>p</w:t>
      </w:r>
      <w:r w:rsidRPr="00B81BFC">
        <w:rPr>
          <w:color w:val="FF0000"/>
          <w:szCs w:val="24"/>
        </w:rPr>
        <w:t xml:space="preserve"> &lt; .01. ***</w:t>
      </w:r>
      <w:r w:rsidRPr="00B81BFC">
        <w:rPr>
          <w:i/>
          <w:color w:val="FF0000"/>
          <w:szCs w:val="24"/>
        </w:rPr>
        <w:t>p</w:t>
      </w:r>
      <w:r w:rsidRPr="00B81BFC">
        <w:rPr>
          <w:color w:val="FF0000"/>
          <w:szCs w:val="24"/>
        </w:rPr>
        <w:t xml:space="preserve"> &lt; .001.</w:t>
      </w:r>
    </w:p>
    <w:p w14:paraId="045F4849" w14:textId="77777777" w:rsidR="00651C78" w:rsidRDefault="00651C78">
      <w:pPr>
        <w:rPr>
          <w:color w:val="FF0000"/>
        </w:rPr>
      </w:pPr>
    </w:p>
    <w:p w14:paraId="5664C759" w14:textId="77777777" w:rsidR="00651C78" w:rsidRDefault="00651C78" w:rsidP="00F706FD">
      <w:pPr>
        <w:pStyle w:val="chapterheading"/>
      </w:pPr>
      <w:r>
        <w:rPr>
          <w:b/>
        </w:rPr>
        <w:br w:type="page"/>
      </w:r>
      <w:r>
        <w:lastRenderedPageBreak/>
        <w:t>CHAPTER V</w:t>
      </w:r>
    </w:p>
    <w:p w14:paraId="73408F53" w14:textId="77777777" w:rsidR="00651C78" w:rsidRDefault="00651C78" w:rsidP="00F706FD">
      <w:pPr>
        <w:pStyle w:val="chapterheading"/>
      </w:pPr>
      <w:r>
        <w:t>DISCUSSION</w:t>
      </w:r>
    </w:p>
    <w:p w14:paraId="0EC755DF" w14:textId="77777777" w:rsidR="00651C78" w:rsidRDefault="00651C78">
      <w:r>
        <w:rPr>
          <w:color w:val="FF0000"/>
        </w:rPr>
        <w:tab/>
        <w:t>The purpose of this study was to... then give a brief summary of findings</w:t>
      </w:r>
    </w:p>
    <w:p w14:paraId="10360316" w14:textId="7FA9365F" w:rsidR="00651C78" w:rsidRDefault="00651C78">
      <w:pPr>
        <w:pStyle w:val="Heading1"/>
      </w:pPr>
      <w:r>
        <w:t>Discussion</w:t>
      </w:r>
      <w:r w:rsidR="00571A11">
        <w:t xml:space="preserve"> of</w:t>
      </w:r>
      <w:r>
        <w:t xml:space="preserve"> the Findings</w:t>
      </w:r>
    </w:p>
    <w:p w14:paraId="032129E1" w14:textId="77777777" w:rsidR="00651C78" w:rsidRDefault="00651C78" w:rsidP="00651C78">
      <w:r>
        <w:rPr>
          <w:color w:val="FF0000"/>
        </w:rPr>
        <w:tab/>
        <w:t>Give each finding then discuss why you think the result was found in this sample</w:t>
      </w:r>
    </w:p>
    <w:p w14:paraId="2A5049C6" w14:textId="77777777" w:rsidR="00651C78" w:rsidRDefault="00651C78" w:rsidP="00651C78">
      <w:pPr>
        <w:pStyle w:val="Heading1"/>
      </w:pPr>
      <w:r>
        <w:t>Limitations and Research Implications</w:t>
      </w:r>
    </w:p>
    <w:p w14:paraId="652AEAC6" w14:textId="5C90310C" w:rsidR="00651C78" w:rsidRDefault="00651C78" w:rsidP="00651C78">
      <w:r>
        <w:tab/>
        <w:t xml:space="preserve">This thesis will add to the understanding of the </w:t>
      </w:r>
      <w:r>
        <w:rPr>
          <w:color w:val="FF0000"/>
        </w:rPr>
        <w:t>blank</w:t>
      </w:r>
      <w:r>
        <w:t xml:space="preserve">, however, certain limitations to the study exist. </w:t>
      </w:r>
      <w:r>
        <w:rPr>
          <w:highlight w:val="yellow"/>
        </w:rPr>
        <w:t>I have included some limitations, if they apply to your thesis, then use them (but rewrite in your own words)</w:t>
      </w:r>
      <w:r w:rsidR="00533A73">
        <w:rPr>
          <w:highlight w:val="yellow"/>
        </w:rPr>
        <w:t>.</w:t>
      </w:r>
      <w:r>
        <w:rPr>
          <w:highlight w:val="yellow"/>
        </w:rPr>
        <w:t xml:space="preserve"> You can either bullet them or put them in paragraph form.</w:t>
      </w:r>
    </w:p>
    <w:p w14:paraId="3A7DA777" w14:textId="77777777" w:rsidR="00651C78" w:rsidRDefault="00651C78" w:rsidP="00651C78">
      <w:pPr>
        <w:numPr>
          <w:ilvl w:val="0"/>
          <w:numId w:val="25"/>
        </w:numPr>
        <w:rPr>
          <w:b/>
          <w:color w:val="FF0000"/>
        </w:rPr>
      </w:pPr>
      <w:r>
        <w:rPr>
          <w:color w:val="FF0000"/>
        </w:rPr>
        <w:t xml:space="preserve">The data were collected using self-report questionnaires in a cross-sectional design which only assess adolescents’ perceptions of the independent and dependent variables at one point in time. </w:t>
      </w:r>
    </w:p>
    <w:p w14:paraId="018E4B8A" w14:textId="77777777" w:rsidR="00651C78" w:rsidRDefault="00651C78" w:rsidP="00651C78">
      <w:pPr>
        <w:numPr>
          <w:ilvl w:val="0"/>
          <w:numId w:val="25"/>
        </w:numPr>
        <w:rPr>
          <w:b/>
        </w:rPr>
      </w:pPr>
      <w:r>
        <w:rPr>
          <w:color w:val="FF0000"/>
        </w:rPr>
        <w:t xml:space="preserve">The use of a cross-sectional, correlational design limits assertions of causality between the independent and dependent variables. </w:t>
      </w:r>
    </w:p>
    <w:p w14:paraId="4AF48F4D" w14:textId="77777777" w:rsidR="00651C78" w:rsidRDefault="00651C78" w:rsidP="00651C78">
      <w:pPr>
        <w:numPr>
          <w:ilvl w:val="0"/>
          <w:numId w:val="25"/>
        </w:numPr>
        <w:rPr>
          <w:b/>
        </w:rPr>
      </w:pPr>
      <w:r>
        <w:rPr>
          <w:color w:val="FF0000"/>
        </w:rPr>
        <w:t>Just using individual reports to measure both the independent variables and dependent variables results in shared method variance (which can inflate the relationship between the independent and dependent variables).</w:t>
      </w:r>
    </w:p>
    <w:p w14:paraId="232A5039" w14:textId="77777777" w:rsidR="00651C78" w:rsidRDefault="00651C78" w:rsidP="00651C78">
      <w:pPr>
        <w:numPr>
          <w:ilvl w:val="0"/>
          <w:numId w:val="25"/>
        </w:numPr>
        <w:rPr>
          <w:b/>
        </w:rPr>
      </w:pPr>
      <w:r>
        <w:rPr>
          <w:color w:val="FF0000"/>
        </w:rPr>
        <w:t>This study collapses various Latino/Armenian/Asian groups into one group which does not take into account intra-group differences.</w:t>
      </w:r>
    </w:p>
    <w:p w14:paraId="29545215" w14:textId="77777777" w:rsidR="00651C78" w:rsidRDefault="00651C78" w:rsidP="00651C78">
      <w:pPr>
        <w:numPr>
          <w:ilvl w:val="0"/>
          <w:numId w:val="25"/>
        </w:numPr>
        <w:rPr>
          <w:b/>
        </w:rPr>
      </w:pPr>
      <w:r>
        <w:rPr>
          <w:color w:val="FF0000"/>
        </w:rPr>
        <w:t>This sample is limited to individuals from Los Angeles which can limit generalizability.</w:t>
      </w:r>
    </w:p>
    <w:p w14:paraId="22DDAC06" w14:textId="77777777" w:rsidR="00651C78" w:rsidRDefault="00651C78">
      <w:pPr>
        <w:pStyle w:val="Heading1"/>
      </w:pPr>
      <w:r>
        <w:lastRenderedPageBreak/>
        <w:t>Implications</w:t>
      </w:r>
    </w:p>
    <w:p w14:paraId="2D1D2518" w14:textId="77777777" w:rsidR="00651C78" w:rsidRDefault="00651C78">
      <w:r>
        <w:rPr>
          <w:color w:val="FF0000"/>
        </w:rPr>
        <w:tab/>
        <w:t>Explain what these findings might mean to a teacher, counselor, practitioner, etc.</w:t>
      </w:r>
    </w:p>
    <w:p w14:paraId="5224C510" w14:textId="77777777" w:rsidR="00651C78" w:rsidRDefault="00651C78" w:rsidP="00651C78">
      <w:pPr>
        <w:pStyle w:val="Heading1"/>
      </w:pPr>
      <w:r>
        <w:t>Conclusion</w:t>
      </w:r>
    </w:p>
    <w:p w14:paraId="67A8CB41" w14:textId="77777777" w:rsidR="00651C78" w:rsidRDefault="00651C78">
      <w:pPr>
        <w:rPr>
          <w:color w:val="FF0000"/>
        </w:rPr>
      </w:pPr>
      <w:r>
        <w:rPr>
          <w:color w:val="FF0000"/>
        </w:rPr>
        <w:tab/>
        <w:t>Give a one paragraph summary of purpose, findings, and implications</w:t>
      </w:r>
    </w:p>
    <w:p w14:paraId="518A71A7" w14:textId="77777777" w:rsidR="00651C78" w:rsidRDefault="00651C78"/>
    <w:p w14:paraId="4736E2DE" w14:textId="77777777" w:rsidR="00651C78" w:rsidRDefault="00651C78" w:rsidP="00F706FD">
      <w:pPr>
        <w:pStyle w:val="chapterheading"/>
      </w:pPr>
      <w:r>
        <w:br w:type="page"/>
      </w:r>
      <w:r>
        <w:lastRenderedPageBreak/>
        <w:t>REFERENCES</w:t>
      </w:r>
    </w:p>
    <w:p w14:paraId="1FAA3844" w14:textId="77777777" w:rsidR="00651C78" w:rsidRDefault="00651C78"/>
    <w:p w14:paraId="603D4578" w14:textId="77777777" w:rsidR="00651C78" w:rsidRDefault="00651C78" w:rsidP="00F706FD">
      <w:pPr>
        <w:pStyle w:val="chapterheading"/>
      </w:pPr>
      <w:r>
        <w:br w:type="page"/>
      </w:r>
      <w:r>
        <w:lastRenderedPageBreak/>
        <w:t>APPENDIX A</w:t>
      </w:r>
    </w:p>
    <w:p w14:paraId="299EF259" w14:textId="77777777" w:rsidR="00651C78" w:rsidRDefault="00651C78" w:rsidP="00F706FD">
      <w:pPr>
        <w:pStyle w:val="chapterheading"/>
      </w:pPr>
      <w:r>
        <w:t>MEASURES USED IN THE THESIS</w:t>
      </w:r>
    </w:p>
    <w:p w14:paraId="51C40D6F" w14:textId="77777777" w:rsidR="00651C78" w:rsidRDefault="00651C78">
      <w:r w:rsidRPr="000221AD">
        <w:rPr>
          <w:highlight w:val="yellow"/>
        </w:rPr>
        <w:t>You have a choice – you can either include the measures used in the thesis here, or you can include the items used in your scales in the methods section.</w:t>
      </w:r>
      <w:r>
        <w:t xml:space="preserve"> </w:t>
      </w:r>
    </w:p>
    <w:p w14:paraId="694431A4" w14:textId="77777777" w:rsidR="00651C78" w:rsidRDefault="00651C78"/>
    <w:p w14:paraId="78314401" w14:textId="77777777" w:rsidR="00651C78" w:rsidRPr="0071626A" w:rsidRDefault="00651C78" w:rsidP="00651C78"/>
    <w:p w14:paraId="150ADBFE" w14:textId="77777777" w:rsidR="00651C78" w:rsidRDefault="00651C78">
      <w:pPr>
        <w:spacing w:line="240" w:lineRule="auto"/>
        <w:ind w:left="360" w:hanging="360"/>
      </w:pPr>
    </w:p>
    <w:sectPr w:rsidR="00651C78" w:rsidSect="00651C78">
      <w:pgSz w:w="12240" w:h="15840"/>
      <w:pgMar w:top="1440" w:right="1440" w:bottom="1440" w:left="216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661E5" w14:textId="77777777" w:rsidR="00C62426" w:rsidRDefault="00C62426">
      <w:pPr>
        <w:spacing w:line="240" w:lineRule="auto"/>
      </w:pPr>
      <w:r>
        <w:separator/>
      </w:r>
    </w:p>
  </w:endnote>
  <w:endnote w:type="continuationSeparator" w:id="0">
    <w:p w14:paraId="4A403118" w14:textId="77777777" w:rsidR="00C62426" w:rsidRDefault="00C62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C6117" w14:textId="77777777" w:rsidR="00A64EF8" w:rsidRDefault="00A64EF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ix</w:t>
    </w:r>
    <w:r>
      <w:rPr>
        <w:rStyle w:val="PageNumber"/>
        <w:sz w:val="24"/>
      </w:rPr>
      <w:fldChar w:fldCharType="end"/>
    </w:r>
  </w:p>
  <w:p w14:paraId="64456766" w14:textId="77777777" w:rsidR="00A64EF8" w:rsidRDefault="00A6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8A271" w14:textId="77777777" w:rsidR="00A64EF8" w:rsidRDefault="00A64EF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9C5BE4">
      <w:rPr>
        <w:rStyle w:val="PageNumber"/>
        <w:noProof/>
        <w:sz w:val="24"/>
      </w:rPr>
      <w:t>ii</w:t>
    </w:r>
    <w:r>
      <w:rPr>
        <w:rStyle w:val="PageNumber"/>
        <w:sz w:val="24"/>
      </w:rPr>
      <w:fldChar w:fldCharType="end"/>
    </w:r>
  </w:p>
  <w:p w14:paraId="3B7CAE21" w14:textId="77777777" w:rsidR="00A64EF8" w:rsidRDefault="00A64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B15D" w14:textId="77777777" w:rsidR="00A64EF8" w:rsidRDefault="00A64E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B459A" w14:textId="77777777" w:rsidR="00C62426" w:rsidRDefault="00C62426">
      <w:pPr>
        <w:spacing w:line="240" w:lineRule="auto"/>
      </w:pPr>
      <w:r>
        <w:separator/>
      </w:r>
    </w:p>
  </w:footnote>
  <w:footnote w:type="continuationSeparator" w:id="0">
    <w:p w14:paraId="018006EF" w14:textId="77777777" w:rsidR="00C62426" w:rsidRDefault="00C624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169"/>
    <w:multiLevelType w:val="singleLevel"/>
    <w:tmpl w:val="70865276"/>
    <w:lvl w:ilvl="0">
      <w:start w:val="1"/>
      <w:numFmt w:val="decimal"/>
      <w:lvlText w:val="%1. "/>
      <w:legacy w:legacy="1" w:legacySpace="0" w:legacyIndent="360"/>
      <w:lvlJc w:val="left"/>
      <w:pPr>
        <w:ind w:left="360" w:hanging="360"/>
      </w:pPr>
      <w:rPr>
        <w:rFonts w:ascii="Courier New" w:hAnsi="Courier New" w:hint="default"/>
        <w:sz w:val="24"/>
      </w:rPr>
    </w:lvl>
  </w:abstractNum>
  <w:abstractNum w:abstractNumId="1" w15:restartNumberingAfterBreak="0">
    <w:nsid w:val="2D153BC3"/>
    <w:multiLevelType w:val="hybridMultilevel"/>
    <w:tmpl w:val="54746F2C"/>
    <w:lvl w:ilvl="0" w:tplc="43467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50E1AD6"/>
    <w:multiLevelType w:val="hybridMultilevel"/>
    <w:tmpl w:val="5A8AF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016886"/>
    <w:multiLevelType w:val="hybridMultilevel"/>
    <w:tmpl w:val="4C76C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15:restartNumberingAfterBreak="0">
    <w:nsid w:val="3AE05702"/>
    <w:multiLevelType w:val="singleLevel"/>
    <w:tmpl w:val="70865276"/>
    <w:lvl w:ilvl="0">
      <w:start w:val="1"/>
      <w:numFmt w:val="decimal"/>
      <w:lvlText w:val="%1. "/>
      <w:legacy w:legacy="1" w:legacySpace="0" w:legacyIndent="360"/>
      <w:lvlJc w:val="left"/>
      <w:pPr>
        <w:ind w:left="360" w:hanging="360"/>
      </w:pPr>
      <w:rPr>
        <w:rFonts w:ascii="Courier New" w:hAnsi="Courier New" w:hint="default"/>
        <w:sz w:val="24"/>
      </w:rPr>
    </w:lvl>
  </w:abstractNum>
  <w:abstractNum w:abstractNumId="5" w15:restartNumberingAfterBreak="0">
    <w:nsid w:val="498237EC"/>
    <w:multiLevelType w:val="hybridMultilevel"/>
    <w:tmpl w:val="4C3A9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3D3C6B"/>
    <w:multiLevelType w:val="hybridMultilevel"/>
    <w:tmpl w:val="1A207DDA"/>
    <w:lvl w:ilvl="0" w:tplc="43467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461D3"/>
    <w:multiLevelType w:val="hybridMultilevel"/>
    <w:tmpl w:val="54746F2C"/>
    <w:lvl w:ilvl="0" w:tplc="0C98370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8E0022C"/>
    <w:multiLevelType w:val="singleLevel"/>
    <w:tmpl w:val="70865276"/>
    <w:lvl w:ilvl="0">
      <w:start w:val="1"/>
      <w:numFmt w:val="decimal"/>
      <w:lvlText w:val="%1. "/>
      <w:legacy w:legacy="1" w:legacySpace="0" w:legacyIndent="360"/>
      <w:lvlJc w:val="left"/>
      <w:pPr>
        <w:ind w:left="360" w:hanging="360"/>
      </w:pPr>
      <w:rPr>
        <w:rFonts w:ascii="Courier New" w:hAnsi="Courier New" w:hint="default"/>
        <w:sz w:val="24"/>
      </w:rPr>
    </w:lvl>
  </w:abstractNum>
  <w:num w:numId="1">
    <w:abstractNumId w:val="4"/>
  </w:num>
  <w:num w:numId="2">
    <w:abstractNumId w:val="4"/>
    <w:lvlOverride w:ilvl="0">
      <w:lvl w:ilvl="0">
        <w:start w:val="2"/>
        <w:numFmt w:val="decimal"/>
        <w:lvlText w:val="%1. "/>
        <w:legacy w:legacy="1" w:legacySpace="0" w:legacyIndent="360"/>
        <w:lvlJc w:val="left"/>
        <w:pPr>
          <w:ind w:left="360" w:hanging="360"/>
        </w:pPr>
        <w:rPr>
          <w:rFonts w:ascii="Courier New" w:hAnsi="Courier New" w:hint="default"/>
          <w:sz w:val="24"/>
        </w:rPr>
      </w:lvl>
    </w:lvlOverride>
  </w:num>
  <w:num w:numId="3">
    <w:abstractNumId w:val="4"/>
    <w:lvlOverride w:ilvl="0">
      <w:lvl w:ilvl="0">
        <w:start w:val="3"/>
        <w:numFmt w:val="decimal"/>
        <w:lvlText w:val="%1. "/>
        <w:legacy w:legacy="1" w:legacySpace="0" w:legacyIndent="360"/>
        <w:lvlJc w:val="left"/>
        <w:pPr>
          <w:ind w:left="360" w:hanging="360"/>
        </w:pPr>
        <w:rPr>
          <w:rFonts w:ascii="Courier New" w:hAnsi="Courier New" w:hint="default"/>
          <w:sz w:val="24"/>
        </w:rPr>
      </w:lvl>
    </w:lvlOverride>
  </w:num>
  <w:num w:numId="4">
    <w:abstractNumId w:val="4"/>
    <w:lvlOverride w:ilvl="0">
      <w:lvl w:ilvl="0">
        <w:start w:val="4"/>
        <w:numFmt w:val="decimal"/>
        <w:lvlText w:val="%1. "/>
        <w:legacy w:legacy="1" w:legacySpace="0" w:legacyIndent="360"/>
        <w:lvlJc w:val="left"/>
        <w:pPr>
          <w:ind w:left="360" w:hanging="360"/>
        </w:pPr>
        <w:rPr>
          <w:rFonts w:ascii="Courier New" w:hAnsi="Courier New" w:hint="default"/>
          <w:sz w:val="24"/>
        </w:rPr>
      </w:lvl>
    </w:lvlOverride>
  </w:num>
  <w:num w:numId="5">
    <w:abstractNumId w:val="4"/>
    <w:lvlOverride w:ilvl="0">
      <w:lvl w:ilvl="0">
        <w:start w:val="5"/>
        <w:numFmt w:val="decimal"/>
        <w:lvlText w:val="%1. "/>
        <w:legacy w:legacy="1" w:legacySpace="0" w:legacyIndent="360"/>
        <w:lvlJc w:val="left"/>
        <w:pPr>
          <w:ind w:left="360" w:hanging="360"/>
        </w:pPr>
        <w:rPr>
          <w:rFonts w:ascii="Courier New" w:hAnsi="Courier New" w:hint="default"/>
          <w:sz w:val="24"/>
        </w:rPr>
      </w:lvl>
    </w:lvlOverride>
  </w:num>
  <w:num w:numId="6">
    <w:abstractNumId w:val="4"/>
    <w:lvlOverride w:ilvl="0">
      <w:lvl w:ilvl="0">
        <w:start w:val="6"/>
        <w:numFmt w:val="decimal"/>
        <w:lvlText w:val="%1. "/>
        <w:legacy w:legacy="1" w:legacySpace="0" w:legacyIndent="360"/>
        <w:lvlJc w:val="left"/>
        <w:pPr>
          <w:ind w:left="360" w:hanging="360"/>
        </w:pPr>
        <w:rPr>
          <w:rFonts w:ascii="Courier New" w:hAnsi="Courier New" w:hint="default"/>
          <w:sz w:val="24"/>
        </w:rPr>
      </w:lvl>
    </w:lvlOverride>
  </w:num>
  <w:num w:numId="7">
    <w:abstractNumId w:val="4"/>
    <w:lvlOverride w:ilvl="0">
      <w:lvl w:ilvl="0">
        <w:start w:val="7"/>
        <w:numFmt w:val="decimal"/>
        <w:lvlText w:val="%1. "/>
        <w:legacy w:legacy="1" w:legacySpace="0" w:legacyIndent="360"/>
        <w:lvlJc w:val="left"/>
        <w:pPr>
          <w:ind w:left="360" w:hanging="360"/>
        </w:pPr>
        <w:rPr>
          <w:rFonts w:ascii="Courier New" w:hAnsi="Courier New" w:hint="default"/>
          <w:sz w:val="24"/>
        </w:rPr>
      </w:lvl>
    </w:lvlOverride>
  </w:num>
  <w:num w:numId="8">
    <w:abstractNumId w:val="0"/>
  </w:num>
  <w:num w:numId="9">
    <w:abstractNumId w:val="0"/>
    <w:lvlOverride w:ilvl="0">
      <w:lvl w:ilvl="0">
        <w:start w:val="2"/>
        <w:numFmt w:val="decimal"/>
        <w:lvlText w:val="%1. "/>
        <w:legacy w:legacy="1" w:legacySpace="0" w:legacyIndent="360"/>
        <w:lvlJc w:val="left"/>
        <w:pPr>
          <w:ind w:left="360" w:hanging="360"/>
        </w:pPr>
        <w:rPr>
          <w:rFonts w:ascii="Courier New" w:hAnsi="Courier New" w:hint="default"/>
          <w:sz w:val="24"/>
        </w:rPr>
      </w:lvl>
    </w:lvlOverride>
  </w:num>
  <w:num w:numId="10">
    <w:abstractNumId w:val="0"/>
    <w:lvlOverride w:ilvl="0">
      <w:lvl w:ilvl="0">
        <w:start w:val="3"/>
        <w:numFmt w:val="decimal"/>
        <w:lvlText w:val="%1. "/>
        <w:legacy w:legacy="1" w:legacySpace="0" w:legacyIndent="360"/>
        <w:lvlJc w:val="left"/>
        <w:pPr>
          <w:ind w:left="360" w:hanging="360"/>
        </w:pPr>
        <w:rPr>
          <w:rFonts w:ascii="Courier New" w:hAnsi="Courier New" w:hint="default"/>
          <w:sz w:val="24"/>
        </w:rPr>
      </w:lvl>
    </w:lvlOverride>
  </w:num>
  <w:num w:numId="11">
    <w:abstractNumId w:val="0"/>
    <w:lvlOverride w:ilvl="0">
      <w:lvl w:ilvl="0">
        <w:start w:val="4"/>
        <w:numFmt w:val="decimal"/>
        <w:lvlText w:val="%1. "/>
        <w:legacy w:legacy="1" w:legacySpace="0" w:legacyIndent="360"/>
        <w:lvlJc w:val="left"/>
        <w:pPr>
          <w:ind w:left="360" w:hanging="360"/>
        </w:pPr>
        <w:rPr>
          <w:rFonts w:ascii="Courier New" w:hAnsi="Courier New" w:hint="default"/>
          <w:sz w:val="24"/>
        </w:rPr>
      </w:lvl>
    </w:lvlOverride>
  </w:num>
  <w:num w:numId="12">
    <w:abstractNumId w:val="0"/>
    <w:lvlOverride w:ilvl="0">
      <w:lvl w:ilvl="0">
        <w:start w:val="5"/>
        <w:numFmt w:val="decimal"/>
        <w:lvlText w:val="%1. "/>
        <w:legacy w:legacy="1" w:legacySpace="0" w:legacyIndent="360"/>
        <w:lvlJc w:val="left"/>
        <w:pPr>
          <w:ind w:left="360" w:hanging="360"/>
        </w:pPr>
        <w:rPr>
          <w:rFonts w:ascii="Courier New" w:hAnsi="Courier New" w:hint="default"/>
          <w:sz w:val="24"/>
        </w:rPr>
      </w:lvl>
    </w:lvlOverride>
  </w:num>
  <w:num w:numId="13">
    <w:abstractNumId w:val="0"/>
    <w:lvlOverride w:ilvl="0">
      <w:lvl w:ilvl="0">
        <w:start w:val="6"/>
        <w:numFmt w:val="decimal"/>
        <w:lvlText w:val="%1. "/>
        <w:legacy w:legacy="1" w:legacySpace="0" w:legacyIndent="360"/>
        <w:lvlJc w:val="left"/>
        <w:pPr>
          <w:ind w:left="360" w:hanging="360"/>
        </w:pPr>
        <w:rPr>
          <w:rFonts w:ascii="Courier New" w:hAnsi="Courier New" w:hint="default"/>
          <w:sz w:val="24"/>
        </w:rPr>
      </w:lvl>
    </w:lvlOverride>
  </w:num>
  <w:num w:numId="14">
    <w:abstractNumId w:val="8"/>
  </w:num>
  <w:num w:numId="15">
    <w:abstractNumId w:val="8"/>
    <w:lvlOverride w:ilvl="0">
      <w:lvl w:ilvl="0">
        <w:start w:val="2"/>
        <w:numFmt w:val="decimal"/>
        <w:lvlText w:val="%1. "/>
        <w:legacy w:legacy="1" w:legacySpace="0" w:legacyIndent="360"/>
        <w:lvlJc w:val="left"/>
        <w:pPr>
          <w:ind w:left="360" w:hanging="360"/>
        </w:pPr>
        <w:rPr>
          <w:rFonts w:ascii="Courier New" w:hAnsi="Courier New" w:hint="default"/>
          <w:sz w:val="24"/>
        </w:rPr>
      </w:lvl>
    </w:lvlOverride>
  </w:num>
  <w:num w:numId="16">
    <w:abstractNumId w:val="8"/>
    <w:lvlOverride w:ilvl="0">
      <w:lvl w:ilvl="0">
        <w:start w:val="3"/>
        <w:numFmt w:val="decimal"/>
        <w:lvlText w:val="%1. "/>
        <w:legacy w:legacy="1" w:legacySpace="0" w:legacyIndent="360"/>
        <w:lvlJc w:val="left"/>
        <w:pPr>
          <w:ind w:left="360" w:hanging="360"/>
        </w:pPr>
        <w:rPr>
          <w:rFonts w:ascii="Courier New" w:hAnsi="Courier New" w:hint="default"/>
          <w:sz w:val="24"/>
        </w:rPr>
      </w:lvl>
    </w:lvlOverride>
  </w:num>
  <w:num w:numId="17">
    <w:abstractNumId w:val="8"/>
    <w:lvlOverride w:ilvl="0">
      <w:lvl w:ilvl="0">
        <w:start w:val="4"/>
        <w:numFmt w:val="decimal"/>
        <w:lvlText w:val="%1. "/>
        <w:legacy w:legacy="1" w:legacySpace="0" w:legacyIndent="360"/>
        <w:lvlJc w:val="left"/>
        <w:pPr>
          <w:ind w:left="360" w:hanging="360"/>
        </w:pPr>
        <w:rPr>
          <w:rFonts w:ascii="Courier New" w:hAnsi="Courier New" w:hint="default"/>
          <w:sz w:val="24"/>
        </w:rPr>
      </w:lvl>
    </w:lvlOverride>
  </w:num>
  <w:num w:numId="18">
    <w:abstractNumId w:val="8"/>
    <w:lvlOverride w:ilvl="0">
      <w:lvl w:ilvl="0">
        <w:start w:val="5"/>
        <w:numFmt w:val="decimal"/>
        <w:lvlText w:val="%1. "/>
        <w:legacy w:legacy="1" w:legacySpace="0" w:legacyIndent="360"/>
        <w:lvlJc w:val="left"/>
        <w:pPr>
          <w:ind w:left="360" w:hanging="360"/>
        </w:pPr>
        <w:rPr>
          <w:rFonts w:ascii="Courier New" w:hAnsi="Courier New" w:hint="default"/>
          <w:sz w:val="24"/>
        </w:rPr>
      </w:lvl>
    </w:lvlOverride>
  </w:num>
  <w:num w:numId="19">
    <w:abstractNumId w:val="8"/>
    <w:lvlOverride w:ilvl="0">
      <w:lvl w:ilvl="0">
        <w:start w:val="6"/>
        <w:numFmt w:val="decimal"/>
        <w:lvlText w:val="%1. "/>
        <w:legacy w:legacy="1" w:legacySpace="0" w:legacyIndent="360"/>
        <w:lvlJc w:val="left"/>
        <w:pPr>
          <w:ind w:left="360" w:hanging="360"/>
        </w:pPr>
        <w:rPr>
          <w:rFonts w:ascii="Courier New" w:hAnsi="Courier New" w:hint="default"/>
          <w:sz w:val="24"/>
        </w:rPr>
      </w:lvl>
    </w:lvlOverride>
  </w:num>
  <w:num w:numId="20">
    <w:abstractNumId w:val="2"/>
  </w:num>
  <w:num w:numId="21">
    <w:abstractNumId w:val="3"/>
  </w:num>
  <w:num w:numId="22">
    <w:abstractNumId w:val="5"/>
  </w:num>
  <w:num w:numId="23">
    <w:abstractNumId w:val="7"/>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544"/>
    <w:rsid w:val="00063D9B"/>
    <w:rsid w:val="001A068D"/>
    <w:rsid w:val="001B17B6"/>
    <w:rsid w:val="003B473E"/>
    <w:rsid w:val="00533A73"/>
    <w:rsid w:val="00571A11"/>
    <w:rsid w:val="00581228"/>
    <w:rsid w:val="00651C78"/>
    <w:rsid w:val="00787544"/>
    <w:rsid w:val="00931F1A"/>
    <w:rsid w:val="009C5BE4"/>
    <w:rsid w:val="00A02A16"/>
    <w:rsid w:val="00A64EF8"/>
    <w:rsid w:val="00AE793A"/>
    <w:rsid w:val="00B81BFC"/>
    <w:rsid w:val="00C62426"/>
    <w:rsid w:val="00D65789"/>
    <w:rsid w:val="00F706FD"/>
    <w:rsid w:val="00FA0D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5B0A95"/>
  <w14:defaultImageDpi w14:val="300"/>
  <w15:docId w15:val="{1AF58399-ED88-9D4A-A841-75AA9CD2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20"/>
      </w:tabs>
      <w:spacing w:line="480" w:lineRule="auto"/>
    </w:pPr>
    <w:rPr>
      <w:sz w:val="24"/>
    </w:rPr>
  </w:style>
  <w:style w:type="paragraph" w:styleId="Heading1">
    <w:name w:val="heading 1"/>
    <w:basedOn w:val="Normal"/>
    <w:next w:val="Normal"/>
    <w:qFormat/>
    <w:rsid w:val="00E524F7"/>
    <w:pPr>
      <w:keepNext/>
      <w:jc w:val="center"/>
      <w:outlineLvl w:val="0"/>
    </w:pPr>
    <w:rPr>
      <w:b/>
      <w:kern w:val="32"/>
    </w:rPr>
  </w:style>
  <w:style w:type="paragraph" w:styleId="Heading2">
    <w:name w:val="heading 2"/>
    <w:basedOn w:val="Normal"/>
    <w:next w:val="Normal"/>
    <w:qFormat/>
    <w:rsid w:val="00E524F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sz w:val="20"/>
    </w:rPr>
  </w:style>
  <w:style w:type="paragraph" w:customStyle="1" w:styleId="references">
    <w:name w:val="references"/>
    <w:basedOn w:val="Normal"/>
    <w:pPr>
      <w:ind w:left="720" w:hanging="720"/>
    </w:pPr>
  </w:style>
  <w:style w:type="paragraph" w:styleId="Header">
    <w:name w:val="header"/>
    <w:basedOn w:val="Normal"/>
    <w:rsid w:val="007B3C6E"/>
    <w:pPr>
      <w:tabs>
        <w:tab w:val="clear" w:pos="720"/>
        <w:tab w:val="center" w:pos="4320"/>
        <w:tab w:val="right" w:pos="8640"/>
      </w:tabs>
    </w:pPr>
  </w:style>
  <w:style w:type="paragraph" w:customStyle="1" w:styleId="chapterheading">
    <w:name w:val="chapter heading"/>
    <w:basedOn w:val="Normal"/>
    <w:rsid w:val="000221AD"/>
    <w:pPr>
      <w:jc w:val="center"/>
    </w:pPr>
  </w:style>
  <w:style w:type="paragraph" w:customStyle="1" w:styleId="TableofContents">
    <w:name w:val="Table of Contents"/>
    <w:basedOn w:val="Normal"/>
    <w:rsid w:val="000221AD"/>
    <w:pPr>
      <w:tabs>
        <w:tab w:val="right" w:pos="8550"/>
      </w:tabs>
      <w:spacing w:line="240" w:lineRule="auto"/>
    </w:pPr>
  </w:style>
  <w:style w:type="table" w:styleId="TableGrid">
    <w:name w:val="Table Grid"/>
    <w:basedOn w:val="TableNormal"/>
    <w:uiPriority w:val="59"/>
    <w:rsid w:val="00F7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21</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Chapter 1-Introduction</vt:lpstr>
    </vt:vector>
  </TitlesOfParts>
  <Company>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1-Introduction</dc:title>
  <dc:subject/>
  <dc:creator>Big E</dc:creator>
  <cp:keywords/>
  <dc:description/>
  <cp:lastModifiedBy>Plunkett, Scott W</cp:lastModifiedBy>
  <cp:revision>13</cp:revision>
  <cp:lastPrinted>2002-11-26T18:53:00Z</cp:lastPrinted>
  <dcterms:created xsi:type="dcterms:W3CDTF">2015-03-13T15:49:00Z</dcterms:created>
  <dcterms:modified xsi:type="dcterms:W3CDTF">2020-04-19T20:54:00Z</dcterms:modified>
</cp:coreProperties>
</file>