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769F" w14:textId="77777777" w:rsidR="00977B9D" w:rsidRDefault="00977B9D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TEAM WORK</w:t>
      </w:r>
      <w:proofErr w:type="gramEnd"/>
      <w:r>
        <w:rPr>
          <w:rFonts w:ascii="Arial" w:hAnsi="Arial" w:cs="Arial"/>
          <w:b/>
          <w:bCs/>
        </w:rPr>
        <w:t xml:space="preserve"> PLANS: EVALUATION CRITERIA</w:t>
      </w:r>
    </w:p>
    <w:p w14:paraId="0B247B45" w14:textId="77777777" w:rsidR="00977B9D" w:rsidRDefault="00977B9D">
      <w:pPr>
        <w:rPr>
          <w:rFonts w:ascii="Arial" w:hAnsi="Arial" w:cs="Arial"/>
        </w:rPr>
      </w:pPr>
    </w:p>
    <w:p w14:paraId="1199C0D0" w14:textId="77777777" w:rsidR="00977B9D" w:rsidRDefault="00977B9D">
      <w:pPr>
        <w:rPr>
          <w:rFonts w:ascii="Arial" w:hAnsi="Arial" w:cs="Arial"/>
        </w:rPr>
      </w:pPr>
    </w:p>
    <w:p w14:paraId="5286AE9F" w14:textId="77777777" w:rsidR="00977B9D" w:rsidRDefault="00977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good work plan that is clearly communicated and shared by all team members is essential for effective teamwork.  Here are the criteria by which your work plan will be evaluated. </w:t>
      </w:r>
    </w:p>
    <w:p w14:paraId="13E5F968" w14:textId="77777777" w:rsidR="00977B9D" w:rsidRDefault="00977B9D">
      <w:pPr>
        <w:rPr>
          <w:rFonts w:ascii="Arial" w:hAnsi="Arial" w:cs="Arial"/>
        </w:rPr>
      </w:pPr>
    </w:p>
    <w:p w14:paraId="789DD6FB" w14:textId="77777777" w:rsidR="00977B9D" w:rsidRDefault="00977B9D">
      <w:pPr>
        <w:rPr>
          <w:rFonts w:ascii="Arial" w:hAnsi="Arial" w:cs="Arial"/>
        </w:rPr>
      </w:pPr>
    </w:p>
    <w:p w14:paraId="5A4D50F8" w14:textId="77777777" w:rsidR="00977B9D" w:rsidRDefault="00977B9D">
      <w:pPr>
        <w:numPr>
          <w:ilvl w:val="2"/>
          <w:numId w:val="17"/>
        </w:numPr>
        <w:tabs>
          <w:tab w:val="clear" w:pos="2880"/>
          <w:tab w:val="num" w:pos="1080"/>
        </w:tabs>
        <w:spacing w:after="120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Comprehensive</w:t>
      </w:r>
      <w:r>
        <w:rPr>
          <w:rFonts w:ascii="Arial" w:hAnsi="Arial" w:cs="Arial"/>
          <w:sz w:val="22"/>
        </w:rPr>
        <w:t xml:space="preserve">.  The plan covers all necessary activities to produce a </w:t>
      </w:r>
      <w:proofErr w:type="gramStart"/>
      <w:r>
        <w:rPr>
          <w:rFonts w:ascii="Arial" w:hAnsi="Arial" w:cs="Arial"/>
          <w:sz w:val="22"/>
        </w:rPr>
        <w:t>high quality</w:t>
      </w:r>
      <w:proofErr w:type="gramEnd"/>
      <w:r>
        <w:rPr>
          <w:rFonts w:ascii="Arial" w:hAnsi="Arial" w:cs="Arial"/>
          <w:sz w:val="22"/>
        </w:rPr>
        <w:t xml:space="preserve"> output on time.</w:t>
      </w:r>
    </w:p>
    <w:p w14:paraId="6328289C" w14:textId="77777777" w:rsidR="00977B9D" w:rsidRDefault="00977B9D">
      <w:pPr>
        <w:numPr>
          <w:ilvl w:val="2"/>
          <w:numId w:val="17"/>
        </w:numPr>
        <w:tabs>
          <w:tab w:val="clear" w:pos="2880"/>
          <w:tab w:val="num" w:pos="1080"/>
        </w:tabs>
        <w:spacing w:after="120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Actionable</w:t>
      </w:r>
      <w:r>
        <w:rPr>
          <w:rFonts w:ascii="Arial" w:hAnsi="Arial" w:cs="Arial"/>
          <w:sz w:val="22"/>
        </w:rPr>
        <w:t>.  All activities are defined using a verb-noun combination (do library research; write first draft of report; and so on) so the action to be taken is clear.</w:t>
      </w:r>
    </w:p>
    <w:p w14:paraId="16AAE5CE" w14:textId="77777777" w:rsidR="00977B9D" w:rsidRDefault="00977B9D">
      <w:pPr>
        <w:numPr>
          <w:ilvl w:val="2"/>
          <w:numId w:val="17"/>
        </w:numPr>
        <w:tabs>
          <w:tab w:val="clear" w:pos="2880"/>
          <w:tab w:val="num" w:pos="1080"/>
        </w:tabs>
        <w:spacing w:after="120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Measurable Outputs</w:t>
      </w:r>
      <w:r>
        <w:rPr>
          <w:rFonts w:ascii="Arial" w:hAnsi="Arial" w:cs="Arial"/>
          <w:sz w:val="22"/>
        </w:rPr>
        <w:t>.  The output</w:t>
      </w:r>
      <w:r w:rsidR="00E5748D">
        <w:rPr>
          <w:rFonts w:ascii="Arial" w:hAnsi="Arial" w:cs="Arial"/>
          <w:sz w:val="22"/>
        </w:rPr>
        <w:t xml:space="preserve"> or "deliverable" from each </w:t>
      </w:r>
      <w:r>
        <w:rPr>
          <w:rFonts w:ascii="Arial" w:hAnsi="Arial" w:cs="Arial"/>
          <w:sz w:val="22"/>
        </w:rPr>
        <w:t xml:space="preserve">activity is clearly defined and is measurable.  (For example, the output of library research may be a written summary to be shared with </w:t>
      </w:r>
      <w:r w:rsidR="00E5748D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team or simply an oral report to bring everyone up to date on the results of an activity).</w:t>
      </w:r>
    </w:p>
    <w:p w14:paraId="353ED05A" w14:textId="77777777" w:rsidR="00977B9D" w:rsidRDefault="00977B9D">
      <w:pPr>
        <w:numPr>
          <w:ilvl w:val="2"/>
          <w:numId w:val="17"/>
        </w:numPr>
        <w:tabs>
          <w:tab w:val="clear" w:pos="2880"/>
          <w:tab w:val="num" w:pos="1080"/>
        </w:tabs>
        <w:spacing w:after="120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Realistic Deadlines</w:t>
      </w:r>
      <w:r>
        <w:rPr>
          <w:rFonts w:ascii="Arial" w:hAnsi="Arial" w:cs="Arial"/>
          <w:sz w:val="22"/>
        </w:rPr>
        <w:t>.  All deadlines are achievable and support the final project deadline.</w:t>
      </w:r>
    </w:p>
    <w:p w14:paraId="45CBCF3B" w14:textId="77777777" w:rsidR="00977B9D" w:rsidRDefault="00977B9D">
      <w:pPr>
        <w:numPr>
          <w:ilvl w:val="2"/>
          <w:numId w:val="17"/>
        </w:numPr>
        <w:tabs>
          <w:tab w:val="clear" w:pos="2880"/>
          <w:tab w:val="num" w:pos="1080"/>
        </w:tabs>
        <w:spacing w:after="120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Accountability</w:t>
      </w:r>
      <w:r>
        <w:rPr>
          <w:rFonts w:ascii="Arial" w:hAnsi="Arial" w:cs="Arial"/>
          <w:sz w:val="22"/>
        </w:rPr>
        <w:t xml:space="preserve">. The plan clearly assigns responsibility for activities to be performed and everyone knows who is responsible for what. </w:t>
      </w:r>
    </w:p>
    <w:p w14:paraId="36D9EFAA" w14:textId="77777777" w:rsidR="00977B9D" w:rsidRDefault="00977B9D">
      <w:pPr>
        <w:numPr>
          <w:ilvl w:val="2"/>
          <w:numId w:val="17"/>
        </w:numPr>
        <w:tabs>
          <w:tab w:val="clear" w:pos="2880"/>
          <w:tab w:val="num" w:pos="1080"/>
        </w:tabs>
        <w:spacing w:after="120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Fairness.</w:t>
      </w:r>
      <w:r>
        <w:rPr>
          <w:rFonts w:ascii="Arial" w:hAnsi="Arial" w:cs="Arial"/>
          <w:sz w:val="22"/>
        </w:rPr>
        <w:t xml:space="preserve">  The assignments are fairly distributed to all team members so no </w:t>
      </w:r>
      <w:r w:rsidR="00E5748D">
        <w:rPr>
          <w:rFonts w:ascii="Arial" w:hAnsi="Arial" w:cs="Arial"/>
          <w:sz w:val="22"/>
        </w:rPr>
        <w:t xml:space="preserve">one person </w:t>
      </w:r>
      <w:proofErr w:type="gramStart"/>
      <w:r w:rsidR="00E5748D">
        <w:rPr>
          <w:rFonts w:ascii="Arial" w:hAnsi="Arial" w:cs="Arial"/>
          <w:sz w:val="22"/>
        </w:rPr>
        <w:t>has to</w:t>
      </w:r>
      <w:proofErr w:type="gramEnd"/>
      <w:r w:rsidR="00E5748D">
        <w:rPr>
          <w:rFonts w:ascii="Arial" w:hAnsi="Arial" w:cs="Arial"/>
          <w:sz w:val="22"/>
        </w:rPr>
        <w:t xml:space="preserve"> carry a heavier</w:t>
      </w:r>
      <w:r>
        <w:rPr>
          <w:rFonts w:ascii="Arial" w:hAnsi="Arial" w:cs="Arial"/>
          <w:sz w:val="22"/>
        </w:rPr>
        <w:t xml:space="preserve"> burden.</w:t>
      </w:r>
    </w:p>
    <w:p w14:paraId="61CC0F71" w14:textId="77777777" w:rsidR="00977B9D" w:rsidRDefault="00977B9D">
      <w:pPr>
        <w:numPr>
          <w:ilvl w:val="2"/>
          <w:numId w:val="17"/>
        </w:numPr>
        <w:tabs>
          <w:tab w:val="clear" w:pos="2880"/>
          <w:tab w:val="num" w:pos="1080"/>
        </w:tabs>
        <w:spacing w:after="120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Leverages Strengths</w:t>
      </w:r>
      <w:r>
        <w:rPr>
          <w:rFonts w:ascii="Arial" w:hAnsi="Arial" w:cs="Arial"/>
          <w:sz w:val="22"/>
        </w:rPr>
        <w:t>.  The distribution of activities leverages the strengths of individual team members.</w:t>
      </w:r>
    </w:p>
    <w:p w14:paraId="6C795537" w14:textId="77777777" w:rsidR="00977B9D" w:rsidRDefault="00977B9D">
      <w:pPr>
        <w:numPr>
          <w:ilvl w:val="2"/>
          <w:numId w:val="17"/>
        </w:numPr>
        <w:tabs>
          <w:tab w:val="clear" w:pos="2880"/>
          <w:tab w:val="num" w:pos="1080"/>
        </w:tabs>
        <w:spacing w:after="120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Support</w:t>
      </w:r>
      <w:r w:rsidR="00E5748D">
        <w:rPr>
          <w:rFonts w:ascii="Arial" w:hAnsi="Arial" w:cs="Arial"/>
          <w:sz w:val="22"/>
        </w:rPr>
        <w:t xml:space="preserve">. There is a plan </w:t>
      </w:r>
      <w:r>
        <w:rPr>
          <w:rFonts w:ascii="Arial" w:hAnsi="Arial" w:cs="Arial"/>
          <w:sz w:val="22"/>
        </w:rPr>
        <w:t>to help and support team members who are struggling with their part of the assignment.</w:t>
      </w:r>
    </w:p>
    <w:p w14:paraId="05C6FFCB" w14:textId="77777777" w:rsidR="00977B9D" w:rsidRDefault="00977B9D">
      <w:pPr>
        <w:numPr>
          <w:ilvl w:val="2"/>
          <w:numId w:val="17"/>
        </w:numPr>
        <w:tabs>
          <w:tab w:val="clear" w:pos="2880"/>
          <w:tab w:val="num" w:pos="1080"/>
        </w:tabs>
        <w:spacing w:after="120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Contingencies</w:t>
      </w:r>
      <w:r>
        <w:rPr>
          <w:rFonts w:ascii="Arial" w:hAnsi="Arial" w:cs="Arial"/>
          <w:sz w:val="22"/>
        </w:rPr>
        <w:t xml:space="preserve">.  There is a contingency plan for things that might go wrong. </w:t>
      </w:r>
    </w:p>
    <w:sectPr w:rsidR="00977B9D" w:rsidSect="00E5748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3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6FF4" w14:textId="77777777" w:rsidR="0056400E" w:rsidRDefault="0056400E">
      <w:r>
        <w:separator/>
      </w:r>
    </w:p>
  </w:endnote>
  <w:endnote w:type="continuationSeparator" w:id="0">
    <w:p w14:paraId="44D9B25A" w14:textId="77777777" w:rsidR="0056400E" w:rsidRDefault="0056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5573" w14:textId="77777777" w:rsidR="00E5748D" w:rsidRDefault="00E5748D" w:rsidP="00977B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B0262" w14:textId="77777777" w:rsidR="00E5748D" w:rsidRDefault="00E57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C5C4" w14:textId="77777777" w:rsidR="00E5748D" w:rsidRDefault="00E5748D" w:rsidP="00977B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E20">
      <w:rPr>
        <w:rStyle w:val="PageNumber"/>
        <w:noProof/>
      </w:rPr>
      <w:t>38</w:t>
    </w:r>
    <w:r>
      <w:rPr>
        <w:rStyle w:val="PageNumber"/>
      </w:rPr>
      <w:fldChar w:fldCharType="end"/>
    </w:r>
  </w:p>
  <w:p w14:paraId="3BE6ACAC" w14:textId="77777777" w:rsidR="00E5748D" w:rsidRDefault="00E57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1383" w14:textId="77777777" w:rsidR="0056400E" w:rsidRDefault="0056400E">
      <w:r>
        <w:separator/>
      </w:r>
    </w:p>
  </w:footnote>
  <w:footnote w:type="continuationSeparator" w:id="0">
    <w:p w14:paraId="536D3FA1" w14:textId="77777777" w:rsidR="0056400E" w:rsidRDefault="0056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B994" w14:textId="77777777" w:rsidR="00977B9D" w:rsidRDefault="00E5748D">
    <w:pPr>
      <w:pStyle w:val="Header"/>
    </w:pPr>
    <w:r>
      <w:tab/>
    </w:r>
    <w:r>
      <w:tab/>
      <w:t>Updated: 8</w:t>
    </w:r>
    <w:r w:rsidR="00977B9D">
      <w:t>/1</w:t>
    </w:r>
    <w:r>
      <w:t>6/2006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69C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13635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432"/>
      </w:pPr>
      <w:rPr>
        <w:rFonts w:ascii="Symbol" w:hAnsi="Symbol" w:hint="default"/>
        <w:sz w:val="40"/>
      </w:rPr>
    </w:lvl>
  </w:abstractNum>
  <w:abstractNum w:abstractNumId="2" w15:restartNumberingAfterBreak="0">
    <w:nsid w:val="0C205AFB"/>
    <w:multiLevelType w:val="hybridMultilevel"/>
    <w:tmpl w:val="EEF8459E"/>
    <w:lvl w:ilvl="0" w:tplc="A59E13C0">
      <w:start w:val="1"/>
      <w:numFmt w:val="bullet"/>
      <w:lvlText w:val=""/>
      <w:lvlJc w:val="left"/>
      <w:pPr>
        <w:tabs>
          <w:tab w:val="num" w:pos="2520"/>
        </w:tabs>
        <w:ind w:left="360" w:firstLine="1800"/>
      </w:pPr>
      <w:rPr>
        <w:rFonts w:ascii="Monotype Sorts" w:hAnsi="Monotype Sort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C4B1F8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  <w:sz w:val="1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4B47"/>
    <w:multiLevelType w:val="hybridMultilevel"/>
    <w:tmpl w:val="33524A74"/>
    <w:lvl w:ilvl="0" w:tplc="459024D6">
      <w:start w:val="1"/>
      <w:numFmt w:val="bullet"/>
      <w:lvlText w:val=""/>
      <w:lvlJc w:val="left"/>
      <w:pPr>
        <w:tabs>
          <w:tab w:val="num" w:pos="1512"/>
        </w:tabs>
        <w:ind w:left="1512" w:hanging="432"/>
      </w:pPr>
      <w:rPr>
        <w:rFonts w:ascii="Monotype Sorts" w:hAnsi="Monotype Sort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81D62"/>
    <w:multiLevelType w:val="singleLevel"/>
    <w:tmpl w:val="A578889A"/>
    <w:lvl w:ilvl="0">
      <w:start w:val="1"/>
      <w:numFmt w:val="bullet"/>
      <w:lvlText w:val=""/>
      <w:lvlJc w:val="left"/>
      <w:pPr>
        <w:tabs>
          <w:tab w:val="num" w:pos="360"/>
        </w:tabs>
        <w:ind w:left="216" w:hanging="216"/>
      </w:pPr>
      <w:rPr>
        <w:rFonts w:ascii="Monotype Sorts" w:hAnsi="Monotype Sorts" w:hint="default"/>
        <w:sz w:val="16"/>
      </w:rPr>
    </w:lvl>
  </w:abstractNum>
  <w:abstractNum w:abstractNumId="5" w15:restartNumberingAfterBreak="0">
    <w:nsid w:val="3EB84F60"/>
    <w:multiLevelType w:val="hybridMultilevel"/>
    <w:tmpl w:val="969428CE"/>
    <w:lvl w:ilvl="0" w:tplc="C552887E">
      <w:start w:val="1"/>
      <w:numFmt w:val="bullet"/>
      <w:pStyle w:val="ListBullet"/>
      <w:lvlText w:val=""/>
      <w:lvlJc w:val="left"/>
      <w:pPr>
        <w:tabs>
          <w:tab w:val="num" w:pos="1512"/>
        </w:tabs>
        <w:ind w:left="1512" w:hanging="432"/>
      </w:pPr>
      <w:rPr>
        <w:rFonts w:ascii="Monotype Sorts" w:hAnsi="Monotype Sort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9493E"/>
    <w:multiLevelType w:val="hybridMultilevel"/>
    <w:tmpl w:val="1A28F4A8"/>
    <w:lvl w:ilvl="0" w:tplc="70FC137E">
      <w:start w:val="1"/>
      <w:numFmt w:val="bullet"/>
      <w:lvlText w:val=""/>
      <w:lvlJc w:val="left"/>
      <w:pPr>
        <w:tabs>
          <w:tab w:val="num" w:pos="648"/>
        </w:tabs>
        <w:ind w:left="648" w:hanging="360"/>
      </w:pPr>
      <w:rPr>
        <w:rFonts w:ascii="Monotype Sorts" w:hAnsi="Monotype Sort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72428"/>
    <w:multiLevelType w:val="hybridMultilevel"/>
    <w:tmpl w:val="9DF8D25E"/>
    <w:lvl w:ilvl="0" w:tplc="7BBA1A3E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65390902"/>
    <w:multiLevelType w:val="hybridMultilevel"/>
    <w:tmpl w:val="223C9F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386199"/>
    <w:multiLevelType w:val="hybridMultilevel"/>
    <w:tmpl w:val="E37A50C8"/>
    <w:lvl w:ilvl="0" w:tplc="5E66DDB8">
      <w:start w:val="1"/>
      <w:numFmt w:val="bullet"/>
      <w:lvlText w:val=""/>
      <w:lvlJc w:val="left"/>
      <w:pPr>
        <w:tabs>
          <w:tab w:val="num" w:pos="360"/>
        </w:tabs>
        <w:ind w:left="216" w:hanging="216"/>
      </w:pPr>
      <w:rPr>
        <w:rFonts w:ascii="MS Outlook" w:hAnsi="MS Outlook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7"/>
  </w:num>
  <w:num w:numId="5">
    <w:abstractNumId w:val="1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3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3szA2MjSwNLI0NDFQ0lEKTi0uzszPAykwrAUAG+cfPCwAAAA="/>
  </w:docVars>
  <w:rsids>
    <w:rsidRoot w:val="00E5748D"/>
    <w:rsid w:val="00305470"/>
    <w:rsid w:val="0056400E"/>
    <w:rsid w:val="00977B9D"/>
    <w:rsid w:val="00A03478"/>
    <w:rsid w:val="00E35E20"/>
    <w:rsid w:val="00E5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FE609"/>
  <w15:chartTrackingRefBased/>
  <w15:docId w15:val="{3EC18A62-BCA3-42A7-BFBD-C1B87408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rFonts w:ascii="Georgia" w:hAnsi="Georgia"/>
      <w:b/>
      <w:color w:val="0000FF"/>
      <w:sz w:val="22"/>
      <w:u w:val="single"/>
    </w:rPr>
  </w:style>
  <w:style w:type="paragraph" w:customStyle="1" w:styleId="Table">
    <w:name w:val="Table"/>
    <w:basedOn w:val="TableofFigures"/>
    <w:autoRedefine/>
    <w:pPr>
      <w:autoSpaceDE w:val="0"/>
      <w:autoSpaceDN w:val="0"/>
      <w:adjustRightInd w:val="0"/>
    </w:pPr>
    <w:rPr>
      <w:rFonts w:ascii="Verdana" w:hAnsi="Verdana" w:cs="Arial"/>
      <w:bCs/>
      <w:color w:val="000000"/>
      <w:sz w:val="16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ListBullet">
    <w:name w:val="List Bullet"/>
    <w:basedOn w:val="Normal"/>
    <w:autoRedefine/>
    <w:pPr>
      <w:numPr>
        <w:numId w:val="16"/>
      </w:numPr>
      <w:spacing w:after="60"/>
    </w:pPr>
    <w:rPr>
      <w:sz w:val="20"/>
    </w:rPr>
  </w:style>
  <w:style w:type="paragraph" w:styleId="FootnoteText">
    <w:name w:val="footnote text"/>
    <w:basedOn w:val="NormalIndent"/>
    <w:semiHidden/>
    <w:pPr>
      <w:spacing w:after="60"/>
      <w:outlineLvl w:val="0"/>
    </w:pPr>
    <w:rPr>
      <w:sz w:val="18"/>
    </w:r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EVALUATING TEAM WORK PLAN</vt:lpstr>
    </vt:vector>
  </TitlesOfParts>
  <Company>C.I.A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EVALUATING TEAM WORK PLAN</dc:title>
  <dc:subject/>
  <dc:creator>Shahid Ansari</dc:creator>
  <cp:keywords/>
  <dc:description/>
  <cp:lastModifiedBy>Abrams, Behnam</cp:lastModifiedBy>
  <cp:revision>2</cp:revision>
  <cp:lastPrinted>2006-08-16T22:24:00Z</cp:lastPrinted>
  <dcterms:created xsi:type="dcterms:W3CDTF">2022-02-08T04:32:00Z</dcterms:created>
  <dcterms:modified xsi:type="dcterms:W3CDTF">2022-02-08T04:32:00Z</dcterms:modified>
</cp:coreProperties>
</file>