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8267" w14:textId="2D3F2652" w:rsidR="0038591F" w:rsidRPr="002D3150" w:rsidRDefault="005203BA" w:rsidP="005203BA">
      <w:pPr>
        <w:jc w:val="center"/>
        <w:rPr>
          <w:b/>
          <w:sz w:val="32"/>
          <w:szCs w:val="32"/>
        </w:rPr>
      </w:pPr>
      <w:r w:rsidRPr="002D3150">
        <w:rPr>
          <w:b/>
          <w:sz w:val="32"/>
          <w:szCs w:val="32"/>
        </w:rPr>
        <w:t>Spring 2022 Moot Court Competition!</w:t>
      </w:r>
    </w:p>
    <w:p w14:paraId="33122AB8" w14:textId="5AFDA8D6" w:rsidR="005203BA" w:rsidRDefault="005203BA" w:rsidP="005203BA">
      <w:pPr>
        <w:jc w:val="center"/>
        <w:rPr>
          <w:sz w:val="32"/>
          <w:szCs w:val="32"/>
        </w:rPr>
      </w:pPr>
    </w:p>
    <w:p w14:paraId="50430B55" w14:textId="4F5CB52E" w:rsidR="005203BA" w:rsidRDefault="005203BA" w:rsidP="005203B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B16B5CA" wp14:editId="35CE9FEC">
            <wp:extent cx="5943600" cy="2551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768F" w14:textId="75983787" w:rsidR="005203BA" w:rsidRDefault="005203BA" w:rsidP="005203BA">
      <w:pPr>
        <w:rPr>
          <w:sz w:val="32"/>
          <w:szCs w:val="32"/>
        </w:rPr>
      </w:pPr>
    </w:p>
    <w:p w14:paraId="6B9739C4" w14:textId="3B80D250" w:rsidR="005203BA" w:rsidRDefault="005203BA" w:rsidP="005203BA">
      <w:pPr>
        <w:rPr>
          <w:sz w:val="32"/>
          <w:szCs w:val="32"/>
        </w:rPr>
      </w:pPr>
      <w:r>
        <w:rPr>
          <w:sz w:val="32"/>
          <w:szCs w:val="32"/>
        </w:rPr>
        <w:t>Calling all aspiring attorneys and law students!</w:t>
      </w:r>
    </w:p>
    <w:p w14:paraId="58110D7E" w14:textId="7B46FFC0" w:rsidR="005203BA" w:rsidRDefault="005203BA" w:rsidP="005203BA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What: </w:t>
      </w:r>
      <w:r>
        <w:rPr>
          <w:sz w:val="32"/>
          <w:szCs w:val="32"/>
        </w:rPr>
        <w:t xml:space="preserve">The Nazarian College Department of Business Law is hosting a </w:t>
      </w:r>
      <w:r w:rsidR="002D3150">
        <w:rPr>
          <w:sz w:val="32"/>
          <w:szCs w:val="32"/>
        </w:rPr>
        <w:t xml:space="preserve">student </w:t>
      </w:r>
      <w:r>
        <w:rPr>
          <w:sz w:val="32"/>
          <w:szCs w:val="32"/>
        </w:rPr>
        <w:t>Moot Court competition for Spring 2022. Students will prepare and deliver an appellate court argument based on a case involving students’ rights under the First and Second Amendments.</w:t>
      </w:r>
    </w:p>
    <w:p w14:paraId="4BD406F5" w14:textId="5D57B74F" w:rsidR="005203BA" w:rsidRDefault="005203BA" w:rsidP="005203BA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When: </w:t>
      </w:r>
      <w:r>
        <w:rPr>
          <w:sz w:val="32"/>
          <w:szCs w:val="32"/>
        </w:rPr>
        <w:t xml:space="preserve">The competition will </w:t>
      </w:r>
      <w:r w:rsidR="002D3150">
        <w:rPr>
          <w:sz w:val="32"/>
          <w:szCs w:val="32"/>
        </w:rPr>
        <w:t xml:space="preserve">consist of teams of two students each and two rounds of arguments </w:t>
      </w:r>
      <w:r>
        <w:rPr>
          <w:sz w:val="32"/>
          <w:szCs w:val="32"/>
        </w:rPr>
        <w:t>tak</w:t>
      </w:r>
      <w:r w:rsidR="002D3150">
        <w:rPr>
          <w:sz w:val="32"/>
          <w:szCs w:val="32"/>
        </w:rPr>
        <w:t>ing</w:t>
      </w:r>
      <w:r>
        <w:rPr>
          <w:sz w:val="32"/>
          <w:szCs w:val="32"/>
        </w:rPr>
        <w:t xml:space="preserve"> place on </w:t>
      </w:r>
      <w:r w:rsidR="007D360B">
        <w:rPr>
          <w:sz w:val="32"/>
          <w:szCs w:val="32"/>
        </w:rPr>
        <w:t>Wednesday, April 20</w:t>
      </w:r>
      <w:r>
        <w:rPr>
          <w:sz w:val="32"/>
          <w:szCs w:val="32"/>
        </w:rPr>
        <w:t xml:space="preserve"> </w:t>
      </w:r>
      <w:r w:rsidR="007D360B">
        <w:rPr>
          <w:sz w:val="32"/>
          <w:szCs w:val="32"/>
        </w:rPr>
        <w:t>(</w:t>
      </w:r>
      <w:r w:rsidR="00DE003B">
        <w:rPr>
          <w:sz w:val="32"/>
          <w:szCs w:val="32"/>
        </w:rPr>
        <w:t>7:00-9:00 p.m.</w:t>
      </w:r>
      <w:r w:rsidR="007D360B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and </w:t>
      </w:r>
      <w:r w:rsidR="002D3150">
        <w:rPr>
          <w:sz w:val="32"/>
          <w:szCs w:val="32"/>
        </w:rPr>
        <w:t xml:space="preserve">Friday, </w:t>
      </w:r>
      <w:r>
        <w:rPr>
          <w:sz w:val="32"/>
          <w:szCs w:val="32"/>
        </w:rPr>
        <w:t>April 29</w:t>
      </w:r>
      <w:r w:rsidR="007D360B">
        <w:rPr>
          <w:sz w:val="32"/>
          <w:szCs w:val="32"/>
        </w:rPr>
        <w:t xml:space="preserve"> (</w:t>
      </w:r>
      <w:r w:rsidR="00DE003B">
        <w:rPr>
          <w:sz w:val="32"/>
          <w:szCs w:val="32"/>
        </w:rPr>
        <w:t>3:00-5:00 p.m.</w:t>
      </w:r>
      <w:r w:rsidR="007D360B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14:paraId="700434ED" w14:textId="5D11BDA2" w:rsidR="005203BA" w:rsidRDefault="005203BA" w:rsidP="005203B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Why:</w:t>
      </w:r>
      <w:r>
        <w:rPr>
          <w:sz w:val="32"/>
          <w:szCs w:val="32"/>
        </w:rPr>
        <w:t xml:space="preserve"> Not only will the competition be fun, but it will provide an excellent opportunity to </w:t>
      </w:r>
      <w:r w:rsidR="002D3150">
        <w:rPr>
          <w:sz w:val="32"/>
          <w:szCs w:val="32"/>
        </w:rPr>
        <w:t xml:space="preserve">sharpen your persuasion skills and </w:t>
      </w:r>
      <w:r>
        <w:rPr>
          <w:sz w:val="32"/>
          <w:szCs w:val="32"/>
        </w:rPr>
        <w:t xml:space="preserve">prepare for Moot Court if you </w:t>
      </w:r>
      <w:r w:rsidR="002D3150">
        <w:rPr>
          <w:sz w:val="32"/>
          <w:szCs w:val="32"/>
        </w:rPr>
        <w:t>plan</w:t>
      </w:r>
      <w:r>
        <w:rPr>
          <w:sz w:val="32"/>
          <w:szCs w:val="32"/>
        </w:rPr>
        <w:t xml:space="preserve"> to attend law school!</w:t>
      </w:r>
    </w:p>
    <w:p w14:paraId="585A5DF1" w14:textId="7EBAD017" w:rsidR="005203BA" w:rsidRPr="005203BA" w:rsidRDefault="005203BA" w:rsidP="005203B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Who:</w:t>
      </w:r>
      <w:r>
        <w:rPr>
          <w:sz w:val="32"/>
          <w:szCs w:val="32"/>
        </w:rPr>
        <w:t xml:space="preserve"> </w:t>
      </w:r>
      <w:r w:rsidR="002D3150">
        <w:rPr>
          <w:sz w:val="32"/>
          <w:szCs w:val="32"/>
        </w:rPr>
        <w:t xml:space="preserve">The competition is open to students of any college and major. </w:t>
      </w:r>
      <w:r>
        <w:rPr>
          <w:sz w:val="32"/>
          <w:szCs w:val="32"/>
        </w:rPr>
        <w:t>If you are interested, please contact Professor Flugge of the B</w:t>
      </w:r>
      <w:r w:rsidR="002D3150">
        <w:rPr>
          <w:sz w:val="32"/>
          <w:szCs w:val="32"/>
        </w:rPr>
        <w:t xml:space="preserve">usiness Law </w:t>
      </w:r>
      <w:r>
        <w:rPr>
          <w:sz w:val="32"/>
          <w:szCs w:val="32"/>
        </w:rPr>
        <w:t>Departmen</w:t>
      </w:r>
      <w:r w:rsidR="00A910A6">
        <w:rPr>
          <w:sz w:val="32"/>
          <w:szCs w:val="32"/>
        </w:rPr>
        <w:t>t</w:t>
      </w:r>
      <w:r w:rsidR="002D3150">
        <w:rPr>
          <w:sz w:val="32"/>
          <w:szCs w:val="32"/>
        </w:rPr>
        <w:t xml:space="preserve"> for further details and to sign up: </w:t>
      </w:r>
      <w:hyperlink r:id="rId5" w:history="1">
        <w:r w:rsidR="002D3150" w:rsidRPr="00D70506">
          <w:rPr>
            <w:rStyle w:val="Hyperlink"/>
            <w:sz w:val="32"/>
            <w:szCs w:val="32"/>
          </w:rPr>
          <w:t>valerie.flugge@csun.edu</w:t>
        </w:r>
      </w:hyperlink>
    </w:p>
    <w:sectPr w:rsidR="005203BA" w:rsidRPr="00520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BA"/>
    <w:rsid w:val="001639AB"/>
    <w:rsid w:val="002D3150"/>
    <w:rsid w:val="0038591F"/>
    <w:rsid w:val="005203BA"/>
    <w:rsid w:val="007D360B"/>
    <w:rsid w:val="00993182"/>
    <w:rsid w:val="00A910A6"/>
    <w:rsid w:val="00AF0DB0"/>
    <w:rsid w:val="00BC55E5"/>
    <w:rsid w:val="00C32A92"/>
    <w:rsid w:val="00DE003B"/>
    <w:rsid w:val="00E5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AD09"/>
  <w15:chartTrackingRefBased/>
  <w15:docId w15:val="{D31EB12C-DFA1-473C-8EB8-A7BBC921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Flugge</dc:creator>
  <cp:keywords/>
  <dc:description/>
  <cp:lastModifiedBy>Valerie Flugge</cp:lastModifiedBy>
  <cp:revision>6</cp:revision>
  <dcterms:created xsi:type="dcterms:W3CDTF">2022-02-19T22:55:00Z</dcterms:created>
  <dcterms:modified xsi:type="dcterms:W3CDTF">2022-02-23T18:16:00Z</dcterms:modified>
</cp:coreProperties>
</file>