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tblInd w:w="-7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170"/>
        <w:gridCol w:w="180"/>
        <w:gridCol w:w="236"/>
        <w:gridCol w:w="1138"/>
        <w:gridCol w:w="1350"/>
        <w:gridCol w:w="1236"/>
        <w:gridCol w:w="180"/>
        <w:gridCol w:w="654"/>
        <w:gridCol w:w="720"/>
        <w:gridCol w:w="900"/>
        <w:gridCol w:w="450"/>
        <w:gridCol w:w="1056"/>
      </w:tblGrid>
      <w:tr w:rsidR="00727AA5" w:rsidRPr="008F3B2D" w:rsidTr="00943FF9">
        <w:trPr>
          <w:cantSplit/>
          <w:trHeight w:val="360"/>
        </w:trPr>
        <w:tc>
          <w:tcPr>
            <w:tcW w:w="1530" w:type="dxa"/>
            <w:vAlign w:val="bottom"/>
          </w:tcPr>
          <w:p w:rsidR="00727AA5" w:rsidRPr="008F3B2D" w:rsidRDefault="00727AA5" w:rsidP="00A35DEE">
            <w:pPr>
              <w:tabs>
                <w:tab w:val="left" w:pos="5580"/>
                <w:tab w:val="right" w:pos="9360"/>
              </w:tabs>
              <w:ind w:left="-108" w:right="-108"/>
              <w:rPr>
                <w:rStyle w:val="ToFrom"/>
                <w:rFonts w:ascii="Arial" w:hAnsi="Arial" w:cs="Arial"/>
                <w:sz w:val="20"/>
                <w:szCs w:val="20"/>
              </w:rPr>
            </w:pPr>
            <w:r w:rsidRPr="008F3B2D">
              <w:rPr>
                <w:rStyle w:val="ToFrom"/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4074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727AA5" w:rsidRPr="008F3B2D" w:rsidRDefault="00943FF9" w:rsidP="007F723B">
            <w:pPr>
              <w:tabs>
                <w:tab w:val="left" w:pos="5580"/>
                <w:tab w:val="right" w:pos="9360"/>
              </w:tabs>
              <w:ind w:left="-63"/>
              <w:rPr>
                <w:rStyle w:val="ToFrom"/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Style w:val="ToFrom"/>
                <w:rFonts w:ascii="Arial" w:hAnsi="Arial" w:cs="Arial"/>
                <w:b w:val="0"/>
                <w:bCs/>
                <w:sz w:val="20"/>
                <w:szCs w:val="20"/>
              </w:rPr>
              <w:br/>
            </w:r>
          </w:p>
        </w:tc>
        <w:tc>
          <w:tcPr>
            <w:tcW w:w="2070" w:type="dxa"/>
            <w:gridSpan w:val="3"/>
            <w:vAlign w:val="bottom"/>
          </w:tcPr>
          <w:p w:rsidR="00727AA5" w:rsidRPr="008F3B2D" w:rsidRDefault="00727AA5" w:rsidP="00617290">
            <w:pPr>
              <w:tabs>
                <w:tab w:val="left" w:pos="5580"/>
                <w:tab w:val="right" w:pos="9360"/>
              </w:tabs>
              <w:rPr>
                <w:rStyle w:val="ToFrom"/>
                <w:rFonts w:ascii="Arial" w:hAnsi="Arial" w:cs="Arial"/>
                <w:sz w:val="20"/>
                <w:szCs w:val="20"/>
              </w:rPr>
            </w:pPr>
            <w:r w:rsidRPr="008F3B2D">
              <w:rPr>
                <w:rStyle w:val="ToFrom"/>
                <w:rFonts w:ascii="Arial" w:hAnsi="Arial" w:cs="Arial"/>
                <w:sz w:val="20"/>
                <w:szCs w:val="20"/>
              </w:rPr>
              <w:t>Performance Period:</w:t>
            </w:r>
          </w:p>
        </w:tc>
        <w:tc>
          <w:tcPr>
            <w:tcW w:w="720" w:type="dxa"/>
            <w:tcBorders>
              <w:top w:val="double" w:sz="4" w:space="0" w:color="auto"/>
              <w:bottom w:val="nil"/>
            </w:tcBorders>
            <w:vAlign w:val="bottom"/>
          </w:tcPr>
          <w:p w:rsidR="00727AA5" w:rsidRPr="00943FF9" w:rsidRDefault="00727AA5" w:rsidP="00617290">
            <w:pPr>
              <w:tabs>
                <w:tab w:val="left" w:pos="5580"/>
                <w:tab w:val="right" w:pos="9360"/>
              </w:tabs>
              <w:ind w:left="-60"/>
              <w:rPr>
                <w:rStyle w:val="ToFrom"/>
                <w:rFonts w:ascii="Arial" w:hAnsi="Arial" w:cs="Arial"/>
                <w:b w:val="0"/>
                <w:bCs/>
                <w:szCs w:val="18"/>
              </w:rPr>
            </w:pPr>
            <w:r w:rsidRPr="00943FF9">
              <w:rPr>
                <w:rStyle w:val="ToFrom"/>
                <w:rFonts w:ascii="Arial" w:hAnsi="Arial" w:cs="Arial"/>
                <w:bCs/>
                <w:szCs w:val="18"/>
              </w:rPr>
              <w:t xml:space="preserve">From: 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bottom"/>
          </w:tcPr>
          <w:p w:rsidR="00727AA5" w:rsidRPr="00943FF9" w:rsidRDefault="00727AA5" w:rsidP="00617290">
            <w:pPr>
              <w:tabs>
                <w:tab w:val="left" w:pos="5580"/>
                <w:tab w:val="right" w:pos="9360"/>
              </w:tabs>
              <w:ind w:left="-60"/>
              <w:rPr>
                <w:rStyle w:val="ToFrom"/>
                <w:rFonts w:ascii="Arial" w:hAnsi="Arial" w:cs="Arial"/>
                <w:b w:val="0"/>
                <w:bCs/>
                <w:color w:val="C0C0C0"/>
                <w:szCs w:val="18"/>
              </w:rPr>
            </w:pPr>
          </w:p>
        </w:tc>
        <w:tc>
          <w:tcPr>
            <w:tcW w:w="450" w:type="dxa"/>
            <w:tcBorders>
              <w:bottom w:val="double" w:sz="4" w:space="0" w:color="auto"/>
            </w:tcBorders>
            <w:vAlign w:val="bottom"/>
          </w:tcPr>
          <w:p w:rsidR="00727AA5" w:rsidRPr="00943FF9" w:rsidRDefault="00727AA5" w:rsidP="00617290">
            <w:pPr>
              <w:tabs>
                <w:tab w:val="left" w:pos="5580"/>
                <w:tab w:val="right" w:pos="9360"/>
              </w:tabs>
              <w:ind w:left="-60"/>
              <w:rPr>
                <w:rStyle w:val="ToFrom"/>
                <w:rFonts w:ascii="Arial" w:hAnsi="Arial" w:cs="Arial"/>
                <w:b w:val="0"/>
                <w:bCs/>
                <w:szCs w:val="18"/>
              </w:rPr>
            </w:pPr>
            <w:r w:rsidRPr="00943FF9">
              <w:rPr>
                <w:rStyle w:val="ToFrom"/>
                <w:rFonts w:ascii="Arial" w:hAnsi="Arial" w:cs="Arial"/>
                <w:bCs/>
                <w:szCs w:val="18"/>
              </w:rPr>
              <w:t xml:space="preserve">To: </w:t>
            </w:r>
          </w:p>
        </w:tc>
        <w:tc>
          <w:tcPr>
            <w:tcW w:w="1056" w:type="dxa"/>
            <w:tcBorders>
              <w:bottom w:val="double" w:sz="4" w:space="0" w:color="auto"/>
            </w:tcBorders>
            <w:vAlign w:val="bottom"/>
          </w:tcPr>
          <w:p w:rsidR="00727AA5" w:rsidRPr="008F3B2D" w:rsidRDefault="00727AA5" w:rsidP="00EE1C31">
            <w:pPr>
              <w:tabs>
                <w:tab w:val="left" w:pos="5580"/>
                <w:tab w:val="right" w:pos="9360"/>
              </w:tabs>
              <w:ind w:left="-60"/>
              <w:rPr>
                <w:rStyle w:val="ToFrom"/>
                <w:rFonts w:ascii="Arial" w:hAnsi="Arial" w:cs="Arial"/>
                <w:b w:val="0"/>
                <w:bCs/>
                <w:sz w:val="20"/>
                <w:szCs w:val="20"/>
              </w:rPr>
            </w:pPr>
          </w:p>
        </w:tc>
      </w:tr>
      <w:tr w:rsidR="00727AA5" w:rsidRPr="008F3B2D" w:rsidTr="00943FF9">
        <w:trPr>
          <w:cantSplit/>
          <w:trHeight w:val="422"/>
        </w:trPr>
        <w:tc>
          <w:tcPr>
            <w:tcW w:w="1530" w:type="dxa"/>
            <w:tcBorders>
              <w:bottom w:val="nil"/>
            </w:tcBorders>
            <w:vAlign w:val="bottom"/>
          </w:tcPr>
          <w:p w:rsidR="00727AA5" w:rsidRPr="008F3B2D" w:rsidRDefault="00727AA5" w:rsidP="00617290">
            <w:pPr>
              <w:tabs>
                <w:tab w:val="left" w:pos="-1080"/>
                <w:tab w:val="left" w:pos="-720"/>
                <w:tab w:val="left" w:pos="5580"/>
                <w:tab w:val="right" w:pos="9360"/>
              </w:tabs>
              <w:spacing w:after="20"/>
              <w:ind w:left="-115" w:right="-115"/>
              <w:rPr>
                <w:rStyle w:val="ToFrom"/>
                <w:rFonts w:ascii="Arial" w:hAnsi="Arial" w:cs="Arial"/>
                <w:sz w:val="20"/>
                <w:szCs w:val="20"/>
              </w:rPr>
            </w:pPr>
            <w:r w:rsidRPr="008F3B2D">
              <w:rPr>
                <w:rStyle w:val="ToFrom"/>
                <w:rFonts w:ascii="Arial" w:hAnsi="Arial" w:cs="Arial"/>
                <w:sz w:val="20"/>
                <w:szCs w:val="20"/>
              </w:rPr>
              <w:t xml:space="preserve"> </w:t>
            </w:r>
            <w:r w:rsidRPr="008F3B2D">
              <w:rPr>
                <w:rStyle w:val="ToFrom"/>
                <w:rFonts w:ascii="Arial" w:hAnsi="Arial" w:cs="Arial"/>
                <w:bCs/>
                <w:sz w:val="20"/>
                <w:szCs w:val="20"/>
              </w:rPr>
              <w:t xml:space="preserve">Employee ID: </w:t>
            </w:r>
            <w:r w:rsidRPr="008F3B2D">
              <w:rPr>
                <w:rStyle w:val="ToFrom"/>
                <w:rFonts w:ascii="Arial" w:hAnsi="Arial" w:cs="Arial"/>
                <w:bCs/>
                <w:color w:val="C0C0C0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727AA5" w:rsidRPr="00943FF9" w:rsidRDefault="00727AA5" w:rsidP="00617290">
            <w:pPr>
              <w:tabs>
                <w:tab w:val="right" w:pos="9360"/>
              </w:tabs>
              <w:rPr>
                <w:rStyle w:val="ToFrom"/>
                <w:rFonts w:ascii="Arial" w:hAnsi="Arial" w:cs="Arial"/>
                <w:b w:val="0"/>
                <w:bCs/>
                <w:szCs w:val="18"/>
              </w:rPr>
            </w:pPr>
          </w:p>
        </w:tc>
        <w:tc>
          <w:tcPr>
            <w:tcW w:w="1554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727AA5" w:rsidRPr="008F3B2D" w:rsidRDefault="00727AA5" w:rsidP="00617290">
            <w:pPr>
              <w:tabs>
                <w:tab w:val="right" w:pos="9360"/>
              </w:tabs>
              <w:ind w:left="-45"/>
              <w:rPr>
                <w:rStyle w:val="ToFrom"/>
                <w:rFonts w:ascii="Arial" w:hAnsi="Arial" w:cs="Arial"/>
                <w:b w:val="0"/>
                <w:bCs/>
                <w:sz w:val="20"/>
                <w:szCs w:val="20"/>
              </w:rPr>
            </w:pPr>
            <w:r w:rsidRPr="008F3B2D">
              <w:rPr>
                <w:rStyle w:val="ToFrom"/>
                <w:rFonts w:ascii="Arial" w:hAnsi="Arial" w:cs="Arial"/>
                <w:sz w:val="20"/>
                <w:szCs w:val="20"/>
              </w:rPr>
              <w:t>Working Title:</w:t>
            </w:r>
          </w:p>
        </w:tc>
        <w:tc>
          <w:tcPr>
            <w:tcW w:w="2766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727AA5" w:rsidRPr="008F3B2D" w:rsidRDefault="00727AA5" w:rsidP="00727AA5">
            <w:pPr>
              <w:tabs>
                <w:tab w:val="right" w:pos="9360"/>
              </w:tabs>
              <w:ind w:left="-45"/>
              <w:rPr>
                <w:rStyle w:val="ToFrom"/>
                <w:rFonts w:ascii="Arial" w:hAnsi="Arial"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74" w:type="dxa"/>
            <w:gridSpan w:val="2"/>
            <w:tcBorders>
              <w:bottom w:val="nil"/>
            </w:tcBorders>
            <w:vAlign w:val="bottom"/>
          </w:tcPr>
          <w:p w:rsidR="00727AA5" w:rsidRPr="008F3B2D" w:rsidRDefault="00727AA5" w:rsidP="00617290">
            <w:pPr>
              <w:tabs>
                <w:tab w:val="right" w:pos="9360"/>
              </w:tabs>
              <w:ind w:left="-45"/>
              <w:rPr>
                <w:rStyle w:val="ToFrom"/>
                <w:rFonts w:ascii="Arial" w:hAnsi="Arial" w:cs="Arial"/>
                <w:sz w:val="20"/>
                <w:szCs w:val="20"/>
              </w:rPr>
            </w:pPr>
            <w:r w:rsidRPr="008F3B2D">
              <w:rPr>
                <w:rStyle w:val="ToFrom"/>
                <w:rFonts w:ascii="Arial" w:hAnsi="Arial" w:cs="Arial"/>
                <w:sz w:val="20"/>
                <w:szCs w:val="20"/>
              </w:rPr>
              <w:t>Department:</w:t>
            </w:r>
          </w:p>
        </w:tc>
        <w:tc>
          <w:tcPr>
            <w:tcW w:w="2406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727AA5" w:rsidRPr="008F3B2D" w:rsidRDefault="00727AA5" w:rsidP="00617290">
            <w:pPr>
              <w:tabs>
                <w:tab w:val="right" w:pos="9360"/>
              </w:tabs>
              <w:ind w:left="-45"/>
              <w:rPr>
                <w:rStyle w:val="ToFrom"/>
                <w:rFonts w:ascii="Arial" w:hAnsi="Arial" w:cs="Arial"/>
                <w:b w:val="0"/>
                <w:bCs/>
                <w:sz w:val="20"/>
                <w:szCs w:val="20"/>
              </w:rPr>
            </w:pPr>
          </w:p>
        </w:tc>
      </w:tr>
      <w:tr w:rsidR="00727AA5" w:rsidRPr="008F3B2D" w:rsidTr="008F3B2D">
        <w:trPr>
          <w:cantSplit/>
          <w:trHeight w:val="422"/>
        </w:trPr>
        <w:tc>
          <w:tcPr>
            <w:tcW w:w="1530" w:type="dxa"/>
            <w:tcBorders>
              <w:top w:val="nil"/>
              <w:bottom w:val="double" w:sz="4" w:space="0" w:color="auto"/>
            </w:tcBorders>
            <w:vAlign w:val="bottom"/>
          </w:tcPr>
          <w:p w:rsidR="00727AA5" w:rsidRPr="008F3B2D" w:rsidRDefault="00727AA5" w:rsidP="00617290">
            <w:pPr>
              <w:tabs>
                <w:tab w:val="left" w:pos="-1080"/>
                <w:tab w:val="left" w:pos="-720"/>
                <w:tab w:val="left" w:pos="5580"/>
                <w:tab w:val="right" w:pos="9360"/>
              </w:tabs>
              <w:spacing w:after="20"/>
              <w:ind w:left="-115" w:right="-115"/>
              <w:rPr>
                <w:rStyle w:val="ToFrom"/>
                <w:rFonts w:ascii="Arial" w:hAnsi="Arial" w:cs="Arial"/>
                <w:sz w:val="20"/>
                <w:szCs w:val="20"/>
              </w:rPr>
            </w:pPr>
            <w:r w:rsidRPr="008F3B2D">
              <w:rPr>
                <w:rStyle w:val="ToFrom"/>
                <w:rFonts w:ascii="Arial" w:hAnsi="Arial" w:cs="Arial"/>
                <w:sz w:val="20"/>
                <w:szCs w:val="20"/>
              </w:rPr>
              <w:t xml:space="preserve"> Appraisal Type:</w:t>
            </w:r>
          </w:p>
        </w:tc>
        <w:tc>
          <w:tcPr>
            <w:tcW w:w="1350" w:type="dxa"/>
            <w:gridSpan w:val="2"/>
            <w:tcBorders>
              <w:top w:val="nil"/>
              <w:bottom w:val="double" w:sz="4" w:space="0" w:color="auto"/>
            </w:tcBorders>
            <w:vAlign w:val="bottom"/>
          </w:tcPr>
          <w:p w:rsidR="00727AA5" w:rsidRPr="008F3B2D" w:rsidRDefault="00727AA5" w:rsidP="00617290">
            <w:pPr>
              <w:tabs>
                <w:tab w:val="right" w:pos="9360"/>
              </w:tabs>
              <w:ind w:left="-45"/>
              <w:rPr>
                <w:rStyle w:val="ToFrom"/>
                <w:rFonts w:ascii="Arial" w:hAnsi="Arial" w:cs="Arial"/>
                <w:b w:val="0"/>
                <w:bCs/>
                <w:sz w:val="20"/>
                <w:szCs w:val="20"/>
              </w:rPr>
            </w:pPr>
            <w:r w:rsidRPr="008F3B2D">
              <w:rPr>
                <w:rStyle w:val="ToFrom"/>
                <w:rFonts w:ascii="Arial" w:hAnsi="Arial" w:cs="Arial"/>
                <w:b w:val="0"/>
                <w:bCs/>
                <w:sz w:val="20"/>
                <w:szCs w:val="20"/>
              </w:rPr>
              <w:fldChar w:fldCharType="begin"/>
            </w:r>
            <w:bookmarkStart w:id="0" w:name="Check7"/>
            <w:r w:rsidRPr="008F3B2D">
              <w:rPr>
                <w:rStyle w:val="ToFrom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71F1F">
              <w:rPr>
                <w:rStyle w:val="ToFrom"/>
                <w:rFonts w:ascii="Arial" w:hAnsi="Arial" w:cs="Arial"/>
                <w:b w:val="0"/>
                <w:bCs/>
                <w:sz w:val="20"/>
                <w:szCs w:val="20"/>
              </w:rPr>
              <w:fldChar w:fldCharType="separate"/>
            </w:r>
            <w:r w:rsidRPr="008F3B2D">
              <w:rPr>
                <w:rStyle w:val="ToFrom"/>
                <w:rFonts w:ascii="Arial" w:hAnsi="Arial" w:cs="Arial"/>
                <w:b w:val="0"/>
                <w:bCs/>
                <w:sz w:val="20"/>
                <w:szCs w:val="20"/>
              </w:rPr>
              <w:fldChar w:fldCharType="end"/>
            </w:r>
            <w:bookmarkEnd w:id="0"/>
            <w:r w:rsidRPr="008F3B2D">
              <w:rPr>
                <w:rStyle w:val="ToFrom"/>
                <w:rFonts w:ascii="Arial" w:hAnsi="Arial" w:cs="Arial"/>
                <w:bCs/>
                <w:sz w:val="20"/>
                <w:szCs w:val="20"/>
              </w:rPr>
              <w:t xml:space="preserve"> 6 Month</w:t>
            </w:r>
          </w:p>
        </w:tc>
        <w:tc>
          <w:tcPr>
            <w:tcW w:w="236" w:type="dxa"/>
            <w:tcBorders>
              <w:top w:val="nil"/>
              <w:bottom w:val="double" w:sz="4" w:space="0" w:color="auto"/>
            </w:tcBorders>
            <w:vAlign w:val="bottom"/>
          </w:tcPr>
          <w:p w:rsidR="00727AA5" w:rsidRPr="008F3B2D" w:rsidRDefault="00727AA5" w:rsidP="00617290">
            <w:pPr>
              <w:tabs>
                <w:tab w:val="right" w:pos="9360"/>
              </w:tabs>
              <w:ind w:left="-45"/>
              <w:rPr>
                <w:rStyle w:val="ToFrom"/>
                <w:rFonts w:ascii="Arial" w:hAnsi="Arial" w:cs="Arial"/>
                <w:b w:val="0"/>
                <w:bCs/>
                <w:sz w:val="20"/>
                <w:szCs w:val="20"/>
              </w:rPr>
            </w:pPr>
            <w:r w:rsidRPr="008F3B2D">
              <w:rPr>
                <w:rStyle w:val="ToFrom"/>
                <w:rFonts w:ascii="Arial" w:hAnsi="Arial" w:cs="Arial"/>
                <w:b w:val="0"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8F3B2D">
              <w:rPr>
                <w:rStyle w:val="ToFrom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71F1F">
              <w:rPr>
                <w:rStyle w:val="ToFrom"/>
                <w:rFonts w:ascii="Arial" w:hAnsi="Arial" w:cs="Arial"/>
                <w:b w:val="0"/>
                <w:bCs/>
                <w:sz w:val="20"/>
                <w:szCs w:val="20"/>
              </w:rPr>
            </w:r>
            <w:r w:rsidR="00771F1F">
              <w:rPr>
                <w:rStyle w:val="ToFrom"/>
                <w:rFonts w:ascii="Arial" w:hAnsi="Arial" w:cs="Arial"/>
                <w:b w:val="0"/>
                <w:bCs/>
                <w:sz w:val="20"/>
                <w:szCs w:val="20"/>
              </w:rPr>
              <w:fldChar w:fldCharType="separate"/>
            </w:r>
            <w:r w:rsidRPr="008F3B2D">
              <w:rPr>
                <w:rStyle w:val="ToFrom"/>
                <w:rFonts w:ascii="Arial" w:hAnsi="Arial" w:cs="Arial"/>
                <w:b w:val="0"/>
                <w:bCs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488" w:type="dxa"/>
            <w:gridSpan w:val="2"/>
            <w:tcBorders>
              <w:top w:val="nil"/>
              <w:bottom w:val="double" w:sz="4" w:space="0" w:color="auto"/>
            </w:tcBorders>
            <w:vAlign w:val="bottom"/>
          </w:tcPr>
          <w:p w:rsidR="00727AA5" w:rsidRPr="008F3B2D" w:rsidRDefault="00727AA5" w:rsidP="00617290">
            <w:pPr>
              <w:tabs>
                <w:tab w:val="right" w:pos="9360"/>
              </w:tabs>
              <w:ind w:left="-45"/>
              <w:rPr>
                <w:rStyle w:val="ToFrom"/>
                <w:rFonts w:ascii="Arial" w:hAnsi="Arial" w:cs="Arial"/>
                <w:b w:val="0"/>
                <w:bCs/>
                <w:sz w:val="20"/>
                <w:szCs w:val="20"/>
              </w:rPr>
            </w:pPr>
            <w:r w:rsidRPr="008F3B2D">
              <w:rPr>
                <w:rStyle w:val="ToFrom"/>
                <w:rFonts w:ascii="Arial" w:hAnsi="Arial" w:cs="Arial"/>
                <w:b w:val="0"/>
                <w:bCs/>
                <w:sz w:val="20"/>
                <w:szCs w:val="20"/>
              </w:rPr>
              <w:fldChar w:fldCharType="begin"/>
            </w:r>
            <w:bookmarkStart w:id="2" w:name="Check8"/>
            <w:r w:rsidRPr="008F3B2D">
              <w:rPr>
                <w:rStyle w:val="ToFrom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71F1F">
              <w:rPr>
                <w:rStyle w:val="ToFrom"/>
                <w:rFonts w:ascii="Arial" w:hAnsi="Arial" w:cs="Arial"/>
                <w:b w:val="0"/>
                <w:bCs/>
                <w:sz w:val="20"/>
                <w:szCs w:val="20"/>
              </w:rPr>
              <w:fldChar w:fldCharType="separate"/>
            </w:r>
            <w:r w:rsidRPr="008F3B2D">
              <w:rPr>
                <w:rStyle w:val="ToFrom"/>
                <w:rFonts w:ascii="Arial" w:hAnsi="Arial" w:cs="Arial"/>
                <w:b w:val="0"/>
                <w:bCs/>
                <w:sz w:val="20"/>
                <w:szCs w:val="20"/>
              </w:rPr>
              <w:fldChar w:fldCharType="end"/>
            </w:r>
            <w:bookmarkEnd w:id="2"/>
            <w:r w:rsidRPr="008F3B2D">
              <w:rPr>
                <w:rStyle w:val="ToFrom"/>
                <w:rFonts w:ascii="Arial" w:hAnsi="Arial" w:cs="Arial"/>
                <w:bCs/>
                <w:sz w:val="20"/>
                <w:szCs w:val="20"/>
              </w:rPr>
              <w:t xml:space="preserve"> Annual Evaluation</w:t>
            </w:r>
          </w:p>
        </w:tc>
        <w:tc>
          <w:tcPr>
            <w:tcW w:w="1236" w:type="dxa"/>
            <w:tcBorders>
              <w:top w:val="nil"/>
              <w:bottom w:val="double" w:sz="4" w:space="0" w:color="auto"/>
            </w:tcBorders>
            <w:vAlign w:val="bottom"/>
          </w:tcPr>
          <w:p w:rsidR="00727AA5" w:rsidRPr="008F3B2D" w:rsidRDefault="008F3B2D" w:rsidP="00617290">
            <w:pPr>
              <w:tabs>
                <w:tab w:val="right" w:pos="9360"/>
              </w:tabs>
              <w:ind w:left="-45"/>
              <w:rPr>
                <w:rStyle w:val="ToFrom"/>
                <w:rFonts w:ascii="Arial" w:hAnsi="Arial" w:cs="Arial"/>
                <w:b w:val="0"/>
                <w:bCs/>
                <w:sz w:val="20"/>
                <w:szCs w:val="20"/>
              </w:rPr>
            </w:pPr>
            <w:r w:rsidRPr="008F3B2D">
              <w:rPr>
                <w:rStyle w:val="ToFrom"/>
                <w:rFonts w:ascii="Arial" w:hAnsi="Arial" w:cs="Arial"/>
                <w:b w:val="0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Pr="008F3B2D">
              <w:rPr>
                <w:rStyle w:val="ToFrom"/>
                <w:rFonts w:ascii="Arial" w:hAnsi="Arial" w:cs="Arial"/>
                <w:b w:val="0"/>
                <w:bCs/>
                <w:sz w:val="20"/>
                <w:szCs w:val="20"/>
              </w:rPr>
              <w:instrText xml:space="preserve"> FORMCHECKBOX </w:instrText>
            </w:r>
            <w:r w:rsidR="00771F1F">
              <w:rPr>
                <w:rStyle w:val="ToFrom"/>
                <w:rFonts w:ascii="Arial" w:hAnsi="Arial" w:cs="Arial"/>
                <w:b w:val="0"/>
                <w:bCs/>
                <w:sz w:val="20"/>
                <w:szCs w:val="20"/>
              </w:rPr>
            </w:r>
            <w:r w:rsidR="00771F1F">
              <w:rPr>
                <w:rStyle w:val="ToFrom"/>
                <w:rFonts w:ascii="Arial" w:hAnsi="Arial" w:cs="Arial"/>
                <w:b w:val="0"/>
                <w:bCs/>
                <w:sz w:val="20"/>
                <w:szCs w:val="20"/>
              </w:rPr>
              <w:fldChar w:fldCharType="separate"/>
            </w:r>
            <w:r w:rsidRPr="008F3B2D">
              <w:rPr>
                <w:rStyle w:val="ToFrom"/>
                <w:rFonts w:ascii="Arial" w:hAnsi="Arial" w:cs="Arial"/>
                <w:b w:val="0"/>
                <w:bCs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960" w:type="dxa"/>
            <w:gridSpan w:val="6"/>
            <w:tcBorders>
              <w:top w:val="nil"/>
              <w:bottom w:val="double" w:sz="4" w:space="0" w:color="auto"/>
            </w:tcBorders>
            <w:vAlign w:val="bottom"/>
          </w:tcPr>
          <w:p w:rsidR="00727AA5" w:rsidRPr="008F3B2D" w:rsidRDefault="00727AA5" w:rsidP="00617290">
            <w:pPr>
              <w:tabs>
                <w:tab w:val="right" w:pos="9360"/>
              </w:tabs>
              <w:ind w:left="-45"/>
              <w:rPr>
                <w:rStyle w:val="ToFrom"/>
                <w:rFonts w:ascii="Arial" w:hAnsi="Arial" w:cs="Arial"/>
                <w:b w:val="0"/>
                <w:bCs/>
                <w:sz w:val="20"/>
                <w:szCs w:val="20"/>
              </w:rPr>
            </w:pPr>
            <w:r w:rsidRPr="008F3B2D">
              <w:rPr>
                <w:rStyle w:val="ToFrom"/>
                <w:rFonts w:ascii="Arial" w:hAnsi="Arial" w:cs="Arial"/>
                <w:b w:val="0"/>
                <w:bCs/>
                <w:sz w:val="20"/>
                <w:szCs w:val="20"/>
              </w:rPr>
              <w:fldChar w:fldCharType="begin"/>
            </w:r>
            <w:bookmarkStart w:id="4" w:name="Check9"/>
            <w:r w:rsidRPr="008F3B2D">
              <w:rPr>
                <w:rStyle w:val="ToFrom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71F1F">
              <w:rPr>
                <w:rStyle w:val="ToFrom"/>
                <w:rFonts w:ascii="Arial" w:hAnsi="Arial" w:cs="Arial"/>
                <w:b w:val="0"/>
                <w:bCs/>
                <w:sz w:val="20"/>
                <w:szCs w:val="20"/>
              </w:rPr>
              <w:fldChar w:fldCharType="separate"/>
            </w:r>
            <w:r w:rsidRPr="008F3B2D">
              <w:rPr>
                <w:rStyle w:val="ToFrom"/>
                <w:rFonts w:ascii="Arial" w:hAnsi="Arial" w:cs="Arial"/>
                <w:b w:val="0"/>
                <w:bCs/>
                <w:sz w:val="20"/>
                <w:szCs w:val="20"/>
              </w:rPr>
              <w:fldChar w:fldCharType="end"/>
            </w:r>
            <w:bookmarkEnd w:id="4"/>
            <w:r w:rsidRPr="008F3B2D">
              <w:rPr>
                <w:rStyle w:val="ToFrom"/>
                <w:rFonts w:ascii="Arial" w:hAnsi="Arial" w:cs="Arial"/>
                <w:bCs/>
                <w:sz w:val="20"/>
                <w:szCs w:val="20"/>
              </w:rPr>
              <w:t xml:space="preserve"> Other (specify): </w:t>
            </w:r>
            <w:r w:rsidRPr="008F3B2D">
              <w:rPr>
                <w:rStyle w:val="ToFrom"/>
                <w:rFonts w:ascii="Arial" w:hAnsi="Arial" w:cs="Arial"/>
                <w:b w:val="0"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Pr="008F3B2D">
              <w:rPr>
                <w:rStyle w:val="ToFrom"/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F3B2D">
              <w:rPr>
                <w:rStyle w:val="ToFrom"/>
                <w:rFonts w:ascii="Arial" w:hAnsi="Arial" w:cs="Arial"/>
                <w:b w:val="0"/>
                <w:bCs/>
                <w:sz w:val="20"/>
                <w:szCs w:val="20"/>
              </w:rPr>
            </w:r>
            <w:r w:rsidRPr="008F3B2D">
              <w:rPr>
                <w:rStyle w:val="ToFrom"/>
                <w:rFonts w:ascii="Arial" w:hAnsi="Arial" w:cs="Arial"/>
                <w:b w:val="0"/>
                <w:bCs/>
                <w:sz w:val="20"/>
                <w:szCs w:val="20"/>
              </w:rPr>
              <w:fldChar w:fldCharType="separate"/>
            </w:r>
            <w:r w:rsidRPr="008F3B2D">
              <w:rPr>
                <w:rStyle w:val="ToFrom"/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F3B2D">
              <w:rPr>
                <w:rStyle w:val="ToFrom"/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F3B2D">
              <w:rPr>
                <w:rStyle w:val="ToFrom"/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F3B2D">
              <w:rPr>
                <w:rStyle w:val="ToFrom"/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F3B2D">
              <w:rPr>
                <w:rStyle w:val="ToFrom"/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F3B2D">
              <w:rPr>
                <w:rStyle w:val="ToFrom"/>
                <w:rFonts w:ascii="Arial" w:hAnsi="Arial" w:cs="Arial"/>
                <w:b w:val="0"/>
                <w:bCs/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31070A" w:rsidRPr="008F3B2D" w:rsidRDefault="0031070A" w:rsidP="0031070A">
      <w:pPr>
        <w:pStyle w:val="BodyTextIndent3"/>
        <w:ind w:left="0"/>
        <w:rPr>
          <w:rFonts w:ascii="Arial" w:hAnsi="Arial" w:cs="Arial"/>
          <w:sz w:val="20"/>
        </w:rPr>
      </w:pPr>
    </w:p>
    <w:p w:rsidR="0031070A" w:rsidRPr="008F3B2D" w:rsidRDefault="0031070A" w:rsidP="0031070A">
      <w:pPr>
        <w:pStyle w:val="BodyTextIndent3"/>
        <w:rPr>
          <w:rFonts w:ascii="Arial" w:hAnsi="Arial" w:cs="Arial"/>
          <w:sz w:val="20"/>
        </w:rPr>
      </w:pPr>
    </w:p>
    <w:tbl>
      <w:tblPr>
        <w:tblW w:w="10800" w:type="dxa"/>
        <w:tblInd w:w="-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00" w:firstRow="0" w:lastRow="0" w:firstColumn="0" w:lastColumn="0" w:noHBand="0" w:noVBand="0"/>
      </w:tblPr>
      <w:tblGrid>
        <w:gridCol w:w="3412"/>
        <w:gridCol w:w="3600"/>
        <w:gridCol w:w="3788"/>
      </w:tblGrid>
      <w:tr w:rsidR="0031070A" w:rsidRPr="008F3B2D" w:rsidTr="00E038E0">
        <w:trPr>
          <w:cantSplit/>
        </w:trPr>
        <w:tc>
          <w:tcPr>
            <w:tcW w:w="3412" w:type="dxa"/>
            <w:tcBorders>
              <w:bottom w:val="nil"/>
              <w:right w:val="double" w:sz="4" w:space="0" w:color="auto"/>
            </w:tcBorders>
          </w:tcPr>
          <w:p w:rsidR="0031070A" w:rsidRPr="008F3B2D" w:rsidRDefault="0031070A" w:rsidP="00E038E0">
            <w:pPr>
              <w:tabs>
                <w:tab w:val="left" w:pos="2520"/>
                <w:tab w:val="left" w:pos="4860"/>
              </w:tabs>
              <w:spacing w:before="100" w:line="320" w:lineRule="exact"/>
              <w:ind w:left="-115" w:right="-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B2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 w:rsidRPr="008F3B2D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71F1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F3B2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8F3B2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 w:rsidRPr="008F3B2D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71F1F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71F1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F3B2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60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1070A" w:rsidRPr="008F3B2D" w:rsidRDefault="0031070A" w:rsidP="00E038E0">
            <w:pPr>
              <w:tabs>
                <w:tab w:val="left" w:pos="2520"/>
                <w:tab w:val="left" w:pos="4860"/>
              </w:tabs>
              <w:spacing w:before="100" w:line="320" w:lineRule="exact"/>
              <w:ind w:left="-115" w:right="-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B2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 w:rsidRPr="008F3B2D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71F1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F3B2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8F3B2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 w:rsidRPr="008F3B2D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71F1F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71F1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F3B2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788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31070A" w:rsidRPr="008F3B2D" w:rsidRDefault="0031070A" w:rsidP="00E038E0">
            <w:pPr>
              <w:tabs>
                <w:tab w:val="left" w:pos="2520"/>
                <w:tab w:val="left" w:pos="4860"/>
              </w:tabs>
              <w:spacing w:before="100" w:line="320" w:lineRule="exact"/>
              <w:ind w:left="-115" w:right="-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B2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 w:rsidRPr="008F3B2D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71F1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F3B2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8F3B2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 w:rsidRPr="008F3B2D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71F1F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71F1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F3B2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8"/>
          </w:p>
        </w:tc>
      </w:tr>
      <w:tr w:rsidR="0031070A" w:rsidRPr="008F3B2D" w:rsidTr="00E038E0">
        <w:trPr>
          <w:cantSplit/>
        </w:trPr>
        <w:tc>
          <w:tcPr>
            <w:tcW w:w="3412" w:type="dxa"/>
            <w:tcBorders>
              <w:top w:val="nil"/>
              <w:bottom w:val="double" w:sz="4" w:space="0" w:color="auto"/>
              <w:right w:val="double" w:sz="4" w:space="0" w:color="auto"/>
            </w:tcBorders>
          </w:tcPr>
          <w:p w:rsidR="0031070A" w:rsidRPr="008F3B2D" w:rsidRDefault="0031070A" w:rsidP="00E038E0">
            <w:pPr>
              <w:tabs>
                <w:tab w:val="left" w:pos="2520"/>
                <w:tab w:val="left" w:pos="4860"/>
              </w:tabs>
              <w:spacing w:after="80"/>
              <w:ind w:left="-115" w:right="-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B2D">
              <w:rPr>
                <w:rFonts w:ascii="Arial" w:hAnsi="Arial" w:cs="Arial"/>
                <w:sz w:val="20"/>
                <w:szCs w:val="20"/>
              </w:rPr>
              <w:t>Needs Improvement</w:t>
            </w:r>
          </w:p>
        </w:tc>
        <w:tc>
          <w:tcPr>
            <w:tcW w:w="360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070A" w:rsidRPr="008F3B2D" w:rsidRDefault="0031070A" w:rsidP="00E038E0">
            <w:pPr>
              <w:tabs>
                <w:tab w:val="left" w:pos="2520"/>
                <w:tab w:val="left" w:pos="4860"/>
              </w:tabs>
              <w:spacing w:after="80"/>
              <w:ind w:left="-115" w:right="-10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B2D">
              <w:rPr>
                <w:rFonts w:ascii="Arial" w:hAnsi="Arial" w:cs="Arial"/>
                <w:color w:val="000000"/>
                <w:sz w:val="20"/>
                <w:szCs w:val="20"/>
              </w:rPr>
              <w:t>Meets Expectations</w:t>
            </w:r>
          </w:p>
        </w:tc>
        <w:tc>
          <w:tcPr>
            <w:tcW w:w="3788" w:type="dxa"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31070A" w:rsidRPr="008F3B2D" w:rsidRDefault="0031070A" w:rsidP="00E038E0">
            <w:pPr>
              <w:tabs>
                <w:tab w:val="left" w:pos="2520"/>
                <w:tab w:val="left" w:pos="4860"/>
              </w:tabs>
              <w:ind w:left="-108" w:right="-10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B2D">
              <w:rPr>
                <w:rFonts w:ascii="Arial" w:hAnsi="Arial" w:cs="Arial"/>
                <w:color w:val="000000"/>
                <w:sz w:val="20"/>
                <w:szCs w:val="20"/>
              </w:rPr>
              <w:t>Exceeds Expectations</w:t>
            </w:r>
          </w:p>
        </w:tc>
      </w:tr>
    </w:tbl>
    <w:p w:rsidR="007F723B" w:rsidRDefault="007F723B" w:rsidP="00715E53">
      <w:pPr>
        <w:keepNext/>
        <w:keepLines/>
        <w:spacing w:after="60"/>
        <w:rPr>
          <w:rFonts w:ascii="Arial" w:hAnsi="Arial" w:cs="Arial"/>
          <w:bCs/>
          <w:sz w:val="21"/>
          <w:szCs w:val="21"/>
        </w:rPr>
      </w:pPr>
    </w:p>
    <w:p w:rsidR="007F723B" w:rsidRDefault="007F723B" w:rsidP="002543F7">
      <w:pPr>
        <w:keepNext/>
        <w:keepLines/>
        <w:spacing w:after="60"/>
        <w:ind w:left="-720"/>
        <w:rPr>
          <w:rFonts w:ascii="Arial" w:hAnsi="Arial" w:cs="Arial"/>
          <w:b/>
          <w:bCs/>
          <w:sz w:val="21"/>
          <w:szCs w:val="21"/>
          <w:u w:val="single"/>
        </w:rPr>
      </w:pPr>
      <w:r>
        <w:rPr>
          <w:rFonts w:ascii="Arial" w:hAnsi="Arial" w:cs="Arial"/>
          <w:b/>
          <w:bCs/>
          <w:sz w:val="21"/>
          <w:szCs w:val="21"/>
          <w:u w:val="single"/>
        </w:rPr>
        <w:t>Overall Performance Comments:</w:t>
      </w:r>
    </w:p>
    <w:p w:rsidR="005E009C" w:rsidRDefault="005E009C" w:rsidP="00715E53">
      <w:pPr>
        <w:keepNext/>
        <w:keepLines/>
        <w:spacing w:after="60"/>
        <w:rPr>
          <w:rFonts w:ascii="Arial" w:hAnsi="Arial" w:cs="Arial"/>
          <w:bCs/>
          <w:sz w:val="21"/>
          <w:szCs w:val="21"/>
        </w:rPr>
      </w:pPr>
    </w:p>
    <w:p w:rsidR="005E009C" w:rsidRDefault="005E009C" w:rsidP="00715E53">
      <w:pPr>
        <w:keepNext/>
        <w:keepLines/>
        <w:spacing w:after="60"/>
        <w:rPr>
          <w:rFonts w:ascii="Arial" w:hAnsi="Arial" w:cs="Arial"/>
          <w:bCs/>
          <w:sz w:val="21"/>
          <w:szCs w:val="21"/>
        </w:rPr>
      </w:pPr>
    </w:p>
    <w:p w:rsidR="005E009C" w:rsidRDefault="005E009C" w:rsidP="00715E53">
      <w:pPr>
        <w:keepNext/>
        <w:keepLines/>
        <w:spacing w:after="60"/>
        <w:rPr>
          <w:rFonts w:ascii="Arial" w:hAnsi="Arial" w:cs="Arial"/>
          <w:bCs/>
          <w:sz w:val="21"/>
          <w:szCs w:val="21"/>
        </w:rPr>
      </w:pPr>
    </w:p>
    <w:p w:rsidR="00715E53" w:rsidRDefault="00715E53" w:rsidP="00715E53">
      <w:pPr>
        <w:keepNext/>
        <w:keepLines/>
        <w:spacing w:after="60"/>
        <w:rPr>
          <w:rFonts w:ascii="Arial" w:hAnsi="Arial" w:cs="Arial"/>
          <w:bCs/>
          <w:sz w:val="21"/>
          <w:szCs w:val="21"/>
        </w:rPr>
      </w:pPr>
    </w:p>
    <w:p w:rsidR="002543F7" w:rsidRDefault="002543F7" w:rsidP="00715E53">
      <w:pPr>
        <w:keepNext/>
        <w:keepLines/>
        <w:spacing w:after="60"/>
        <w:rPr>
          <w:rFonts w:ascii="Arial" w:hAnsi="Arial" w:cs="Arial"/>
          <w:bCs/>
          <w:sz w:val="21"/>
          <w:szCs w:val="21"/>
        </w:rPr>
      </w:pPr>
    </w:p>
    <w:p w:rsidR="002543F7" w:rsidRPr="000A561B" w:rsidRDefault="002543F7" w:rsidP="00715E53">
      <w:pPr>
        <w:keepNext/>
        <w:keepLines/>
        <w:spacing w:after="60"/>
        <w:rPr>
          <w:rFonts w:ascii="Arial" w:hAnsi="Arial" w:cs="Arial"/>
          <w:bCs/>
          <w:sz w:val="21"/>
          <w:szCs w:val="21"/>
        </w:rPr>
      </w:pPr>
    </w:p>
    <w:p w:rsidR="007F723B" w:rsidRDefault="00715E53" w:rsidP="002543F7">
      <w:pPr>
        <w:keepNext/>
        <w:keepLines/>
        <w:spacing w:after="60"/>
        <w:ind w:left="-270" w:hanging="450"/>
        <w:rPr>
          <w:rFonts w:ascii="Arial" w:hAnsi="Arial" w:cs="Arial"/>
          <w:b/>
          <w:bCs/>
          <w:sz w:val="21"/>
          <w:szCs w:val="21"/>
          <w:u w:val="single"/>
        </w:rPr>
      </w:pPr>
      <w:r w:rsidRPr="000A561B">
        <w:rPr>
          <w:rFonts w:ascii="Arial" w:hAnsi="Arial" w:cs="Arial"/>
          <w:b/>
          <w:bCs/>
          <w:sz w:val="21"/>
          <w:szCs w:val="21"/>
          <w:u w:val="single"/>
        </w:rPr>
        <w:t>Goals:</w:t>
      </w:r>
    </w:p>
    <w:p w:rsidR="005E009C" w:rsidRDefault="005E009C" w:rsidP="00715E53">
      <w:pPr>
        <w:keepNext/>
        <w:keepLines/>
        <w:spacing w:after="60"/>
        <w:ind w:left="-270" w:firstLine="270"/>
        <w:rPr>
          <w:rFonts w:ascii="Arial" w:hAnsi="Arial" w:cs="Arial"/>
          <w:b/>
          <w:bCs/>
          <w:sz w:val="21"/>
          <w:szCs w:val="21"/>
          <w:u w:val="single"/>
        </w:rPr>
      </w:pPr>
    </w:p>
    <w:p w:rsidR="007F723B" w:rsidRDefault="007F723B" w:rsidP="00715E53">
      <w:pPr>
        <w:keepNext/>
        <w:keepLines/>
        <w:spacing w:after="60"/>
        <w:ind w:left="-270" w:firstLine="270"/>
        <w:rPr>
          <w:rFonts w:ascii="Arial" w:hAnsi="Arial" w:cs="Arial"/>
          <w:b/>
          <w:bCs/>
          <w:sz w:val="21"/>
          <w:szCs w:val="21"/>
          <w:u w:val="single"/>
        </w:rPr>
      </w:pPr>
    </w:p>
    <w:p w:rsidR="00715E53" w:rsidRDefault="00715E53" w:rsidP="00715E53">
      <w:pPr>
        <w:keepNext/>
        <w:keepLines/>
        <w:spacing w:after="60"/>
        <w:ind w:left="-270" w:firstLine="270"/>
        <w:rPr>
          <w:rFonts w:ascii="Arial" w:hAnsi="Arial" w:cs="Arial"/>
          <w:b/>
          <w:bCs/>
          <w:sz w:val="21"/>
          <w:szCs w:val="21"/>
          <w:u w:val="single"/>
        </w:rPr>
      </w:pPr>
    </w:p>
    <w:p w:rsidR="002543F7" w:rsidRDefault="002543F7" w:rsidP="00715E53">
      <w:pPr>
        <w:keepNext/>
        <w:keepLines/>
        <w:spacing w:after="60"/>
        <w:ind w:left="-270" w:firstLine="270"/>
        <w:rPr>
          <w:rFonts w:ascii="Arial" w:hAnsi="Arial" w:cs="Arial"/>
          <w:b/>
          <w:bCs/>
          <w:sz w:val="21"/>
          <w:szCs w:val="21"/>
          <w:u w:val="single"/>
        </w:rPr>
      </w:pPr>
    </w:p>
    <w:p w:rsidR="002543F7" w:rsidRDefault="002543F7" w:rsidP="00715E53">
      <w:pPr>
        <w:keepNext/>
        <w:keepLines/>
        <w:spacing w:after="60"/>
        <w:ind w:left="-270" w:firstLine="270"/>
        <w:rPr>
          <w:rFonts w:ascii="Arial" w:hAnsi="Arial" w:cs="Arial"/>
          <w:b/>
          <w:bCs/>
          <w:sz w:val="21"/>
          <w:szCs w:val="21"/>
          <w:u w:val="single"/>
        </w:rPr>
      </w:pPr>
    </w:p>
    <w:p w:rsidR="002543F7" w:rsidRDefault="002543F7" w:rsidP="00715E53">
      <w:pPr>
        <w:keepNext/>
        <w:keepLines/>
        <w:spacing w:after="60"/>
        <w:ind w:left="-270" w:firstLine="270"/>
        <w:rPr>
          <w:rFonts w:ascii="Arial" w:hAnsi="Arial" w:cs="Arial"/>
          <w:b/>
          <w:bCs/>
          <w:sz w:val="21"/>
          <w:szCs w:val="21"/>
          <w:u w:val="single"/>
        </w:rPr>
      </w:pPr>
    </w:p>
    <w:p w:rsidR="002543F7" w:rsidRPr="000A561B" w:rsidRDefault="002543F7" w:rsidP="00715E53">
      <w:pPr>
        <w:keepNext/>
        <w:keepLines/>
        <w:spacing w:after="60"/>
        <w:ind w:left="-270" w:firstLine="270"/>
        <w:rPr>
          <w:rFonts w:ascii="Arial" w:hAnsi="Arial" w:cs="Arial"/>
          <w:b/>
          <w:bCs/>
          <w:sz w:val="21"/>
          <w:szCs w:val="21"/>
          <w:u w:val="single"/>
        </w:rPr>
      </w:pPr>
      <w:bookmarkStart w:id="9" w:name="_GoBack"/>
      <w:bookmarkEnd w:id="9"/>
    </w:p>
    <w:p w:rsidR="00087B31" w:rsidRPr="008F3B2D" w:rsidRDefault="00087B31" w:rsidP="00A35DEE">
      <w:pPr>
        <w:keepNext/>
        <w:keepLines/>
        <w:spacing w:after="60"/>
        <w:ind w:left="-270" w:hanging="540"/>
        <w:rPr>
          <w:rFonts w:ascii="Arial" w:hAnsi="Arial" w:cs="Arial"/>
          <w:b/>
          <w:bCs/>
          <w:sz w:val="20"/>
          <w:szCs w:val="20"/>
        </w:rPr>
      </w:pPr>
      <w:r w:rsidRPr="008F3B2D">
        <w:rPr>
          <w:rFonts w:ascii="Arial" w:hAnsi="Arial" w:cs="Arial"/>
          <w:b/>
          <w:bCs/>
          <w:sz w:val="20"/>
          <w:szCs w:val="20"/>
        </w:rPr>
        <w:t>SIGNATURES:</w:t>
      </w:r>
    </w:p>
    <w:tbl>
      <w:tblPr>
        <w:tblW w:w="10863" w:type="dxa"/>
        <w:jc w:val="center"/>
        <w:tblLook w:val="0000" w:firstRow="0" w:lastRow="0" w:firstColumn="0" w:lastColumn="0" w:noHBand="0" w:noVBand="0"/>
      </w:tblPr>
      <w:tblGrid>
        <w:gridCol w:w="4140"/>
        <w:gridCol w:w="270"/>
        <w:gridCol w:w="3510"/>
        <w:gridCol w:w="270"/>
        <w:gridCol w:w="720"/>
        <w:gridCol w:w="1953"/>
      </w:tblGrid>
      <w:tr w:rsidR="00087B31" w:rsidRPr="008F3B2D" w:rsidTr="00CD632F">
        <w:trPr>
          <w:cantSplit/>
          <w:jc w:val="center"/>
        </w:trPr>
        <w:tc>
          <w:tcPr>
            <w:tcW w:w="4140" w:type="dxa"/>
            <w:tcBorders>
              <w:bottom w:val="single" w:sz="4" w:space="0" w:color="auto"/>
            </w:tcBorders>
            <w:vAlign w:val="bottom"/>
          </w:tcPr>
          <w:p w:rsidR="00CD632F" w:rsidRDefault="00CD632F" w:rsidP="00617290">
            <w:pPr>
              <w:keepNext/>
              <w:keepLines/>
              <w:tabs>
                <w:tab w:val="left" w:pos="720"/>
              </w:tabs>
              <w:spacing w:before="120" w:after="40"/>
              <w:rPr>
                <w:rFonts w:ascii="Arial" w:hAnsi="Arial" w:cs="Arial"/>
                <w:sz w:val="20"/>
                <w:szCs w:val="20"/>
              </w:rPr>
            </w:pPr>
          </w:p>
          <w:p w:rsidR="00087B31" w:rsidRPr="008F3B2D" w:rsidRDefault="00087B31" w:rsidP="00617290">
            <w:pPr>
              <w:keepNext/>
              <w:keepLines/>
              <w:tabs>
                <w:tab w:val="left" w:pos="720"/>
              </w:tabs>
              <w:spacing w:before="12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:rsidR="00087B31" w:rsidRPr="008F3B2D" w:rsidRDefault="00087B31" w:rsidP="00617290">
            <w:pPr>
              <w:keepNext/>
              <w:keepLines/>
              <w:tabs>
                <w:tab w:val="left" w:pos="720"/>
              </w:tabs>
              <w:spacing w:before="12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087B31" w:rsidRPr="008F3B2D" w:rsidRDefault="00087B31" w:rsidP="00617290">
            <w:pPr>
              <w:keepNext/>
              <w:keepLines/>
              <w:spacing w:before="12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:rsidR="00087B31" w:rsidRPr="008F3B2D" w:rsidRDefault="00087B31" w:rsidP="00617290">
            <w:pPr>
              <w:keepNext/>
              <w:keepLines/>
              <w:spacing w:before="12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CD632F" w:rsidRDefault="00087B31" w:rsidP="00617290">
            <w:pPr>
              <w:keepNext/>
              <w:keepLines/>
              <w:spacing w:before="120" w:after="40"/>
              <w:ind w:left="-71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F3B2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:rsidR="00087B31" w:rsidRPr="008F3B2D" w:rsidRDefault="00087B31" w:rsidP="00617290">
            <w:pPr>
              <w:keepNext/>
              <w:keepLines/>
              <w:spacing w:before="120" w:after="40"/>
              <w:ind w:left="-71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F3B2D">
              <w:rPr>
                <w:rFonts w:ascii="Arial" w:hAnsi="Arial" w:cs="Arial"/>
                <w:sz w:val="20"/>
                <w:szCs w:val="20"/>
                <w:lang w:val="fr-FR"/>
              </w:rPr>
              <w:t>Date:</w:t>
            </w:r>
          </w:p>
        </w:tc>
        <w:tc>
          <w:tcPr>
            <w:tcW w:w="1953" w:type="dxa"/>
            <w:tcBorders>
              <w:bottom w:val="single" w:sz="4" w:space="0" w:color="auto"/>
            </w:tcBorders>
          </w:tcPr>
          <w:p w:rsidR="00087B31" w:rsidRPr="008F3B2D" w:rsidRDefault="00087B31" w:rsidP="00617290">
            <w:pPr>
              <w:keepNext/>
              <w:keepLines/>
              <w:spacing w:before="120" w:after="4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087B31" w:rsidRPr="008F3B2D" w:rsidTr="00CD632F">
        <w:trPr>
          <w:cantSplit/>
          <w:jc w:val="center"/>
        </w:trPr>
        <w:tc>
          <w:tcPr>
            <w:tcW w:w="4140" w:type="dxa"/>
            <w:tcBorders>
              <w:top w:val="single" w:sz="4" w:space="0" w:color="auto"/>
            </w:tcBorders>
          </w:tcPr>
          <w:p w:rsidR="00087B31" w:rsidRPr="008F3B2D" w:rsidRDefault="005E009C" w:rsidP="00617290">
            <w:pPr>
              <w:keepNext/>
              <w:keepLines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Evaluator</w:t>
            </w:r>
            <w:r w:rsidR="00087B31" w:rsidRPr="008F3B2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70" w:type="dxa"/>
          </w:tcPr>
          <w:p w:rsidR="00087B31" w:rsidRPr="008F3B2D" w:rsidRDefault="00087B31" w:rsidP="00617290">
            <w:pPr>
              <w:keepNext/>
              <w:keepLines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087B31" w:rsidRPr="008F3B2D" w:rsidRDefault="00087B31" w:rsidP="00617290">
            <w:pPr>
              <w:keepNext/>
              <w:keepLines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F3B2D">
              <w:rPr>
                <w:rFonts w:ascii="Arial" w:hAnsi="Arial" w:cs="Arial"/>
                <w:sz w:val="20"/>
                <w:szCs w:val="20"/>
                <w:lang w:val="fr-FR"/>
              </w:rPr>
              <w:t>Signature</w:t>
            </w:r>
          </w:p>
        </w:tc>
        <w:tc>
          <w:tcPr>
            <w:tcW w:w="270" w:type="dxa"/>
          </w:tcPr>
          <w:p w:rsidR="00087B31" w:rsidRPr="008F3B2D" w:rsidRDefault="00087B31" w:rsidP="00617290">
            <w:pPr>
              <w:keepNext/>
              <w:keepLines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:rsidR="00087B31" w:rsidRPr="008F3B2D" w:rsidRDefault="00087B31" w:rsidP="00617290">
            <w:pPr>
              <w:keepNext/>
              <w:keepLines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953" w:type="dxa"/>
            <w:tcBorders>
              <w:top w:val="single" w:sz="4" w:space="0" w:color="auto"/>
            </w:tcBorders>
          </w:tcPr>
          <w:p w:rsidR="00087B31" w:rsidRPr="008F3B2D" w:rsidRDefault="00087B31" w:rsidP="00617290">
            <w:pPr>
              <w:keepNext/>
              <w:keepLines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087B31" w:rsidRPr="008F3B2D" w:rsidTr="00CD632F">
        <w:trPr>
          <w:cantSplit/>
          <w:jc w:val="center"/>
        </w:trPr>
        <w:tc>
          <w:tcPr>
            <w:tcW w:w="4140" w:type="dxa"/>
            <w:tcBorders>
              <w:bottom w:val="single" w:sz="4" w:space="0" w:color="auto"/>
            </w:tcBorders>
          </w:tcPr>
          <w:p w:rsidR="00087B31" w:rsidRPr="008F3B2D" w:rsidRDefault="00087B31" w:rsidP="00617290">
            <w:pPr>
              <w:keepNext/>
              <w:keepLines/>
              <w:tabs>
                <w:tab w:val="left" w:pos="720"/>
              </w:tabs>
              <w:spacing w:before="12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:rsidR="00087B31" w:rsidRPr="008F3B2D" w:rsidRDefault="00087B31" w:rsidP="00617290">
            <w:pPr>
              <w:keepNext/>
              <w:keepLines/>
              <w:tabs>
                <w:tab w:val="left" w:pos="720"/>
              </w:tabs>
              <w:spacing w:before="12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087B31" w:rsidRPr="008F3B2D" w:rsidRDefault="00087B31" w:rsidP="00617290">
            <w:pPr>
              <w:keepNext/>
              <w:keepLines/>
              <w:tabs>
                <w:tab w:val="left" w:pos="720"/>
              </w:tabs>
              <w:spacing w:before="12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:rsidR="00087B31" w:rsidRPr="008F3B2D" w:rsidRDefault="00087B31" w:rsidP="00617290">
            <w:pPr>
              <w:keepNext/>
              <w:keepLines/>
              <w:tabs>
                <w:tab w:val="left" w:pos="720"/>
              </w:tabs>
              <w:spacing w:before="12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087B31" w:rsidRPr="008F3B2D" w:rsidRDefault="00087B31" w:rsidP="00617290">
            <w:pPr>
              <w:keepNext/>
              <w:keepLines/>
              <w:tabs>
                <w:tab w:val="left" w:pos="720"/>
              </w:tabs>
              <w:spacing w:before="120" w:after="40"/>
              <w:rPr>
                <w:rFonts w:ascii="Arial" w:hAnsi="Arial" w:cs="Arial"/>
                <w:sz w:val="20"/>
                <w:szCs w:val="20"/>
              </w:rPr>
            </w:pPr>
            <w:r w:rsidRPr="008F3B2D">
              <w:rPr>
                <w:rFonts w:ascii="Arial" w:hAnsi="Arial" w:cs="Arial"/>
                <w:sz w:val="20"/>
                <w:szCs w:val="20"/>
              </w:rPr>
              <w:t xml:space="preserve"> Date:</w:t>
            </w:r>
          </w:p>
        </w:tc>
        <w:tc>
          <w:tcPr>
            <w:tcW w:w="1953" w:type="dxa"/>
            <w:tcBorders>
              <w:bottom w:val="single" w:sz="4" w:space="0" w:color="auto"/>
            </w:tcBorders>
          </w:tcPr>
          <w:p w:rsidR="00087B31" w:rsidRPr="008F3B2D" w:rsidRDefault="00087B31" w:rsidP="00617290">
            <w:pPr>
              <w:keepNext/>
              <w:keepLines/>
              <w:spacing w:before="12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7B31" w:rsidRPr="008F3B2D" w:rsidTr="00CD632F">
        <w:trPr>
          <w:cantSplit/>
          <w:jc w:val="center"/>
        </w:trPr>
        <w:tc>
          <w:tcPr>
            <w:tcW w:w="4140" w:type="dxa"/>
            <w:tcBorders>
              <w:top w:val="single" w:sz="4" w:space="0" w:color="auto"/>
            </w:tcBorders>
          </w:tcPr>
          <w:p w:rsidR="00087B31" w:rsidRPr="008F3B2D" w:rsidRDefault="005E009C" w:rsidP="00617290">
            <w:pPr>
              <w:keepNext/>
              <w:keepLines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Reviewer:</w:t>
            </w:r>
          </w:p>
        </w:tc>
        <w:tc>
          <w:tcPr>
            <w:tcW w:w="270" w:type="dxa"/>
          </w:tcPr>
          <w:p w:rsidR="00087B31" w:rsidRPr="008F3B2D" w:rsidRDefault="00087B31" w:rsidP="00617290">
            <w:pPr>
              <w:keepNext/>
              <w:keepLines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087B31" w:rsidRPr="008F3B2D" w:rsidRDefault="00087B31" w:rsidP="00617290">
            <w:pPr>
              <w:keepNext/>
              <w:keepLines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F3B2D">
              <w:rPr>
                <w:rFonts w:ascii="Arial" w:hAnsi="Arial" w:cs="Arial"/>
                <w:sz w:val="20"/>
                <w:szCs w:val="20"/>
                <w:lang w:val="fr-FR"/>
              </w:rPr>
              <w:t>Signature</w:t>
            </w:r>
          </w:p>
        </w:tc>
        <w:tc>
          <w:tcPr>
            <w:tcW w:w="270" w:type="dxa"/>
          </w:tcPr>
          <w:p w:rsidR="00087B31" w:rsidRPr="008F3B2D" w:rsidRDefault="00087B31" w:rsidP="00617290">
            <w:pPr>
              <w:keepNext/>
              <w:keepLines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:rsidR="00087B31" w:rsidRPr="008F3B2D" w:rsidRDefault="00087B31" w:rsidP="00617290">
            <w:pPr>
              <w:keepNext/>
              <w:keepLines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953" w:type="dxa"/>
            <w:tcBorders>
              <w:top w:val="single" w:sz="4" w:space="0" w:color="auto"/>
            </w:tcBorders>
          </w:tcPr>
          <w:p w:rsidR="00087B31" w:rsidRPr="008F3B2D" w:rsidRDefault="00087B31" w:rsidP="00617290">
            <w:pPr>
              <w:keepNext/>
              <w:keepLines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087B31" w:rsidRPr="008F3B2D" w:rsidTr="00CD632F">
        <w:trPr>
          <w:cantSplit/>
          <w:jc w:val="center"/>
        </w:trPr>
        <w:tc>
          <w:tcPr>
            <w:tcW w:w="4140" w:type="dxa"/>
            <w:tcBorders>
              <w:bottom w:val="single" w:sz="4" w:space="0" w:color="auto"/>
            </w:tcBorders>
            <w:vAlign w:val="bottom"/>
          </w:tcPr>
          <w:p w:rsidR="00087B31" w:rsidRPr="008F3B2D" w:rsidRDefault="00087B31" w:rsidP="00617290">
            <w:pPr>
              <w:keepNext/>
              <w:keepLines/>
              <w:tabs>
                <w:tab w:val="left" w:pos="720"/>
              </w:tabs>
              <w:spacing w:before="12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:rsidR="00087B31" w:rsidRPr="008F3B2D" w:rsidRDefault="00087B31" w:rsidP="00617290">
            <w:pPr>
              <w:keepNext/>
              <w:keepLines/>
              <w:tabs>
                <w:tab w:val="left" w:pos="720"/>
              </w:tabs>
              <w:spacing w:before="12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087B31" w:rsidRPr="008F3B2D" w:rsidRDefault="00087B31" w:rsidP="00617290">
            <w:pPr>
              <w:keepNext/>
              <w:keepLines/>
              <w:tabs>
                <w:tab w:val="left" w:pos="720"/>
              </w:tabs>
              <w:spacing w:before="12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:rsidR="00087B31" w:rsidRPr="008F3B2D" w:rsidRDefault="00087B31" w:rsidP="00617290">
            <w:pPr>
              <w:keepNext/>
              <w:keepLines/>
              <w:tabs>
                <w:tab w:val="left" w:pos="720"/>
              </w:tabs>
              <w:spacing w:before="12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087B31" w:rsidRPr="008F3B2D" w:rsidRDefault="00087B31" w:rsidP="00617290">
            <w:pPr>
              <w:keepNext/>
              <w:keepLines/>
              <w:tabs>
                <w:tab w:val="left" w:pos="720"/>
              </w:tabs>
              <w:spacing w:before="120" w:after="40"/>
              <w:rPr>
                <w:rFonts w:ascii="Arial" w:hAnsi="Arial" w:cs="Arial"/>
                <w:sz w:val="20"/>
                <w:szCs w:val="20"/>
              </w:rPr>
            </w:pPr>
            <w:r w:rsidRPr="008F3B2D">
              <w:rPr>
                <w:rFonts w:ascii="Arial" w:hAnsi="Arial" w:cs="Arial"/>
                <w:sz w:val="20"/>
                <w:szCs w:val="20"/>
              </w:rPr>
              <w:t xml:space="preserve"> Date:</w:t>
            </w:r>
          </w:p>
        </w:tc>
        <w:tc>
          <w:tcPr>
            <w:tcW w:w="1953" w:type="dxa"/>
            <w:tcBorders>
              <w:bottom w:val="single" w:sz="4" w:space="0" w:color="auto"/>
            </w:tcBorders>
          </w:tcPr>
          <w:p w:rsidR="00087B31" w:rsidRPr="008F3B2D" w:rsidRDefault="00087B31" w:rsidP="00617290">
            <w:pPr>
              <w:keepNext/>
              <w:keepLines/>
              <w:spacing w:before="12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7B31" w:rsidRPr="008F3B2D" w:rsidTr="00CD632F">
        <w:trPr>
          <w:cantSplit/>
          <w:jc w:val="center"/>
        </w:trPr>
        <w:tc>
          <w:tcPr>
            <w:tcW w:w="4140" w:type="dxa"/>
            <w:tcBorders>
              <w:top w:val="single" w:sz="4" w:space="0" w:color="auto"/>
            </w:tcBorders>
          </w:tcPr>
          <w:p w:rsidR="00087B31" w:rsidRPr="008F3B2D" w:rsidRDefault="00087B31" w:rsidP="00617290">
            <w:pPr>
              <w:keepNext/>
              <w:keepLines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F3B2D">
              <w:rPr>
                <w:rFonts w:ascii="Arial" w:hAnsi="Arial" w:cs="Arial"/>
                <w:sz w:val="20"/>
                <w:szCs w:val="20"/>
              </w:rPr>
              <w:t>Employee:</w:t>
            </w:r>
          </w:p>
        </w:tc>
        <w:tc>
          <w:tcPr>
            <w:tcW w:w="270" w:type="dxa"/>
          </w:tcPr>
          <w:p w:rsidR="00087B31" w:rsidRPr="008F3B2D" w:rsidRDefault="00087B31" w:rsidP="00617290">
            <w:pPr>
              <w:keepNext/>
              <w:keepLines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</w:tcPr>
          <w:p w:rsidR="00087B31" w:rsidRPr="008F3B2D" w:rsidRDefault="00087B31" w:rsidP="00617290">
            <w:pPr>
              <w:keepNext/>
              <w:keepLines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F3B2D">
              <w:rPr>
                <w:rFonts w:ascii="Arial" w:hAnsi="Arial" w:cs="Arial"/>
                <w:sz w:val="20"/>
                <w:szCs w:val="20"/>
                <w:lang w:val="fr-FR"/>
              </w:rPr>
              <w:t>Signature</w:t>
            </w:r>
          </w:p>
        </w:tc>
        <w:tc>
          <w:tcPr>
            <w:tcW w:w="270" w:type="dxa"/>
          </w:tcPr>
          <w:p w:rsidR="00087B31" w:rsidRPr="008F3B2D" w:rsidRDefault="00087B31" w:rsidP="00617290">
            <w:pPr>
              <w:keepNext/>
              <w:keepLines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:rsidR="00087B31" w:rsidRPr="008F3B2D" w:rsidRDefault="00087B31" w:rsidP="00617290">
            <w:pPr>
              <w:keepNext/>
              <w:keepLines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953" w:type="dxa"/>
          </w:tcPr>
          <w:p w:rsidR="00087B31" w:rsidRPr="008F3B2D" w:rsidRDefault="00087B31" w:rsidP="00617290">
            <w:pPr>
              <w:keepNext/>
              <w:keepLines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087B31" w:rsidRPr="008F3B2D" w:rsidRDefault="00087B31">
      <w:pPr>
        <w:rPr>
          <w:rFonts w:ascii="Arial" w:hAnsi="Arial" w:cs="Arial"/>
          <w:sz w:val="20"/>
          <w:szCs w:val="20"/>
        </w:rPr>
      </w:pPr>
    </w:p>
    <w:sectPr w:rsidR="00087B31" w:rsidRPr="008F3B2D" w:rsidSect="00A35DEE">
      <w:head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F1F" w:rsidRDefault="00771F1F" w:rsidP="008F3B2D">
      <w:pPr>
        <w:spacing w:after="0" w:line="240" w:lineRule="auto"/>
      </w:pPr>
      <w:r>
        <w:separator/>
      </w:r>
    </w:p>
  </w:endnote>
  <w:endnote w:type="continuationSeparator" w:id="0">
    <w:p w:rsidR="00771F1F" w:rsidRDefault="00771F1F" w:rsidP="008F3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F1F" w:rsidRDefault="00771F1F" w:rsidP="008F3B2D">
      <w:pPr>
        <w:spacing w:after="0" w:line="240" w:lineRule="auto"/>
      </w:pPr>
      <w:r>
        <w:separator/>
      </w:r>
    </w:p>
  </w:footnote>
  <w:footnote w:type="continuationSeparator" w:id="0">
    <w:p w:rsidR="00771F1F" w:rsidRDefault="00771F1F" w:rsidP="008F3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800" w:type="dxa"/>
      <w:tblInd w:w="-7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47"/>
      <w:gridCol w:w="6353"/>
    </w:tblGrid>
    <w:tr w:rsidR="008F3B2D" w:rsidTr="00F61A94">
      <w:trPr>
        <w:trHeight w:val="900"/>
      </w:trPr>
      <w:tc>
        <w:tcPr>
          <w:tcW w:w="4447" w:type="dxa"/>
        </w:tcPr>
        <w:p w:rsidR="008F3B2D" w:rsidRDefault="00F61A94">
          <w:pPr>
            <w:pStyle w:val="Header"/>
          </w:pPr>
          <w:r>
            <w:br/>
          </w:r>
          <w:r w:rsidRPr="00CB75D9"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7F133EC3" wp14:editId="205BCA95">
                <wp:extent cx="1971768" cy="449772"/>
                <wp:effectExtent l="0" t="0" r="0" b="762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alifornia State University, Northridge - Ho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1768" cy="4497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53" w:type="dxa"/>
        </w:tcPr>
        <w:p w:rsidR="008F3B2D" w:rsidRDefault="008F3B2D" w:rsidP="008F3B2D">
          <w:pPr>
            <w:jc w:val="right"/>
            <w:rPr>
              <w:rFonts w:ascii="Times New Roman" w:eastAsia="Times New Roman" w:hAnsi="Times New Roman" w:cs="Times New Roman"/>
              <w:b/>
              <w:bCs/>
              <w:sz w:val="32"/>
              <w:szCs w:val="20"/>
            </w:rPr>
          </w:pPr>
        </w:p>
        <w:p w:rsidR="008F3B2D" w:rsidRPr="008F3B2D" w:rsidRDefault="008F3B2D" w:rsidP="008F3B2D">
          <w:pPr>
            <w:jc w:val="right"/>
            <w:rPr>
              <w:rFonts w:ascii="Arial" w:eastAsia="Times New Roman" w:hAnsi="Arial" w:cs="Arial"/>
              <w:b/>
              <w:bCs/>
              <w:sz w:val="28"/>
              <w:szCs w:val="28"/>
            </w:rPr>
          </w:pPr>
          <w:r w:rsidRPr="008F3B2D">
            <w:rPr>
              <w:rFonts w:ascii="Arial" w:eastAsia="Times New Roman" w:hAnsi="Arial" w:cs="Arial"/>
              <w:b/>
              <w:bCs/>
              <w:sz w:val="28"/>
              <w:szCs w:val="28"/>
            </w:rPr>
            <w:t xml:space="preserve">Management Personnel Plan </w:t>
          </w:r>
        </w:p>
        <w:p w:rsidR="008F3B2D" w:rsidRDefault="008F3B2D" w:rsidP="008F3B2D">
          <w:pPr>
            <w:pStyle w:val="BodyTextIndent3"/>
            <w:ind w:left="-270"/>
            <w:jc w:val="right"/>
          </w:pPr>
          <w:r w:rsidRPr="008F3B2D">
            <w:rPr>
              <w:rFonts w:ascii="Arial" w:hAnsi="Arial" w:cs="Arial"/>
              <w:b w:val="0"/>
              <w:bCs w:val="0"/>
              <w:sz w:val="28"/>
              <w:szCs w:val="28"/>
            </w:rPr>
            <w:t>Performance Review/Learning Assessment</w:t>
          </w:r>
        </w:p>
      </w:tc>
    </w:tr>
  </w:tbl>
  <w:p w:rsidR="008F3B2D" w:rsidRDefault="008F3B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638A1"/>
    <w:multiLevelType w:val="hybridMultilevel"/>
    <w:tmpl w:val="7FB6E9E2"/>
    <w:lvl w:ilvl="0" w:tplc="A1EA3B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6C"/>
    <w:rsid w:val="00012A63"/>
    <w:rsid w:val="00021045"/>
    <w:rsid w:val="000236CD"/>
    <w:rsid w:val="000258D6"/>
    <w:rsid w:val="0003038A"/>
    <w:rsid w:val="0006093C"/>
    <w:rsid w:val="00074A4F"/>
    <w:rsid w:val="00081847"/>
    <w:rsid w:val="00083DA5"/>
    <w:rsid w:val="00087B31"/>
    <w:rsid w:val="000A561B"/>
    <w:rsid w:val="000D251E"/>
    <w:rsid w:val="000F48B4"/>
    <w:rsid w:val="001125D6"/>
    <w:rsid w:val="001174E6"/>
    <w:rsid w:val="00186BE5"/>
    <w:rsid w:val="001A5EA9"/>
    <w:rsid w:val="001E3694"/>
    <w:rsid w:val="001F7C8F"/>
    <w:rsid w:val="00200858"/>
    <w:rsid w:val="002543F7"/>
    <w:rsid w:val="00274DB9"/>
    <w:rsid w:val="002933B1"/>
    <w:rsid w:val="002B0355"/>
    <w:rsid w:val="002B4673"/>
    <w:rsid w:val="002E4A42"/>
    <w:rsid w:val="002F420E"/>
    <w:rsid w:val="0031070A"/>
    <w:rsid w:val="0032502E"/>
    <w:rsid w:val="00325574"/>
    <w:rsid w:val="003520BA"/>
    <w:rsid w:val="00366D89"/>
    <w:rsid w:val="00367C0C"/>
    <w:rsid w:val="00370716"/>
    <w:rsid w:val="003835E6"/>
    <w:rsid w:val="0039660F"/>
    <w:rsid w:val="0039727A"/>
    <w:rsid w:val="003A181E"/>
    <w:rsid w:val="003B1778"/>
    <w:rsid w:val="003E7CDE"/>
    <w:rsid w:val="003F2669"/>
    <w:rsid w:val="00432F46"/>
    <w:rsid w:val="0043749B"/>
    <w:rsid w:val="0047429F"/>
    <w:rsid w:val="00485458"/>
    <w:rsid w:val="00490C4B"/>
    <w:rsid w:val="00493367"/>
    <w:rsid w:val="004B350A"/>
    <w:rsid w:val="004C63F2"/>
    <w:rsid w:val="004E5A6F"/>
    <w:rsid w:val="00503EFB"/>
    <w:rsid w:val="005052CC"/>
    <w:rsid w:val="00510BAC"/>
    <w:rsid w:val="00555FD5"/>
    <w:rsid w:val="00562B6C"/>
    <w:rsid w:val="00594357"/>
    <w:rsid w:val="005B7690"/>
    <w:rsid w:val="005E009C"/>
    <w:rsid w:val="005F1CA0"/>
    <w:rsid w:val="0061493A"/>
    <w:rsid w:val="00620E43"/>
    <w:rsid w:val="00625642"/>
    <w:rsid w:val="00643BD1"/>
    <w:rsid w:val="00652511"/>
    <w:rsid w:val="00677DE0"/>
    <w:rsid w:val="0068677D"/>
    <w:rsid w:val="00693210"/>
    <w:rsid w:val="006C0B9E"/>
    <w:rsid w:val="00715E53"/>
    <w:rsid w:val="00717688"/>
    <w:rsid w:val="0072264B"/>
    <w:rsid w:val="00727AA5"/>
    <w:rsid w:val="007437C1"/>
    <w:rsid w:val="00745369"/>
    <w:rsid w:val="00755CEE"/>
    <w:rsid w:val="00771F1F"/>
    <w:rsid w:val="00772F52"/>
    <w:rsid w:val="007A11F3"/>
    <w:rsid w:val="007F723B"/>
    <w:rsid w:val="00817AD5"/>
    <w:rsid w:val="008230FA"/>
    <w:rsid w:val="00835AF1"/>
    <w:rsid w:val="00836BC0"/>
    <w:rsid w:val="00843669"/>
    <w:rsid w:val="00845FB4"/>
    <w:rsid w:val="00854F9A"/>
    <w:rsid w:val="00897FE4"/>
    <w:rsid w:val="008C19F1"/>
    <w:rsid w:val="008C4664"/>
    <w:rsid w:val="008C476F"/>
    <w:rsid w:val="008E3AAC"/>
    <w:rsid w:val="008F3B2D"/>
    <w:rsid w:val="00933B04"/>
    <w:rsid w:val="00943FF9"/>
    <w:rsid w:val="00966707"/>
    <w:rsid w:val="009A3D6C"/>
    <w:rsid w:val="009A76FA"/>
    <w:rsid w:val="009F3513"/>
    <w:rsid w:val="00A02C09"/>
    <w:rsid w:val="00A340EE"/>
    <w:rsid w:val="00A35DEE"/>
    <w:rsid w:val="00A379FB"/>
    <w:rsid w:val="00A51FEC"/>
    <w:rsid w:val="00A63979"/>
    <w:rsid w:val="00A63CE0"/>
    <w:rsid w:val="00A66293"/>
    <w:rsid w:val="00A70D63"/>
    <w:rsid w:val="00AA4A9C"/>
    <w:rsid w:val="00AB1109"/>
    <w:rsid w:val="00AB7F8E"/>
    <w:rsid w:val="00AC7B56"/>
    <w:rsid w:val="00AD35C7"/>
    <w:rsid w:val="00B01E47"/>
    <w:rsid w:val="00B078FD"/>
    <w:rsid w:val="00B15A72"/>
    <w:rsid w:val="00B22A46"/>
    <w:rsid w:val="00B26E07"/>
    <w:rsid w:val="00B35040"/>
    <w:rsid w:val="00BB13C2"/>
    <w:rsid w:val="00BB7444"/>
    <w:rsid w:val="00BC5494"/>
    <w:rsid w:val="00BD1ECA"/>
    <w:rsid w:val="00BE6708"/>
    <w:rsid w:val="00BF3A2D"/>
    <w:rsid w:val="00BF6E6E"/>
    <w:rsid w:val="00C30867"/>
    <w:rsid w:val="00C3207E"/>
    <w:rsid w:val="00C3376C"/>
    <w:rsid w:val="00C666FB"/>
    <w:rsid w:val="00C96EA3"/>
    <w:rsid w:val="00CA116B"/>
    <w:rsid w:val="00CA1D43"/>
    <w:rsid w:val="00CB4606"/>
    <w:rsid w:val="00CD632F"/>
    <w:rsid w:val="00CF3779"/>
    <w:rsid w:val="00CF3CB0"/>
    <w:rsid w:val="00CF3DC4"/>
    <w:rsid w:val="00CF469D"/>
    <w:rsid w:val="00D011F9"/>
    <w:rsid w:val="00D60C87"/>
    <w:rsid w:val="00D66AE9"/>
    <w:rsid w:val="00DB2FFD"/>
    <w:rsid w:val="00DF0F1E"/>
    <w:rsid w:val="00DF0FC5"/>
    <w:rsid w:val="00DF3317"/>
    <w:rsid w:val="00DF4C62"/>
    <w:rsid w:val="00DF5193"/>
    <w:rsid w:val="00E04428"/>
    <w:rsid w:val="00E05F9C"/>
    <w:rsid w:val="00E3086C"/>
    <w:rsid w:val="00E5374C"/>
    <w:rsid w:val="00E834B5"/>
    <w:rsid w:val="00EB45DA"/>
    <w:rsid w:val="00EB6084"/>
    <w:rsid w:val="00ED7DD7"/>
    <w:rsid w:val="00EE1C31"/>
    <w:rsid w:val="00EE73B7"/>
    <w:rsid w:val="00EF3729"/>
    <w:rsid w:val="00F12BEB"/>
    <w:rsid w:val="00F30F5B"/>
    <w:rsid w:val="00F3582A"/>
    <w:rsid w:val="00F42F1B"/>
    <w:rsid w:val="00F47541"/>
    <w:rsid w:val="00F61A94"/>
    <w:rsid w:val="00F63E15"/>
    <w:rsid w:val="00F67D19"/>
    <w:rsid w:val="00F75DA4"/>
    <w:rsid w:val="00F83691"/>
    <w:rsid w:val="00FA2B06"/>
    <w:rsid w:val="00FA4883"/>
    <w:rsid w:val="00FE2486"/>
    <w:rsid w:val="00FE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8EC06A"/>
  <w15:docId w15:val="{900A8BB3-C2C2-4122-BAE6-10D758607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625642"/>
    <w:pPr>
      <w:spacing w:after="0" w:line="240" w:lineRule="auto"/>
      <w:ind w:left="-342"/>
    </w:pPr>
    <w:rPr>
      <w:rFonts w:ascii="Times New Roman" w:eastAsia="Times New Roman" w:hAnsi="Times New Roman" w:cs="Times New Roman"/>
      <w:b/>
      <w:bCs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625642"/>
    <w:rPr>
      <w:rFonts w:ascii="Times New Roman" w:eastAsia="Times New Roman" w:hAnsi="Times New Roman" w:cs="Times New Roman"/>
      <w:b/>
      <w:bCs/>
      <w:szCs w:val="20"/>
    </w:rPr>
  </w:style>
  <w:style w:type="character" w:customStyle="1" w:styleId="ToFrom">
    <w:name w:val="ToFrom"/>
    <w:rsid w:val="00CF3DC4"/>
    <w:rPr>
      <w:rFonts w:ascii="Times New Roman" w:hAnsi="Times New Roman"/>
      <w:b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B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B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B2D"/>
  </w:style>
  <w:style w:type="paragraph" w:styleId="Footer">
    <w:name w:val="footer"/>
    <w:basedOn w:val="Normal"/>
    <w:link w:val="FooterChar"/>
    <w:uiPriority w:val="99"/>
    <w:unhideWhenUsed/>
    <w:rsid w:val="008F3B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B2D"/>
  </w:style>
  <w:style w:type="paragraph" w:styleId="BodyText2">
    <w:name w:val="Body Text 2"/>
    <w:basedOn w:val="Normal"/>
    <w:link w:val="BodyText2Char"/>
    <w:uiPriority w:val="99"/>
    <w:semiHidden/>
    <w:unhideWhenUsed/>
    <w:rsid w:val="008F3B2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F3B2D"/>
  </w:style>
  <w:style w:type="table" w:styleId="TableGrid">
    <w:name w:val="Table Grid"/>
    <w:basedOn w:val="TableNormal"/>
    <w:uiPriority w:val="59"/>
    <w:rsid w:val="008F3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0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Samimi, Elizabeth R</dc:creator>
  <cp:lastModifiedBy>Stranzl, Frank William</cp:lastModifiedBy>
  <cp:revision>2</cp:revision>
  <cp:lastPrinted>2015-07-24T17:37:00Z</cp:lastPrinted>
  <dcterms:created xsi:type="dcterms:W3CDTF">2020-06-18T19:58:00Z</dcterms:created>
  <dcterms:modified xsi:type="dcterms:W3CDTF">2020-06-18T19:58:00Z</dcterms:modified>
</cp:coreProperties>
</file>