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65"/>
      </w:tblGrid>
      <w:tr w:rsidR="002E51A6" w:rsidTr="00DB296E">
        <w:tc>
          <w:tcPr>
            <w:tcW w:w="4675" w:type="dxa"/>
          </w:tcPr>
          <w:p w:rsidR="002E51A6" w:rsidRDefault="002E51A6" w:rsidP="00840074">
            <w:pPr>
              <w:ind w:left="-105"/>
            </w:pPr>
            <w:r>
              <w:rPr>
                <w:noProof/>
              </w:rPr>
              <w:drawing>
                <wp:inline distT="0" distB="0" distL="0" distR="0" wp14:anchorId="678621C4" wp14:editId="1FCA5930">
                  <wp:extent cx="1828800" cy="356616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SUN_HR_News_186_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</w:tcPr>
          <w:p w:rsidR="002E51A6" w:rsidRPr="002E51A6" w:rsidRDefault="00C91D5A" w:rsidP="001A185E">
            <w:pPr>
              <w:spacing w:before="120"/>
              <w:jc w:val="right"/>
              <w:rPr>
                <w:rFonts w:ascii="ATC Overlook Medium" w:hAnsi="ATC Overlook Medium"/>
                <w:sz w:val="28"/>
                <w:szCs w:val="28"/>
              </w:rPr>
            </w:pPr>
            <w:r>
              <w:rPr>
                <w:rFonts w:ascii="ATC Overlook Medium" w:hAnsi="ATC Overlook Medium"/>
                <w:sz w:val="28"/>
                <w:szCs w:val="28"/>
              </w:rPr>
              <w:t xml:space="preserve">Work </w:t>
            </w:r>
            <w:r w:rsidR="001A185E">
              <w:rPr>
                <w:rFonts w:ascii="ATC Overlook Medium" w:hAnsi="ATC Overlook Medium"/>
                <w:sz w:val="28"/>
                <w:szCs w:val="28"/>
              </w:rPr>
              <w:t>Environment</w:t>
            </w:r>
            <w:r>
              <w:rPr>
                <w:rFonts w:ascii="ATC Overlook Medium" w:hAnsi="ATC Overlook Medium"/>
                <w:sz w:val="28"/>
                <w:szCs w:val="28"/>
              </w:rPr>
              <w:t xml:space="preserve"> Tour Pointers</w:t>
            </w:r>
          </w:p>
        </w:tc>
      </w:tr>
    </w:tbl>
    <w:p w:rsidR="002E51A6" w:rsidRDefault="002E51A6"/>
    <w:p w:rsidR="00C91D5A" w:rsidRPr="00C91D5A" w:rsidRDefault="00985CE4" w:rsidP="00C91D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for employees to have a sense of safety and comfort in their work environment.  Providing a </w:t>
      </w:r>
      <w:r w:rsidR="00C91D5A" w:rsidRPr="00C91D5A">
        <w:rPr>
          <w:rFonts w:ascii="Arial" w:hAnsi="Arial" w:cs="Arial"/>
          <w:sz w:val="24"/>
          <w:szCs w:val="24"/>
        </w:rPr>
        <w:t xml:space="preserve">full tour of the new </w:t>
      </w:r>
      <w:r w:rsidRPr="00C91D5A">
        <w:rPr>
          <w:rFonts w:ascii="Arial" w:hAnsi="Arial" w:cs="Arial"/>
          <w:sz w:val="24"/>
          <w:szCs w:val="24"/>
        </w:rPr>
        <w:t>workspace</w:t>
      </w:r>
      <w:r w:rsidR="00C91D5A" w:rsidRPr="00C91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the first day, </w:t>
      </w:r>
      <w:r w:rsidR="00B45415">
        <w:rPr>
          <w:rFonts w:ascii="Arial" w:hAnsi="Arial" w:cs="Arial"/>
          <w:sz w:val="24"/>
          <w:szCs w:val="24"/>
        </w:rPr>
        <w:t xml:space="preserve">as well as providing important information and established procedures and norms, </w:t>
      </w:r>
      <w:r w:rsidR="00C91D5A" w:rsidRPr="00C91D5A">
        <w:rPr>
          <w:rFonts w:ascii="Arial" w:hAnsi="Arial" w:cs="Arial"/>
          <w:sz w:val="24"/>
          <w:szCs w:val="24"/>
        </w:rPr>
        <w:t>can help to establish a level of comfort and ease while also serving as an opportunity to meet co-workers. Important areas to cover include:</w:t>
      </w:r>
    </w:p>
    <w:p w:rsidR="00C91D5A" w:rsidRPr="00C91D5A" w:rsidRDefault="00C91D5A" w:rsidP="00C91D5A">
      <w:pPr>
        <w:rPr>
          <w:rFonts w:ascii="Arial" w:hAnsi="Arial" w:cs="Arial"/>
          <w:bCs/>
          <w:sz w:val="24"/>
          <w:szCs w:val="24"/>
        </w:rPr>
      </w:pPr>
    </w:p>
    <w:p w:rsidR="00985CE4" w:rsidRPr="00C91D5A" w:rsidRDefault="00985CE4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Location of office rel</w:t>
      </w:r>
      <w:r>
        <w:rPr>
          <w:rFonts w:ascii="Arial" w:hAnsi="Arial" w:cs="Arial"/>
          <w:sz w:val="24"/>
          <w:szCs w:val="24"/>
        </w:rPr>
        <w:t xml:space="preserve">ative to the building, </w:t>
      </w:r>
      <w:r w:rsidR="001A185E">
        <w:rPr>
          <w:rFonts w:ascii="Arial" w:hAnsi="Arial" w:cs="Arial"/>
          <w:sz w:val="24"/>
          <w:szCs w:val="24"/>
        </w:rPr>
        <w:t xml:space="preserve">department/divisional offices, </w:t>
      </w:r>
      <w:r>
        <w:rPr>
          <w:rFonts w:ascii="Arial" w:hAnsi="Arial" w:cs="Arial"/>
          <w:sz w:val="24"/>
          <w:szCs w:val="24"/>
        </w:rPr>
        <w:t>and to the entire campus</w:t>
      </w:r>
    </w:p>
    <w:p w:rsidR="00985CE4" w:rsidRPr="00C91D5A" w:rsidRDefault="00985CE4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Reception, Front Desk, and </w:t>
      </w:r>
      <w:r w:rsidRPr="00C91D5A">
        <w:rPr>
          <w:rFonts w:ascii="Arial" w:hAnsi="Arial" w:cs="Arial"/>
          <w:sz w:val="24"/>
          <w:szCs w:val="24"/>
        </w:rPr>
        <w:t>Mail Room</w:t>
      </w:r>
      <w:r>
        <w:rPr>
          <w:rFonts w:ascii="Arial" w:hAnsi="Arial" w:cs="Arial"/>
          <w:sz w:val="24"/>
          <w:szCs w:val="24"/>
        </w:rPr>
        <w:t xml:space="preserve"> (and procedures or norms for receiving visitors/colleagues, checking in or out, out-going mail, incoming mail, etc</w:t>
      </w:r>
      <w:r w:rsidR="001A18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1A18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1D5A" w:rsidRPr="00C91D5A" w:rsidRDefault="00C91D5A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Restrooms</w:t>
      </w:r>
    </w:p>
    <w:p w:rsidR="00985CE4" w:rsidRPr="00C91D5A" w:rsidRDefault="00985CE4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Supply room, including any department procedures/norms</w:t>
      </w:r>
    </w:p>
    <w:p w:rsidR="00FA29D5" w:rsidRDefault="00B45415" w:rsidP="00FA29D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Printer/C</w:t>
      </w:r>
      <w:r w:rsidR="00985CE4" w:rsidRPr="00C91D5A">
        <w:rPr>
          <w:rFonts w:ascii="Arial" w:hAnsi="Arial" w:cs="Arial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ier/scanner/f</w:t>
      </w:r>
      <w:r w:rsidR="00985CE4" w:rsidRPr="00C91D5A">
        <w:rPr>
          <w:rFonts w:ascii="Arial" w:hAnsi="Arial" w:cs="Arial"/>
          <w:sz w:val="24"/>
          <w:szCs w:val="24"/>
        </w:rPr>
        <w:t>ax machine</w:t>
      </w:r>
      <w:r>
        <w:rPr>
          <w:rFonts w:ascii="Arial" w:hAnsi="Arial" w:cs="Arial"/>
          <w:sz w:val="24"/>
          <w:szCs w:val="24"/>
        </w:rPr>
        <w:t xml:space="preserve">(s) </w:t>
      </w:r>
      <w:r w:rsidR="00985CE4" w:rsidRPr="00C91D5A">
        <w:rPr>
          <w:rFonts w:ascii="Arial" w:hAnsi="Arial" w:cs="Arial"/>
          <w:sz w:val="24"/>
          <w:szCs w:val="24"/>
        </w:rPr>
        <w:t xml:space="preserve">(including </w:t>
      </w:r>
      <w:r>
        <w:rPr>
          <w:rFonts w:ascii="Arial" w:hAnsi="Arial" w:cs="Arial"/>
          <w:sz w:val="24"/>
          <w:szCs w:val="24"/>
        </w:rPr>
        <w:t xml:space="preserve">codes &amp; </w:t>
      </w:r>
      <w:r w:rsidR="00985CE4" w:rsidRPr="00C91D5A">
        <w:rPr>
          <w:rFonts w:ascii="Arial" w:hAnsi="Arial" w:cs="Arial"/>
          <w:sz w:val="24"/>
          <w:szCs w:val="24"/>
        </w:rPr>
        <w:t>instructions on use)</w:t>
      </w:r>
    </w:p>
    <w:p w:rsidR="00FA29D5" w:rsidRPr="00C91D5A" w:rsidRDefault="00FA29D5" w:rsidP="00FA29D5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91D5A">
        <w:rPr>
          <w:rFonts w:ascii="Arial" w:hAnsi="Arial" w:cs="Arial"/>
          <w:sz w:val="24"/>
          <w:szCs w:val="24"/>
        </w:rPr>
        <w:t>Emergency and first aid supplies</w:t>
      </w:r>
    </w:p>
    <w:p w:rsidR="00B45415" w:rsidRDefault="00B45415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 xml:space="preserve">Emergency and </w:t>
      </w:r>
      <w:r>
        <w:rPr>
          <w:rFonts w:ascii="Arial" w:hAnsi="Arial" w:cs="Arial"/>
          <w:sz w:val="24"/>
          <w:szCs w:val="24"/>
        </w:rPr>
        <w:t>evacuation exits and plans/</w:t>
      </w:r>
      <w:r w:rsidRPr="00C91D5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rocedures</w:t>
      </w:r>
    </w:p>
    <w:p w:rsidR="00B45415" w:rsidRDefault="00B45415" w:rsidP="00840074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Alarm Pull Stations, Fire Extinguishers</w:t>
      </w:r>
    </w:p>
    <w:p w:rsidR="00840074" w:rsidRPr="00840074" w:rsidRDefault="00B45415" w:rsidP="00840074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C91D5A">
        <w:rPr>
          <w:rFonts w:ascii="Arial" w:hAnsi="Arial" w:cs="Arial"/>
          <w:sz w:val="24"/>
          <w:szCs w:val="24"/>
        </w:rPr>
        <w:t xml:space="preserve">ocation of </w:t>
      </w:r>
      <w:r>
        <w:rPr>
          <w:rFonts w:ascii="Arial" w:hAnsi="Arial" w:cs="Arial"/>
          <w:sz w:val="24"/>
          <w:szCs w:val="24"/>
        </w:rPr>
        <w:t>Klotz Student Health Center and Police Services</w:t>
      </w:r>
    </w:p>
    <w:p w:rsidR="00C91D5A" w:rsidRPr="00C91D5A" w:rsidRDefault="00C91D5A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Break/lunch rooms</w:t>
      </w:r>
    </w:p>
    <w:p w:rsidR="00C91D5A" w:rsidRDefault="00C91D5A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Kitchen, including any department procedures/norms</w:t>
      </w:r>
    </w:p>
    <w:p w:rsidR="00840074" w:rsidRPr="00C91D5A" w:rsidRDefault="00840074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Common waste and recycling locations</w:t>
      </w:r>
    </w:p>
    <w:p w:rsidR="00C91D5A" w:rsidRPr="00C91D5A" w:rsidRDefault="00C91D5A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 xml:space="preserve">Closest dining </w:t>
      </w:r>
      <w:r w:rsidR="00985CE4">
        <w:rPr>
          <w:rFonts w:ascii="Arial" w:hAnsi="Arial" w:cs="Arial"/>
          <w:sz w:val="24"/>
          <w:szCs w:val="24"/>
        </w:rPr>
        <w:t>venue</w:t>
      </w:r>
      <w:r w:rsidRPr="00C91D5A">
        <w:rPr>
          <w:rFonts w:ascii="Arial" w:hAnsi="Arial" w:cs="Arial"/>
          <w:sz w:val="24"/>
          <w:szCs w:val="24"/>
        </w:rPr>
        <w:t xml:space="preserve">, coffee/tea location, </w:t>
      </w:r>
      <w:r w:rsidR="00985CE4">
        <w:rPr>
          <w:rFonts w:ascii="Arial" w:hAnsi="Arial" w:cs="Arial"/>
          <w:sz w:val="24"/>
          <w:szCs w:val="24"/>
        </w:rPr>
        <w:t xml:space="preserve">markets, </w:t>
      </w:r>
      <w:r w:rsidRPr="00C91D5A">
        <w:rPr>
          <w:rFonts w:ascii="Arial" w:hAnsi="Arial" w:cs="Arial"/>
          <w:sz w:val="24"/>
          <w:szCs w:val="24"/>
        </w:rPr>
        <w:t>and vending machines</w:t>
      </w:r>
    </w:p>
    <w:p w:rsidR="00C91D5A" w:rsidRPr="00C91D5A" w:rsidRDefault="00C91D5A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Local lunch options and locations</w:t>
      </w:r>
    </w:p>
    <w:p w:rsidR="00C91D5A" w:rsidRPr="00C91D5A" w:rsidRDefault="00C91D5A" w:rsidP="0084007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Transportation services and stops</w:t>
      </w:r>
    </w:p>
    <w:p w:rsidR="00C91D5A" w:rsidRPr="00C91D5A" w:rsidRDefault="00C91D5A" w:rsidP="00C91D5A">
      <w:pPr>
        <w:rPr>
          <w:rFonts w:ascii="Arial" w:hAnsi="Arial" w:cs="Arial"/>
          <w:sz w:val="24"/>
          <w:szCs w:val="24"/>
        </w:rPr>
      </w:pPr>
    </w:p>
    <w:p w:rsidR="00C91D5A" w:rsidRPr="00C91D5A" w:rsidRDefault="00C91D5A" w:rsidP="00C91D5A">
      <w:pPr>
        <w:rPr>
          <w:rFonts w:ascii="Arial" w:hAnsi="Arial" w:cs="Arial"/>
          <w:sz w:val="24"/>
          <w:szCs w:val="24"/>
        </w:rPr>
      </w:pPr>
      <w:r w:rsidRPr="00C91D5A">
        <w:rPr>
          <w:rFonts w:ascii="Arial" w:hAnsi="Arial" w:cs="Arial"/>
          <w:sz w:val="24"/>
          <w:szCs w:val="24"/>
        </w:rPr>
        <w:t>If there are other department locations on campus the employee will frequent, please make sure to include those spaces on the tour as well.</w:t>
      </w:r>
    </w:p>
    <w:p w:rsidR="00C91D5A" w:rsidRPr="00C91D5A" w:rsidRDefault="00C91D5A" w:rsidP="00C91D5A">
      <w:pPr>
        <w:rPr>
          <w:rFonts w:ascii="Arial" w:hAnsi="Arial" w:cs="Arial"/>
          <w:sz w:val="24"/>
          <w:szCs w:val="24"/>
        </w:rPr>
      </w:pPr>
    </w:p>
    <w:p w:rsidR="00C91D5A" w:rsidRPr="00840074" w:rsidRDefault="00C91D5A" w:rsidP="0084007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4"/>
          <w:szCs w:val="24"/>
        </w:rPr>
      </w:pPr>
      <w:r w:rsidRPr="00840074">
        <w:rPr>
          <w:rFonts w:ascii="Arial" w:hAnsi="Arial" w:cs="Arial"/>
          <w:sz w:val="24"/>
          <w:szCs w:val="24"/>
        </w:rPr>
        <w:t>________________________________________________</w:t>
      </w:r>
    </w:p>
    <w:p w:rsidR="00C91D5A" w:rsidRPr="00840074" w:rsidRDefault="00C91D5A" w:rsidP="0084007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4"/>
          <w:szCs w:val="24"/>
        </w:rPr>
      </w:pPr>
      <w:r w:rsidRPr="00840074">
        <w:rPr>
          <w:rFonts w:ascii="Arial" w:hAnsi="Arial" w:cs="Arial"/>
          <w:sz w:val="24"/>
          <w:szCs w:val="24"/>
        </w:rPr>
        <w:t>________________________________________________</w:t>
      </w:r>
    </w:p>
    <w:p w:rsidR="00C91D5A" w:rsidRPr="00840074" w:rsidRDefault="00C91D5A" w:rsidP="0084007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4"/>
          <w:szCs w:val="24"/>
        </w:rPr>
      </w:pPr>
      <w:r w:rsidRPr="00840074">
        <w:rPr>
          <w:rFonts w:ascii="Arial" w:hAnsi="Arial" w:cs="Arial"/>
          <w:sz w:val="24"/>
          <w:szCs w:val="24"/>
        </w:rPr>
        <w:t>________________________________________________</w:t>
      </w:r>
    </w:p>
    <w:p w:rsidR="00C91D5A" w:rsidRPr="00840074" w:rsidRDefault="00C91D5A" w:rsidP="0084007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sz w:val="24"/>
          <w:szCs w:val="24"/>
        </w:rPr>
      </w:pPr>
      <w:r w:rsidRPr="00840074">
        <w:rPr>
          <w:rFonts w:ascii="Arial" w:hAnsi="Arial" w:cs="Arial"/>
          <w:sz w:val="24"/>
          <w:szCs w:val="24"/>
        </w:rPr>
        <w:t>________________________________________________</w:t>
      </w:r>
    </w:p>
    <w:p w:rsidR="002914F0" w:rsidRPr="00840074" w:rsidRDefault="00840074" w:rsidP="00840074">
      <w:pPr>
        <w:jc w:val="right"/>
        <w:rPr>
          <w:rFonts w:ascii="Arial" w:hAnsi="Arial" w:cs="Arial"/>
          <w:sz w:val="16"/>
          <w:szCs w:val="16"/>
        </w:rPr>
      </w:pPr>
      <w:r w:rsidRPr="00840074">
        <w:rPr>
          <w:rFonts w:ascii="Arial" w:hAnsi="Arial" w:cs="Arial"/>
          <w:sz w:val="16"/>
          <w:szCs w:val="16"/>
        </w:rPr>
        <w:t>20190925</w:t>
      </w:r>
    </w:p>
    <w:sectPr w:rsidR="002914F0" w:rsidRPr="00840074" w:rsidSect="002E51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C Overloo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9C1"/>
    <w:multiLevelType w:val="multilevel"/>
    <w:tmpl w:val="D5C8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12175"/>
    <w:multiLevelType w:val="multilevel"/>
    <w:tmpl w:val="95E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049BD"/>
    <w:multiLevelType w:val="hybridMultilevel"/>
    <w:tmpl w:val="1780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D8C"/>
    <w:multiLevelType w:val="multilevel"/>
    <w:tmpl w:val="AC2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B7B8F"/>
    <w:multiLevelType w:val="hybridMultilevel"/>
    <w:tmpl w:val="D3FC0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2641"/>
    <w:multiLevelType w:val="multilevel"/>
    <w:tmpl w:val="7C7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24066"/>
    <w:multiLevelType w:val="hybridMultilevel"/>
    <w:tmpl w:val="A8D20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2A3E"/>
    <w:multiLevelType w:val="hybridMultilevel"/>
    <w:tmpl w:val="71A2AD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99234C"/>
    <w:multiLevelType w:val="multilevel"/>
    <w:tmpl w:val="A7C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9518F3"/>
    <w:multiLevelType w:val="multilevel"/>
    <w:tmpl w:val="B2C8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D4447"/>
    <w:multiLevelType w:val="multilevel"/>
    <w:tmpl w:val="51B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05459"/>
    <w:multiLevelType w:val="multilevel"/>
    <w:tmpl w:val="2560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3335D4"/>
    <w:multiLevelType w:val="multilevel"/>
    <w:tmpl w:val="773E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A6"/>
    <w:rsid w:val="001A185E"/>
    <w:rsid w:val="002914F0"/>
    <w:rsid w:val="002E51A6"/>
    <w:rsid w:val="002F03EA"/>
    <w:rsid w:val="00330535"/>
    <w:rsid w:val="00420C14"/>
    <w:rsid w:val="00467805"/>
    <w:rsid w:val="006E6EDE"/>
    <w:rsid w:val="00840074"/>
    <w:rsid w:val="009678CB"/>
    <w:rsid w:val="00985CE4"/>
    <w:rsid w:val="00B45415"/>
    <w:rsid w:val="00C900C8"/>
    <w:rsid w:val="00C91D5A"/>
    <w:rsid w:val="00CA52BF"/>
    <w:rsid w:val="00DB296E"/>
    <w:rsid w:val="00E62608"/>
    <w:rsid w:val="00E87697"/>
    <w:rsid w:val="00FA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3CF1"/>
  <w15:chartTrackingRefBased/>
  <w15:docId w15:val="{C7286CF6-E705-4DA4-BE08-B42AB09A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805"/>
    <w:rPr>
      <w:color w:val="D22030"/>
      <w:u w:val="single"/>
    </w:rPr>
  </w:style>
  <w:style w:type="table" w:styleId="TableGrid">
    <w:name w:val="Table Grid"/>
    <w:basedOn w:val="TableNormal"/>
    <w:uiPriority w:val="39"/>
    <w:rsid w:val="002E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Stranzl, Frank William</dc:creator>
  <cp:keywords/>
  <dc:description/>
  <cp:lastModifiedBy>Stranzl, Frank William</cp:lastModifiedBy>
  <cp:revision>5</cp:revision>
  <cp:lastPrinted>2019-09-24T00:30:00Z</cp:lastPrinted>
  <dcterms:created xsi:type="dcterms:W3CDTF">2019-09-24T00:31:00Z</dcterms:created>
  <dcterms:modified xsi:type="dcterms:W3CDTF">2019-09-25T17:17:00Z</dcterms:modified>
</cp:coreProperties>
</file>