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6EB6"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 xml:space="preserve">Spring 2022–BUSINESS LAW 280-05 – 4566 (INTRODUCTION TO BUSINESS LAW) </w:t>
      </w:r>
    </w:p>
    <w:p w14:paraId="16DD2EFC"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COURSE SYLLABUS</w:t>
      </w:r>
    </w:p>
    <w:p w14:paraId="3E603E7B" w14:textId="77777777" w:rsidR="00B317A9" w:rsidRPr="00733E3B" w:rsidRDefault="00B317A9" w:rsidP="00B317A9">
      <w:pPr>
        <w:pStyle w:val="PlainText"/>
        <w:rPr>
          <w:rFonts w:asciiTheme="majorBidi" w:hAnsiTheme="majorBidi" w:cstheme="majorBidi"/>
          <w:b/>
          <w:sz w:val="32"/>
          <w:szCs w:val="32"/>
        </w:rPr>
      </w:pPr>
    </w:p>
    <w:p w14:paraId="0D49D2B9" w14:textId="77777777" w:rsidR="00B317A9" w:rsidRPr="00733E3B" w:rsidRDefault="00B317A9" w:rsidP="00B317A9">
      <w:pPr>
        <w:pStyle w:val="PlainText"/>
        <w:pBdr>
          <w:top w:val="single" w:sz="4" w:space="1" w:color="auto"/>
        </w:pBdr>
        <w:rPr>
          <w:rFonts w:asciiTheme="majorBidi" w:hAnsiTheme="majorBidi" w:cstheme="majorBidi"/>
          <w:b/>
          <w:sz w:val="32"/>
          <w:szCs w:val="32"/>
        </w:rPr>
      </w:pPr>
    </w:p>
    <w:p w14:paraId="6425B51B" w14:textId="77777777" w:rsidR="00B317A9" w:rsidRPr="00733E3B" w:rsidRDefault="00B317A9" w:rsidP="00B317A9">
      <w:pPr>
        <w:pStyle w:val="PlainText"/>
        <w:pBdr>
          <w:top w:val="single" w:sz="4" w:space="1" w:color="auto"/>
        </w:pBdr>
        <w:rPr>
          <w:rFonts w:asciiTheme="majorBidi" w:hAnsiTheme="majorBidi" w:cstheme="majorBidi"/>
          <w:b/>
          <w:sz w:val="32"/>
          <w:szCs w:val="32"/>
        </w:rPr>
      </w:pPr>
      <w:r w:rsidRPr="00733E3B">
        <w:rPr>
          <w:rFonts w:asciiTheme="majorBidi" w:hAnsiTheme="majorBidi" w:cstheme="majorBidi"/>
          <w:b/>
          <w:sz w:val="32"/>
          <w:szCs w:val="32"/>
        </w:rPr>
        <w:t>COURSE INFORMATION:</w:t>
      </w:r>
    </w:p>
    <w:p w14:paraId="15A1CBF7" w14:textId="77777777" w:rsidR="00B317A9" w:rsidRPr="00733E3B" w:rsidRDefault="00B317A9" w:rsidP="00B317A9">
      <w:pPr>
        <w:pStyle w:val="PlainText"/>
        <w:pBdr>
          <w:top w:val="single" w:sz="4" w:space="1" w:color="auto"/>
        </w:pBdr>
        <w:rPr>
          <w:rFonts w:asciiTheme="majorBidi" w:hAnsiTheme="majorBidi" w:cstheme="majorBidi"/>
          <w:b/>
          <w:sz w:val="32"/>
          <w:szCs w:val="32"/>
        </w:rPr>
      </w:pPr>
    </w:p>
    <w:p w14:paraId="7B1A7F92"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 xml:space="preserve">Class #4566 Tuesdays/Thursdays 2:00 p.m. – 3:15 p.m. </w:t>
      </w:r>
    </w:p>
    <w:p w14:paraId="429CF0C3" w14:textId="70E0B642"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 xml:space="preserve">Instructor: </w:t>
      </w:r>
      <w:r w:rsidR="00733E3B">
        <w:rPr>
          <w:rFonts w:asciiTheme="majorBidi" w:hAnsiTheme="majorBidi" w:cstheme="majorBidi"/>
          <w:sz w:val="32"/>
          <w:szCs w:val="32"/>
        </w:rPr>
        <w:tab/>
      </w:r>
      <w:r w:rsidR="00733E3B">
        <w:rPr>
          <w:rFonts w:asciiTheme="majorBidi" w:hAnsiTheme="majorBidi" w:cstheme="majorBidi"/>
          <w:sz w:val="32"/>
          <w:szCs w:val="32"/>
        </w:rPr>
        <w:tab/>
      </w:r>
      <w:r w:rsidRPr="00733E3B">
        <w:rPr>
          <w:rFonts w:asciiTheme="majorBidi" w:hAnsiTheme="majorBidi" w:cstheme="majorBidi"/>
          <w:sz w:val="32"/>
          <w:szCs w:val="32"/>
        </w:rPr>
        <w:t>Professor Sandor E. Samuels</w:t>
      </w:r>
    </w:p>
    <w:p w14:paraId="19CD31E6" w14:textId="27770291"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 xml:space="preserve">Office: </w:t>
      </w:r>
      <w:r w:rsidR="00733E3B">
        <w:rPr>
          <w:rFonts w:asciiTheme="majorBidi" w:hAnsiTheme="majorBidi" w:cstheme="majorBidi"/>
          <w:sz w:val="32"/>
          <w:szCs w:val="32"/>
        </w:rPr>
        <w:tab/>
      </w:r>
      <w:r w:rsidR="00733E3B">
        <w:rPr>
          <w:rFonts w:asciiTheme="majorBidi" w:hAnsiTheme="majorBidi" w:cstheme="majorBidi"/>
          <w:sz w:val="32"/>
          <w:szCs w:val="32"/>
        </w:rPr>
        <w:tab/>
      </w:r>
      <w:r w:rsidRPr="00733E3B">
        <w:rPr>
          <w:rFonts w:asciiTheme="majorBidi" w:hAnsiTheme="majorBidi" w:cstheme="majorBidi"/>
          <w:sz w:val="32"/>
          <w:szCs w:val="32"/>
        </w:rPr>
        <w:t>Bookstein Hall, Room 3238</w:t>
      </w:r>
      <w:r w:rsidRPr="00733E3B">
        <w:rPr>
          <w:rFonts w:asciiTheme="majorBidi" w:hAnsiTheme="majorBidi" w:cstheme="majorBidi"/>
          <w:sz w:val="32"/>
          <w:szCs w:val="32"/>
        </w:rPr>
        <w:tab/>
      </w:r>
    </w:p>
    <w:p w14:paraId="6FFFFBD9" w14:textId="6B09A3DF"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 xml:space="preserve">E-mail: </w:t>
      </w:r>
      <w:r w:rsidR="00733E3B">
        <w:rPr>
          <w:rFonts w:asciiTheme="majorBidi" w:hAnsiTheme="majorBidi" w:cstheme="majorBidi"/>
          <w:sz w:val="32"/>
          <w:szCs w:val="32"/>
        </w:rPr>
        <w:tab/>
      </w:r>
      <w:r w:rsidR="00733E3B">
        <w:rPr>
          <w:rFonts w:asciiTheme="majorBidi" w:hAnsiTheme="majorBidi" w:cstheme="majorBidi"/>
          <w:sz w:val="32"/>
          <w:szCs w:val="32"/>
        </w:rPr>
        <w:tab/>
      </w:r>
      <w:r w:rsidRPr="00733E3B">
        <w:rPr>
          <w:rFonts w:asciiTheme="majorBidi" w:hAnsiTheme="majorBidi" w:cstheme="majorBidi"/>
          <w:sz w:val="32"/>
          <w:szCs w:val="32"/>
        </w:rPr>
        <w:t>sandor.samuels@csun.edu</w:t>
      </w:r>
    </w:p>
    <w:p w14:paraId="4A6DB5FB" w14:textId="6BE08AAF" w:rsidR="00B317A9" w:rsidRPr="00733E3B" w:rsidRDefault="00B317A9" w:rsidP="00B317A9">
      <w:pPr>
        <w:pStyle w:val="PlainText"/>
        <w:rPr>
          <w:rFonts w:asciiTheme="majorBidi" w:hAnsiTheme="majorBidi" w:cstheme="majorBidi"/>
          <w:sz w:val="32"/>
          <w:szCs w:val="32"/>
        </w:rPr>
      </w:pPr>
      <w:proofErr w:type="gramStart"/>
      <w:r w:rsidRPr="00733E3B">
        <w:rPr>
          <w:rFonts w:asciiTheme="majorBidi" w:hAnsiTheme="majorBidi" w:cstheme="majorBidi"/>
          <w:sz w:val="32"/>
          <w:szCs w:val="32"/>
        </w:rPr>
        <w:t>Class Room</w:t>
      </w:r>
      <w:proofErr w:type="gramEnd"/>
      <w:r w:rsidRPr="00733E3B">
        <w:rPr>
          <w:rFonts w:asciiTheme="majorBidi" w:hAnsiTheme="majorBidi" w:cstheme="majorBidi"/>
          <w:sz w:val="32"/>
          <w:szCs w:val="32"/>
        </w:rPr>
        <w:t xml:space="preserve">: </w:t>
      </w:r>
      <w:r w:rsidR="00733E3B">
        <w:rPr>
          <w:rFonts w:asciiTheme="majorBidi" w:hAnsiTheme="majorBidi" w:cstheme="majorBidi"/>
          <w:sz w:val="32"/>
          <w:szCs w:val="32"/>
        </w:rPr>
        <w:tab/>
      </w:r>
      <w:r w:rsidRPr="00733E3B">
        <w:rPr>
          <w:rFonts w:asciiTheme="majorBidi" w:hAnsiTheme="majorBidi" w:cstheme="majorBidi"/>
          <w:sz w:val="32"/>
          <w:szCs w:val="32"/>
        </w:rPr>
        <w:t>Bookstein Hall, Room 1234</w:t>
      </w:r>
    </w:p>
    <w:p w14:paraId="6DEB4BA7" w14:textId="15CA1DB9" w:rsidR="00B317A9" w:rsidRPr="00733E3B" w:rsidRDefault="00B317A9" w:rsidP="00733E3B">
      <w:pPr>
        <w:pStyle w:val="PlainText"/>
        <w:ind w:left="2160" w:hanging="2160"/>
        <w:rPr>
          <w:rFonts w:asciiTheme="majorBidi" w:hAnsiTheme="majorBidi" w:cstheme="majorBidi"/>
          <w:sz w:val="32"/>
          <w:szCs w:val="32"/>
        </w:rPr>
      </w:pPr>
      <w:r w:rsidRPr="00733E3B">
        <w:rPr>
          <w:rFonts w:asciiTheme="majorBidi" w:hAnsiTheme="majorBidi" w:cstheme="majorBidi"/>
          <w:sz w:val="32"/>
          <w:szCs w:val="32"/>
        </w:rPr>
        <w:t>Office Hours:</w:t>
      </w:r>
      <w:r w:rsidRPr="00733E3B">
        <w:rPr>
          <w:rFonts w:asciiTheme="majorBidi" w:hAnsiTheme="majorBidi" w:cstheme="majorBidi"/>
          <w:sz w:val="32"/>
          <w:szCs w:val="32"/>
        </w:rPr>
        <w:tab/>
        <w:t>Tuesdays: 1</w:t>
      </w:r>
      <w:r w:rsidR="00733E3B">
        <w:rPr>
          <w:rFonts w:asciiTheme="majorBidi" w:hAnsiTheme="majorBidi" w:cstheme="majorBidi"/>
          <w:sz w:val="32"/>
          <w:szCs w:val="32"/>
        </w:rPr>
        <w:t>0</w:t>
      </w:r>
      <w:r w:rsidRPr="00733E3B">
        <w:rPr>
          <w:rFonts w:asciiTheme="majorBidi" w:hAnsiTheme="majorBidi" w:cstheme="majorBidi"/>
          <w:sz w:val="32"/>
          <w:szCs w:val="32"/>
        </w:rPr>
        <w:t xml:space="preserve">:00 p.m. to </w:t>
      </w:r>
      <w:r w:rsidR="00733E3B">
        <w:rPr>
          <w:rFonts w:asciiTheme="majorBidi" w:hAnsiTheme="majorBidi" w:cstheme="majorBidi"/>
          <w:sz w:val="32"/>
          <w:szCs w:val="32"/>
        </w:rPr>
        <w:t>noon</w:t>
      </w:r>
      <w:r w:rsidRPr="00733E3B">
        <w:rPr>
          <w:rFonts w:asciiTheme="majorBidi" w:hAnsiTheme="majorBidi" w:cstheme="majorBidi"/>
          <w:sz w:val="32"/>
          <w:szCs w:val="32"/>
        </w:rPr>
        <w:t>.  Office hours are also available by appointment.  Even during office hours, please try to make an appointment.</w:t>
      </w:r>
    </w:p>
    <w:p w14:paraId="76C22DF7" w14:textId="77777777" w:rsidR="00B317A9" w:rsidRPr="00733E3B" w:rsidRDefault="00B317A9" w:rsidP="00B317A9">
      <w:pPr>
        <w:pStyle w:val="PlainText"/>
        <w:rPr>
          <w:rFonts w:asciiTheme="majorBidi" w:hAnsiTheme="majorBidi" w:cstheme="majorBidi"/>
          <w:sz w:val="32"/>
          <w:szCs w:val="32"/>
        </w:rPr>
      </w:pPr>
    </w:p>
    <w:p w14:paraId="126A56F1"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b/>
          <w:sz w:val="32"/>
          <w:szCs w:val="32"/>
        </w:rPr>
        <w:t>Text</w:t>
      </w:r>
      <w:r w:rsidRPr="00733E3B">
        <w:rPr>
          <w:rFonts w:asciiTheme="majorBidi" w:hAnsiTheme="majorBidi" w:cstheme="majorBidi"/>
          <w:sz w:val="32"/>
          <w:szCs w:val="32"/>
        </w:rPr>
        <w:t xml:space="preserve">: Business Law – The Ethical, Global, and E-Commerce Environment, </w:t>
      </w:r>
      <w:proofErr w:type="spellStart"/>
      <w:r w:rsidRPr="00733E3B">
        <w:rPr>
          <w:rFonts w:asciiTheme="majorBidi" w:hAnsiTheme="majorBidi" w:cstheme="majorBidi"/>
          <w:sz w:val="32"/>
          <w:szCs w:val="32"/>
        </w:rPr>
        <w:t>Prenkert</w:t>
      </w:r>
      <w:proofErr w:type="spellEnd"/>
      <w:r w:rsidRPr="00733E3B">
        <w:rPr>
          <w:rFonts w:asciiTheme="majorBidi" w:hAnsiTheme="majorBidi" w:cstheme="majorBidi"/>
          <w:sz w:val="32"/>
          <w:szCs w:val="32"/>
        </w:rPr>
        <w:t xml:space="preserve">, Barnes, Perry, Haugh and Stemler, </w:t>
      </w:r>
      <w:r w:rsidRPr="00733E3B">
        <w:rPr>
          <w:rFonts w:asciiTheme="majorBidi" w:hAnsiTheme="majorBidi" w:cstheme="majorBidi"/>
          <w:b/>
          <w:bCs/>
          <w:sz w:val="32"/>
          <w:szCs w:val="32"/>
        </w:rPr>
        <w:t>18th ed.</w:t>
      </w:r>
      <w:r w:rsidRPr="00733E3B">
        <w:rPr>
          <w:rFonts w:asciiTheme="majorBidi" w:hAnsiTheme="majorBidi" w:cstheme="majorBidi"/>
          <w:sz w:val="32"/>
          <w:szCs w:val="32"/>
        </w:rPr>
        <w:t xml:space="preserve">, (2022).  ISBN 978-1-260-73689-2 (bound edition). </w:t>
      </w:r>
    </w:p>
    <w:p w14:paraId="149618EC"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b/>
          <w:bCs/>
          <w:sz w:val="32"/>
          <w:szCs w:val="32"/>
        </w:rPr>
        <w:t>DO NOT BUY THE 17</w:t>
      </w:r>
      <w:r w:rsidRPr="00733E3B">
        <w:rPr>
          <w:rFonts w:asciiTheme="majorBidi" w:hAnsiTheme="majorBidi" w:cstheme="majorBidi"/>
          <w:b/>
          <w:bCs/>
          <w:sz w:val="32"/>
          <w:szCs w:val="32"/>
          <w:vertAlign w:val="superscript"/>
        </w:rPr>
        <w:t>th</w:t>
      </w:r>
      <w:r w:rsidRPr="00733E3B">
        <w:rPr>
          <w:rFonts w:asciiTheme="majorBidi" w:hAnsiTheme="majorBidi" w:cstheme="majorBidi"/>
          <w:b/>
          <w:bCs/>
          <w:sz w:val="32"/>
          <w:szCs w:val="32"/>
        </w:rPr>
        <w:t xml:space="preserve"> EDITION.  IT IS OUT OF DATE.</w:t>
      </w:r>
    </w:p>
    <w:p w14:paraId="5D46C024" w14:textId="77777777" w:rsidR="00B317A9" w:rsidRPr="00733E3B" w:rsidRDefault="00B317A9" w:rsidP="00B317A9">
      <w:pPr>
        <w:pStyle w:val="PlainText"/>
        <w:rPr>
          <w:rFonts w:asciiTheme="majorBidi" w:hAnsiTheme="majorBidi" w:cstheme="majorBidi"/>
          <w:sz w:val="32"/>
          <w:szCs w:val="32"/>
        </w:rPr>
      </w:pPr>
    </w:p>
    <w:p w14:paraId="7E461DEF"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b/>
          <w:sz w:val="32"/>
          <w:szCs w:val="32"/>
        </w:rPr>
        <w:t>NOTE</w:t>
      </w:r>
      <w:r w:rsidRPr="00733E3B">
        <w:rPr>
          <w:rFonts w:asciiTheme="majorBidi" w:hAnsiTheme="majorBidi" w:cstheme="majorBidi"/>
          <w:sz w:val="32"/>
          <w:szCs w:val="32"/>
        </w:rPr>
        <w:t xml:space="preserve">: The </w:t>
      </w:r>
      <w:proofErr w:type="spellStart"/>
      <w:r w:rsidRPr="00733E3B">
        <w:rPr>
          <w:rFonts w:asciiTheme="majorBidi" w:hAnsiTheme="majorBidi" w:cstheme="majorBidi"/>
          <w:sz w:val="32"/>
          <w:szCs w:val="32"/>
        </w:rPr>
        <w:t>Prenkert</w:t>
      </w:r>
      <w:proofErr w:type="spellEnd"/>
      <w:r w:rsidRPr="00733E3B">
        <w:rPr>
          <w:rFonts w:asciiTheme="majorBidi" w:hAnsiTheme="majorBidi" w:cstheme="majorBidi"/>
          <w:sz w:val="32"/>
          <w:szCs w:val="32"/>
        </w:rPr>
        <w:t xml:space="preserve"> text will be our primary textbook during the semester. You MUST have the textbook </w:t>
      </w:r>
      <w:r w:rsidRPr="00733E3B">
        <w:rPr>
          <w:rFonts w:asciiTheme="majorBidi" w:hAnsiTheme="majorBidi" w:cstheme="majorBidi"/>
          <w:b/>
          <w:bCs/>
          <w:sz w:val="32"/>
          <w:szCs w:val="32"/>
        </w:rPr>
        <w:t>prior</w:t>
      </w:r>
      <w:r w:rsidRPr="00733E3B">
        <w:rPr>
          <w:rFonts w:asciiTheme="majorBidi" w:hAnsiTheme="majorBidi" w:cstheme="majorBidi"/>
          <w:sz w:val="32"/>
          <w:szCs w:val="32"/>
        </w:rPr>
        <w:t xml:space="preserve"> to the start of class. </w:t>
      </w:r>
      <w:r w:rsidRPr="00733E3B">
        <w:rPr>
          <w:rFonts w:asciiTheme="majorBidi" w:hAnsiTheme="majorBidi" w:cstheme="majorBidi"/>
          <w:b/>
          <w:sz w:val="32"/>
          <w:szCs w:val="32"/>
        </w:rPr>
        <w:t xml:space="preserve">In fact, there is a reading assignment that you MUST complete BEFORE the </w:t>
      </w:r>
      <w:proofErr w:type="gramStart"/>
      <w:r w:rsidRPr="00733E3B">
        <w:rPr>
          <w:rFonts w:asciiTheme="majorBidi" w:hAnsiTheme="majorBidi" w:cstheme="majorBidi"/>
          <w:b/>
          <w:sz w:val="32"/>
          <w:szCs w:val="32"/>
        </w:rPr>
        <w:t>first class</w:t>
      </w:r>
      <w:proofErr w:type="gramEnd"/>
      <w:r w:rsidRPr="00733E3B">
        <w:rPr>
          <w:rFonts w:asciiTheme="majorBidi" w:hAnsiTheme="majorBidi" w:cstheme="majorBidi"/>
          <w:b/>
          <w:sz w:val="32"/>
          <w:szCs w:val="32"/>
        </w:rPr>
        <w:t xml:space="preserve"> session (see below).</w:t>
      </w:r>
    </w:p>
    <w:p w14:paraId="62F75980" w14:textId="77777777" w:rsidR="00B317A9" w:rsidRPr="00733E3B" w:rsidRDefault="00B317A9" w:rsidP="00B317A9">
      <w:pPr>
        <w:pStyle w:val="PlainText"/>
        <w:rPr>
          <w:rFonts w:asciiTheme="majorBidi" w:hAnsiTheme="majorBidi" w:cstheme="majorBidi"/>
          <w:sz w:val="32"/>
          <w:szCs w:val="32"/>
        </w:rPr>
      </w:pPr>
    </w:p>
    <w:p w14:paraId="4631711F"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The Matador Bookstore has the hardcover text available. It costs roughly $220 new or $165 used. There is also a rental program through which you can rent a copy of the text for around $100 for the semester.  These costs are estimates, they may have changed since the printing of this syllabus.  Further, as part of the Business Law Department's efforts to make textbooks more affordable, all students of core BLAW classes are also offered the following options of purchasing text materials. You may purchase a soft cover BLAW 280-specific paperback version from the Matador bookstore (ISBN-13: 9781307707328); or you may get the e-book version at the bookstore or </w:t>
      </w:r>
      <w:r w:rsidRPr="00733E3B">
        <w:rPr>
          <w:rFonts w:asciiTheme="majorBidi" w:hAnsiTheme="majorBidi" w:cstheme="majorBidi"/>
          <w:sz w:val="32"/>
          <w:szCs w:val="32"/>
        </w:rPr>
        <w:lastRenderedPageBreak/>
        <w:t>through the website csuncampusstore.com, and enter the specific ISBN number (</w:t>
      </w:r>
      <w:proofErr w:type="spellStart"/>
      <w:r w:rsidRPr="00733E3B">
        <w:rPr>
          <w:rFonts w:asciiTheme="majorBidi" w:hAnsiTheme="majorBidi" w:cstheme="majorBidi"/>
          <w:sz w:val="32"/>
          <w:szCs w:val="32"/>
        </w:rPr>
        <w:t>Prenkert</w:t>
      </w:r>
      <w:proofErr w:type="spellEnd"/>
      <w:r w:rsidRPr="00733E3B">
        <w:rPr>
          <w:rFonts w:asciiTheme="majorBidi" w:hAnsiTheme="majorBidi" w:cstheme="majorBidi"/>
          <w:sz w:val="32"/>
          <w:szCs w:val="32"/>
        </w:rPr>
        <w:t>, 18</w:t>
      </w:r>
      <w:r w:rsidRPr="00733E3B">
        <w:rPr>
          <w:rFonts w:asciiTheme="majorBidi" w:hAnsiTheme="majorBidi" w:cstheme="majorBidi"/>
          <w:sz w:val="32"/>
          <w:szCs w:val="32"/>
          <w:vertAlign w:val="superscript"/>
        </w:rPr>
        <w:t>th</w:t>
      </w:r>
      <w:r w:rsidRPr="00733E3B">
        <w:rPr>
          <w:rFonts w:asciiTheme="majorBidi" w:hAnsiTheme="majorBidi" w:cstheme="majorBidi"/>
          <w:sz w:val="32"/>
          <w:szCs w:val="32"/>
        </w:rPr>
        <w:t xml:space="preserve"> ed.).  For our class, you will need to have the </w:t>
      </w:r>
      <w:proofErr w:type="spellStart"/>
      <w:r w:rsidRPr="00733E3B">
        <w:rPr>
          <w:rFonts w:asciiTheme="majorBidi" w:hAnsiTheme="majorBidi" w:cstheme="majorBidi"/>
          <w:sz w:val="32"/>
          <w:szCs w:val="32"/>
        </w:rPr>
        <w:t>Prenkert</w:t>
      </w:r>
      <w:proofErr w:type="spellEnd"/>
      <w:r w:rsidRPr="00733E3B">
        <w:rPr>
          <w:rFonts w:asciiTheme="majorBidi" w:hAnsiTheme="majorBidi" w:cstheme="majorBidi"/>
          <w:sz w:val="32"/>
          <w:szCs w:val="32"/>
        </w:rPr>
        <w:t xml:space="preserve"> text materials for BLAW I (BLAW 280) -- Chapters 1, 2, 4, 6, 7, and 9-18. You will find that you will want to bring the relevant chapters to class as we will refer to the text in class on many occasions.</w:t>
      </w:r>
    </w:p>
    <w:p w14:paraId="71CD8222" w14:textId="77777777" w:rsidR="00B317A9" w:rsidRPr="00733E3B" w:rsidRDefault="00B317A9" w:rsidP="00B317A9">
      <w:pPr>
        <w:pStyle w:val="PlainText"/>
        <w:rPr>
          <w:rFonts w:asciiTheme="majorBidi" w:hAnsiTheme="majorBidi" w:cstheme="majorBidi"/>
          <w:b/>
          <w:sz w:val="32"/>
          <w:szCs w:val="32"/>
        </w:rPr>
      </w:pPr>
    </w:p>
    <w:p w14:paraId="74064451" w14:textId="77777777" w:rsidR="00B317A9" w:rsidRPr="00733E3B" w:rsidRDefault="00B317A9" w:rsidP="00B317A9">
      <w:pPr>
        <w:pStyle w:val="PlainText"/>
        <w:pBdr>
          <w:top w:val="single" w:sz="4" w:space="1" w:color="auto"/>
        </w:pBdr>
        <w:rPr>
          <w:rFonts w:asciiTheme="majorBidi" w:hAnsiTheme="majorBidi" w:cstheme="majorBidi"/>
          <w:sz w:val="32"/>
          <w:szCs w:val="32"/>
        </w:rPr>
      </w:pPr>
    </w:p>
    <w:p w14:paraId="2F77BBE8"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COURSE OVERVIEW:</w:t>
      </w:r>
    </w:p>
    <w:p w14:paraId="1F707D17" w14:textId="77777777" w:rsidR="00B317A9" w:rsidRPr="00733E3B" w:rsidRDefault="00B317A9" w:rsidP="00B317A9">
      <w:pPr>
        <w:pStyle w:val="PlainText"/>
        <w:rPr>
          <w:rFonts w:asciiTheme="majorBidi" w:hAnsiTheme="majorBidi" w:cstheme="majorBidi"/>
          <w:b/>
          <w:sz w:val="32"/>
          <w:szCs w:val="32"/>
        </w:rPr>
      </w:pPr>
    </w:p>
    <w:p w14:paraId="397B8B9C"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The course provides an overview of the legal environment in which business decisions are made. The course will cover topics relating to the court system and procedure. We will analyze how the legal system in the United States has been created and how it is modified to address changing concerns. We will study the law of torts ╤ the legal concept of "private wrongs" which set standards of conduct in our society. We will then cover the law of contracts, which creates legal obligations and enforces agreements.</w:t>
      </w:r>
    </w:p>
    <w:p w14:paraId="53A7B89C" w14:textId="77777777" w:rsidR="00B317A9" w:rsidRPr="00733E3B" w:rsidRDefault="00B317A9" w:rsidP="00B317A9">
      <w:pPr>
        <w:pStyle w:val="PlainText"/>
        <w:ind w:firstLine="720"/>
        <w:rPr>
          <w:rFonts w:asciiTheme="majorBidi" w:hAnsiTheme="majorBidi" w:cstheme="majorBidi"/>
          <w:sz w:val="32"/>
          <w:szCs w:val="32"/>
        </w:rPr>
      </w:pPr>
    </w:p>
    <w:p w14:paraId="646229D0"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The course is taught through lecture to some degree, but also through class discussion. We will focus on how the law applies to various factual settings. During the course, you will read court decisions, prepare written briefs of the decisions, orally defend your interpretations of the cases, and answer hypothetical questions in open class discussions. You will learn to apply rules depending on changing facts and circumstances in various cases and hypotheticals. You will learn to argue alternate sides of a dispute regardless of your personal beliefs. You will learn to identify the functions, </w:t>
      </w:r>
      <w:proofErr w:type="gramStart"/>
      <w:r w:rsidRPr="00733E3B">
        <w:rPr>
          <w:rFonts w:asciiTheme="majorBidi" w:hAnsiTheme="majorBidi" w:cstheme="majorBidi"/>
          <w:sz w:val="32"/>
          <w:szCs w:val="32"/>
        </w:rPr>
        <w:t>policies</w:t>
      </w:r>
      <w:proofErr w:type="gramEnd"/>
      <w:r w:rsidRPr="00733E3B">
        <w:rPr>
          <w:rFonts w:asciiTheme="majorBidi" w:hAnsiTheme="majorBidi" w:cstheme="majorBidi"/>
          <w:sz w:val="32"/>
          <w:szCs w:val="32"/>
        </w:rPr>
        <w:t xml:space="preserve"> and trends in the law, and to consider the social, economic and ethical influences on the law.</w:t>
      </w:r>
    </w:p>
    <w:p w14:paraId="24EAF50B" w14:textId="77777777" w:rsidR="00B317A9" w:rsidRPr="00733E3B" w:rsidRDefault="00B317A9" w:rsidP="00B317A9">
      <w:pPr>
        <w:pStyle w:val="PlainText"/>
        <w:rPr>
          <w:rFonts w:asciiTheme="majorBidi" w:hAnsiTheme="majorBidi" w:cstheme="majorBidi"/>
          <w:sz w:val="32"/>
          <w:szCs w:val="32"/>
        </w:rPr>
      </w:pPr>
    </w:p>
    <w:p w14:paraId="64C770B9" w14:textId="77777777" w:rsidR="00B317A9" w:rsidRPr="00733E3B" w:rsidRDefault="00B317A9" w:rsidP="00B317A9">
      <w:pPr>
        <w:pStyle w:val="PlainText"/>
        <w:rPr>
          <w:rFonts w:asciiTheme="majorBidi" w:hAnsiTheme="majorBidi" w:cstheme="majorBidi"/>
          <w:sz w:val="32"/>
          <w:szCs w:val="32"/>
        </w:rPr>
      </w:pPr>
    </w:p>
    <w:p w14:paraId="523C5F38" w14:textId="77777777" w:rsidR="00B317A9" w:rsidRPr="00733E3B" w:rsidRDefault="00B317A9" w:rsidP="00B317A9">
      <w:pPr>
        <w:pStyle w:val="PlainText"/>
        <w:rPr>
          <w:rFonts w:asciiTheme="majorBidi" w:hAnsiTheme="majorBidi" w:cstheme="majorBidi"/>
          <w:b/>
          <w:caps/>
          <w:sz w:val="32"/>
          <w:szCs w:val="32"/>
        </w:rPr>
      </w:pPr>
      <w:r w:rsidRPr="00733E3B">
        <w:rPr>
          <w:rFonts w:asciiTheme="majorBidi" w:hAnsiTheme="majorBidi" w:cstheme="majorBidi"/>
          <w:b/>
          <w:caps/>
          <w:sz w:val="32"/>
          <w:szCs w:val="32"/>
        </w:rPr>
        <w:t>Communicating/</w:t>
      </w:r>
      <w:proofErr w:type="gramStart"/>
      <w:r w:rsidRPr="00733E3B">
        <w:rPr>
          <w:rFonts w:asciiTheme="majorBidi" w:hAnsiTheme="majorBidi" w:cstheme="majorBidi"/>
          <w:b/>
          <w:caps/>
          <w:sz w:val="32"/>
          <w:szCs w:val="32"/>
        </w:rPr>
        <w:t>Class Room</w:t>
      </w:r>
      <w:proofErr w:type="gramEnd"/>
      <w:r w:rsidRPr="00733E3B">
        <w:rPr>
          <w:rFonts w:asciiTheme="majorBidi" w:hAnsiTheme="majorBidi" w:cstheme="majorBidi"/>
          <w:b/>
          <w:caps/>
          <w:sz w:val="32"/>
          <w:szCs w:val="32"/>
        </w:rPr>
        <w:t xml:space="preserve"> Discussion in the Socratic Method/Homework:</w:t>
      </w:r>
    </w:p>
    <w:p w14:paraId="711DC467" w14:textId="77777777" w:rsidR="00B317A9" w:rsidRPr="00733E3B" w:rsidRDefault="00B317A9" w:rsidP="00B317A9">
      <w:pPr>
        <w:pStyle w:val="PlainText"/>
        <w:rPr>
          <w:rFonts w:asciiTheme="majorBidi" w:hAnsiTheme="majorBidi" w:cstheme="majorBidi"/>
          <w:b/>
          <w:caps/>
          <w:sz w:val="32"/>
          <w:szCs w:val="32"/>
        </w:rPr>
      </w:pPr>
    </w:p>
    <w:p w14:paraId="1E049430"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One of the key goals of this course will be to learn basic principles of law and to evaluate critically those principles in various factual situations.  This course will also demand that students communicate, both in writing and </w:t>
      </w:r>
      <w:r w:rsidRPr="00733E3B">
        <w:rPr>
          <w:rFonts w:asciiTheme="majorBidi" w:hAnsiTheme="majorBidi" w:cstheme="majorBidi"/>
          <w:sz w:val="32"/>
          <w:szCs w:val="32"/>
        </w:rPr>
        <w:lastRenderedPageBreak/>
        <w:t xml:space="preserve">orally, the results of their reasoning and </w:t>
      </w:r>
      <w:proofErr w:type="gramStart"/>
      <w:r w:rsidRPr="00733E3B">
        <w:rPr>
          <w:rFonts w:asciiTheme="majorBidi" w:hAnsiTheme="majorBidi" w:cstheme="majorBidi"/>
          <w:sz w:val="32"/>
          <w:szCs w:val="32"/>
        </w:rPr>
        <w:t>thinking;</w:t>
      </w:r>
      <w:proofErr w:type="gramEnd"/>
      <w:r w:rsidRPr="00733E3B">
        <w:rPr>
          <w:rFonts w:asciiTheme="majorBidi" w:hAnsiTheme="majorBidi" w:cstheme="majorBidi"/>
          <w:sz w:val="32"/>
          <w:szCs w:val="32"/>
        </w:rPr>
        <w:t xml:space="preserve"> and that communication will involve both oral communication in class and written communication in a few written assignments (and of course the quizzes, mid-term and final exams). In the "real world," understanding the law is important, being able to apply the law to a given set of facts is even more important, but being able to communicate it effectively, in writing and orally, is critical.</w:t>
      </w:r>
    </w:p>
    <w:p w14:paraId="30B5B727" w14:textId="77777777" w:rsidR="00B317A9" w:rsidRPr="00733E3B" w:rsidRDefault="00B317A9" w:rsidP="00B317A9">
      <w:pPr>
        <w:pStyle w:val="PlainText"/>
        <w:ind w:firstLine="720"/>
        <w:rPr>
          <w:rFonts w:asciiTheme="majorBidi" w:hAnsiTheme="majorBidi" w:cstheme="majorBidi"/>
          <w:sz w:val="32"/>
          <w:szCs w:val="32"/>
        </w:rPr>
      </w:pPr>
    </w:p>
    <w:p w14:paraId="4640121C"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Thus, the classroom will be an active learning environment. Classes will be conducted in a combination of lecture, active class discussion and the "Socratic Method" of instruction. </w:t>
      </w:r>
      <w:r w:rsidRPr="00733E3B">
        <w:rPr>
          <w:rFonts w:asciiTheme="majorBidi" w:hAnsiTheme="majorBidi" w:cstheme="majorBidi"/>
          <w:b/>
          <w:sz w:val="32"/>
          <w:szCs w:val="32"/>
        </w:rPr>
        <w:t>That means that it is critical to read the assigned text and cases before class begins. I cannot emphasize enough the importance of reading the course material in advance of each of our class discussions. My experience in teaching makes it clear that the students who come prepared to class outperform the other students by a huge margin.</w:t>
      </w:r>
      <w:r w:rsidRPr="00733E3B">
        <w:rPr>
          <w:rFonts w:asciiTheme="majorBidi" w:hAnsiTheme="majorBidi" w:cstheme="majorBidi"/>
          <w:sz w:val="32"/>
          <w:szCs w:val="32"/>
        </w:rPr>
        <w:t xml:space="preserve"> On occasion, you may find that the reading material is difficult to understand in advance of class; however, even if you are not able to fully grasp the material reading it on your own, you will still be in a far better position to understand it through class discussion if you prepare the assignments in advance.  I will also be available after class and during office hours to explain the concepts you do not master in class.</w:t>
      </w:r>
    </w:p>
    <w:p w14:paraId="230385D4" w14:textId="77777777" w:rsidR="00B317A9" w:rsidRPr="00733E3B" w:rsidRDefault="00B317A9" w:rsidP="00B317A9">
      <w:pPr>
        <w:pStyle w:val="PlainText"/>
        <w:ind w:firstLine="720"/>
        <w:rPr>
          <w:rFonts w:asciiTheme="majorBidi" w:hAnsiTheme="majorBidi" w:cstheme="majorBidi"/>
          <w:sz w:val="32"/>
          <w:szCs w:val="32"/>
        </w:rPr>
      </w:pPr>
    </w:p>
    <w:p w14:paraId="5931DEB2"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In class, you should be prepared to orally defend your interpretation of the cases and to answer hypothetical questions in open class discussions. You should learn to argue alternate sides of a dispute regardless of personal belief. Expect to be called on randomly in class.  Participation will NOT be limited to "volunteers". Frankly, the success of the class as a whole and your own success within the class are highly dependent on your ability to be prepared for class, including doing the informal briefing and other requirements set forth below.</w:t>
      </w:r>
    </w:p>
    <w:p w14:paraId="0223296A" w14:textId="77777777" w:rsidR="004A70D2" w:rsidRDefault="004A70D2" w:rsidP="00B317A9">
      <w:pPr>
        <w:pStyle w:val="PlainText"/>
        <w:rPr>
          <w:rFonts w:asciiTheme="majorBidi" w:hAnsiTheme="majorBidi" w:cstheme="majorBidi"/>
          <w:sz w:val="32"/>
          <w:szCs w:val="32"/>
        </w:rPr>
      </w:pPr>
    </w:p>
    <w:p w14:paraId="6C7BE841" w14:textId="77777777" w:rsidR="004A70D2" w:rsidRDefault="004A70D2" w:rsidP="00B317A9">
      <w:pPr>
        <w:pStyle w:val="PlainText"/>
        <w:rPr>
          <w:rFonts w:asciiTheme="majorBidi" w:hAnsiTheme="majorBidi" w:cstheme="majorBidi"/>
          <w:sz w:val="32"/>
          <w:szCs w:val="32"/>
        </w:rPr>
      </w:pPr>
    </w:p>
    <w:p w14:paraId="0EE07933" w14:textId="77777777" w:rsidR="004A70D2" w:rsidRDefault="004A70D2" w:rsidP="00B317A9">
      <w:pPr>
        <w:pStyle w:val="PlainText"/>
        <w:rPr>
          <w:rFonts w:asciiTheme="majorBidi" w:hAnsiTheme="majorBidi" w:cstheme="majorBidi"/>
          <w:sz w:val="32"/>
          <w:szCs w:val="32"/>
        </w:rPr>
      </w:pPr>
    </w:p>
    <w:p w14:paraId="2750F74D" w14:textId="77777777" w:rsidR="004A70D2" w:rsidRDefault="004A70D2" w:rsidP="00B317A9">
      <w:pPr>
        <w:pStyle w:val="PlainText"/>
        <w:rPr>
          <w:rFonts w:asciiTheme="majorBidi" w:hAnsiTheme="majorBidi" w:cstheme="majorBidi"/>
          <w:sz w:val="32"/>
          <w:szCs w:val="32"/>
        </w:rPr>
      </w:pPr>
    </w:p>
    <w:p w14:paraId="7D6ADCF7" w14:textId="77777777" w:rsidR="004A70D2" w:rsidRDefault="004A70D2" w:rsidP="00B317A9">
      <w:pPr>
        <w:pStyle w:val="PlainText"/>
        <w:rPr>
          <w:rFonts w:asciiTheme="majorBidi" w:hAnsiTheme="majorBidi" w:cstheme="majorBidi"/>
          <w:sz w:val="32"/>
          <w:szCs w:val="32"/>
        </w:rPr>
      </w:pPr>
    </w:p>
    <w:p w14:paraId="19C74472" w14:textId="682C0FE6" w:rsidR="00B317A9" w:rsidRPr="00733E3B" w:rsidRDefault="00B317A9" w:rsidP="00B317A9">
      <w:pPr>
        <w:pStyle w:val="PlainText"/>
        <w:rPr>
          <w:rFonts w:asciiTheme="majorBidi" w:hAnsiTheme="majorBidi" w:cstheme="majorBidi"/>
          <w:b/>
          <w:caps/>
          <w:sz w:val="32"/>
          <w:szCs w:val="32"/>
        </w:rPr>
      </w:pPr>
      <w:r w:rsidRPr="00733E3B">
        <w:rPr>
          <w:rFonts w:asciiTheme="majorBidi" w:hAnsiTheme="majorBidi" w:cstheme="majorBidi"/>
          <w:b/>
          <w:caps/>
          <w:sz w:val="32"/>
          <w:szCs w:val="32"/>
        </w:rPr>
        <w:lastRenderedPageBreak/>
        <w:t>CASE Briefing and Answering Assignments/Grading/ Class Participation:</w:t>
      </w:r>
    </w:p>
    <w:p w14:paraId="0C9995FF" w14:textId="77777777" w:rsidR="00B317A9" w:rsidRPr="00733E3B" w:rsidRDefault="00B317A9" w:rsidP="00B317A9">
      <w:pPr>
        <w:pStyle w:val="PlainText"/>
        <w:rPr>
          <w:rFonts w:asciiTheme="majorBidi" w:hAnsiTheme="majorBidi" w:cstheme="majorBidi"/>
          <w:sz w:val="32"/>
          <w:szCs w:val="32"/>
        </w:rPr>
      </w:pPr>
    </w:p>
    <w:p w14:paraId="7B1BFD2C"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What is a Case Brief?</w:t>
      </w:r>
    </w:p>
    <w:p w14:paraId="7BCC8142" w14:textId="77777777" w:rsidR="00B317A9" w:rsidRPr="00733E3B" w:rsidRDefault="00B317A9" w:rsidP="00B317A9">
      <w:pPr>
        <w:pStyle w:val="PlainText"/>
        <w:ind w:firstLine="720"/>
        <w:rPr>
          <w:rFonts w:asciiTheme="majorBidi" w:hAnsiTheme="majorBidi" w:cstheme="majorBidi"/>
          <w:sz w:val="32"/>
          <w:szCs w:val="32"/>
        </w:rPr>
      </w:pPr>
    </w:p>
    <w:p w14:paraId="6F87BFFA"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When the Syllabus indicates a requirement to "Brief" a specific case, you will need to do so in writing. </w:t>
      </w:r>
      <w:r w:rsidRPr="00733E3B">
        <w:rPr>
          <w:rFonts w:asciiTheme="majorBidi" w:hAnsiTheme="majorBidi" w:cstheme="majorBidi"/>
          <w:b/>
          <w:sz w:val="32"/>
          <w:szCs w:val="32"/>
        </w:rPr>
        <w:t>The Syllabus specifies the two dates in the semester in which two FORMAL case briefs are to be submitted for a grade.</w:t>
      </w:r>
      <w:r w:rsidRPr="00733E3B">
        <w:rPr>
          <w:rFonts w:asciiTheme="majorBidi" w:hAnsiTheme="majorBidi" w:cstheme="majorBidi"/>
          <w:sz w:val="32"/>
          <w:szCs w:val="32"/>
        </w:rPr>
        <w:t xml:space="preserve"> Briefs are due at the start of the class period on those due dates.  </w:t>
      </w:r>
      <w:r w:rsidRPr="00733E3B">
        <w:rPr>
          <w:rFonts w:asciiTheme="majorBidi" w:hAnsiTheme="majorBidi" w:cstheme="majorBidi"/>
          <w:b/>
          <w:sz w:val="32"/>
          <w:szCs w:val="32"/>
        </w:rPr>
        <w:t>I will also be collecting at least one of your briefs each month as set forth in the Class Assignments below</w:t>
      </w:r>
      <w:r w:rsidRPr="00733E3B">
        <w:rPr>
          <w:rFonts w:asciiTheme="majorBidi" w:hAnsiTheme="majorBidi" w:cstheme="majorBidi"/>
          <w:sz w:val="32"/>
          <w:szCs w:val="32"/>
        </w:rPr>
        <w:t>. These briefs will be included in your Class Participation point total (see below).</w:t>
      </w:r>
    </w:p>
    <w:p w14:paraId="45DCD587"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As is noted in the Assignments section of the Syllabus, you should informally brief the other cases assigned as a tool for note taking, as a means of preparing for class discussion and as a means of practicing brief-writing in advance of the formal written assignments.  I will be assigning a brief to two students at random for each class (check Announcements in Canvas for your specific assignment).  In addition, I will be calling on students at random during class to brief other cases that have been assigned, so having your brief in hand will help you be prepared and serves as great practice for written communication.  On other occasions during the semester, I may require students to submit other homework beyond what is listed in this Syllabus. The homework might be as little as handing in a statement of the "Issue" in a case (see below) </w:t>
      </w:r>
      <w:proofErr w:type="gramStart"/>
      <w:r w:rsidRPr="00733E3B">
        <w:rPr>
          <w:rFonts w:asciiTheme="majorBidi" w:hAnsiTheme="majorBidi" w:cstheme="majorBidi"/>
          <w:sz w:val="32"/>
          <w:szCs w:val="32"/>
        </w:rPr>
        <w:t>in order to</w:t>
      </w:r>
      <w:proofErr w:type="gramEnd"/>
      <w:r w:rsidRPr="00733E3B">
        <w:rPr>
          <w:rFonts w:asciiTheme="majorBidi" w:hAnsiTheme="majorBidi" w:cstheme="majorBidi"/>
          <w:sz w:val="32"/>
          <w:szCs w:val="32"/>
        </w:rPr>
        <w:t xml:space="preserve"> make sure students are "getting" the concepts presented in class.</w:t>
      </w:r>
    </w:p>
    <w:p w14:paraId="43F871B0" w14:textId="77777777" w:rsidR="00B317A9" w:rsidRPr="00733E3B" w:rsidRDefault="00B317A9" w:rsidP="00B317A9">
      <w:pPr>
        <w:pStyle w:val="PlainText"/>
        <w:rPr>
          <w:rFonts w:asciiTheme="majorBidi" w:hAnsiTheme="majorBidi" w:cstheme="majorBidi"/>
          <w:b/>
          <w:sz w:val="32"/>
          <w:szCs w:val="32"/>
        </w:rPr>
      </w:pPr>
    </w:p>
    <w:p w14:paraId="2D2E3804"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How to Write a "Brief"</w:t>
      </w:r>
    </w:p>
    <w:p w14:paraId="6127CB71" w14:textId="77777777" w:rsidR="00B317A9" w:rsidRPr="00733E3B" w:rsidRDefault="00B317A9" w:rsidP="00B317A9">
      <w:pPr>
        <w:pStyle w:val="PlainText"/>
        <w:rPr>
          <w:rFonts w:asciiTheme="majorBidi" w:hAnsiTheme="majorBidi" w:cstheme="majorBidi"/>
          <w:sz w:val="32"/>
          <w:szCs w:val="32"/>
        </w:rPr>
      </w:pPr>
    </w:p>
    <w:p w14:paraId="4EB48DA9"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 xml:space="preserve">We will discuss brief-writing extensively in class, but the following provides a very good guide, too.  </w:t>
      </w:r>
    </w:p>
    <w:p w14:paraId="7FAB5D8A"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 xml:space="preserve">When you submit the full written briefs, you will need to use the following </w:t>
      </w:r>
      <w:r w:rsidRPr="00733E3B">
        <w:rPr>
          <w:rFonts w:asciiTheme="majorBidi" w:hAnsiTheme="majorBidi" w:cstheme="majorBidi"/>
          <w:b/>
          <w:sz w:val="32"/>
          <w:szCs w:val="32"/>
        </w:rPr>
        <w:t>"I-R-A-C' (Issue-Rule-Application-Conclusion) format</w:t>
      </w:r>
      <w:r w:rsidRPr="00733E3B">
        <w:rPr>
          <w:rFonts w:asciiTheme="majorBidi" w:hAnsiTheme="majorBidi" w:cstheme="majorBidi"/>
          <w:sz w:val="32"/>
          <w:szCs w:val="32"/>
        </w:rPr>
        <w:t>:</w:t>
      </w:r>
    </w:p>
    <w:p w14:paraId="6C306C78" w14:textId="77777777" w:rsidR="00B317A9" w:rsidRPr="00733E3B" w:rsidRDefault="00B317A9" w:rsidP="00B317A9">
      <w:pPr>
        <w:pStyle w:val="PlainText"/>
        <w:rPr>
          <w:rFonts w:asciiTheme="majorBidi" w:hAnsiTheme="majorBidi" w:cstheme="majorBidi"/>
          <w:sz w:val="32"/>
          <w:szCs w:val="32"/>
        </w:rPr>
      </w:pPr>
    </w:p>
    <w:p w14:paraId="18BE22D2" w14:textId="77777777" w:rsidR="00B317A9" w:rsidRPr="00733E3B" w:rsidRDefault="00B317A9" w:rsidP="00B317A9">
      <w:pPr>
        <w:pStyle w:val="PlainText"/>
        <w:ind w:left="720"/>
        <w:rPr>
          <w:rFonts w:asciiTheme="majorBidi" w:hAnsiTheme="majorBidi" w:cstheme="majorBidi"/>
          <w:sz w:val="32"/>
          <w:szCs w:val="32"/>
        </w:rPr>
      </w:pPr>
      <w:r w:rsidRPr="00733E3B">
        <w:rPr>
          <w:rFonts w:asciiTheme="majorBidi" w:hAnsiTheme="majorBidi" w:cstheme="majorBidi"/>
          <w:b/>
          <w:sz w:val="32"/>
          <w:szCs w:val="32"/>
        </w:rPr>
        <w:t>Issue</w:t>
      </w:r>
      <w:r w:rsidRPr="00733E3B">
        <w:rPr>
          <w:rFonts w:asciiTheme="majorBidi" w:hAnsiTheme="majorBidi" w:cstheme="majorBidi"/>
          <w:sz w:val="32"/>
          <w:szCs w:val="32"/>
        </w:rPr>
        <w:t xml:space="preserve">: What question must be answered </w:t>
      </w:r>
      <w:proofErr w:type="gramStart"/>
      <w:r w:rsidRPr="00733E3B">
        <w:rPr>
          <w:rFonts w:asciiTheme="majorBidi" w:hAnsiTheme="majorBidi" w:cstheme="majorBidi"/>
          <w:sz w:val="32"/>
          <w:szCs w:val="32"/>
        </w:rPr>
        <w:t>in order to</w:t>
      </w:r>
      <w:proofErr w:type="gramEnd"/>
      <w:r w:rsidRPr="00733E3B">
        <w:rPr>
          <w:rFonts w:asciiTheme="majorBidi" w:hAnsiTheme="majorBidi" w:cstheme="majorBidi"/>
          <w:sz w:val="32"/>
          <w:szCs w:val="32"/>
        </w:rPr>
        <w:t xml:space="preserve"> reach a conclusion in the case? The Issue MUST be expressed in the form of a legal question </w:t>
      </w:r>
      <w:r w:rsidRPr="00733E3B">
        <w:rPr>
          <w:rFonts w:asciiTheme="majorBidi" w:hAnsiTheme="majorBidi" w:cstheme="majorBidi"/>
          <w:sz w:val="32"/>
          <w:szCs w:val="32"/>
        </w:rPr>
        <w:lastRenderedPageBreak/>
        <w:t xml:space="preserve">which, when answered, gives a result in the </w:t>
      </w:r>
      <w:proofErr w:type="gramStart"/>
      <w:r w:rsidRPr="00733E3B">
        <w:rPr>
          <w:rFonts w:asciiTheme="majorBidi" w:hAnsiTheme="majorBidi" w:cstheme="majorBidi"/>
          <w:sz w:val="32"/>
          <w:szCs w:val="32"/>
        </w:rPr>
        <w:t>particular case</w:t>
      </w:r>
      <w:proofErr w:type="gramEnd"/>
      <w:r w:rsidRPr="00733E3B">
        <w:rPr>
          <w:rFonts w:asciiTheme="majorBidi" w:hAnsiTheme="majorBidi" w:cstheme="majorBidi"/>
          <w:sz w:val="32"/>
          <w:szCs w:val="32"/>
        </w:rPr>
        <w:t>. Make it specific (</w:t>
      </w:r>
      <w:proofErr w:type="gramStart"/>
      <w:r w:rsidRPr="00733E3B">
        <w:rPr>
          <w:rFonts w:asciiTheme="majorBidi" w:hAnsiTheme="majorBidi" w:cstheme="majorBidi"/>
          <w:sz w:val="32"/>
          <w:szCs w:val="32"/>
        </w:rPr>
        <w:t>e.g.</w:t>
      </w:r>
      <w:proofErr w:type="gramEnd"/>
      <w:r w:rsidRPr="00733E3B">
        <w:rPr>
          <w:rFonts w:asciiTheme="majorBidi" w:hAnsiTheme="majorBidi" w:cstheme="majorBidi"/>
          <w:sz w:val="32"/>
          <w:szCs w:val="32"/>
        </w:rPr>
        <w:t xml:space="preserve"> "Has there been a false imprisonment if the plaintiff was asleep at the time of 'confinement'?") rather than general (e.g. "Will the plaintiff be successful?"). You may make it referable to the specific case being briefed (e.g. "Did the Defendant Osco, Inc. owe a duty of care to the Plaintiff Miller when Miller was trespassing on Osco’s property?"), or you can frame it so that the issue can apply to all cases that present a similar question (e.g. "Is a duty owed whenever there is an employment relationship?"), the latter approach being preferred. Many cases present more than one issue; if there is more than one issue, it is OK to write more than one, but be sure to list the principal one and focus on that.</w:t>
      </w:r>
    </w:p>
    <w:p w14:paraId="514A8311" w14:textId="77777777" w:rsidR="00B317A9" w:rsidRPr="00733E3B" w:rsidRDefault="00B317A9" w:rsidP="00B317A9">
      <w:pPr>
        <w:pStyle w:val="PlainText"/>
        <w:ind w:left="720"/>
        <w:rPr>
          <w:rFonts w:asciiTheme="majorBidi" w:hAnsiTheme="majorBidi" w:cstheme="majorBidi"/>
          <w:b/>
          <w:sz w:val="32"/>
          <w:szCs w:val="32"/>
        </w:rPr>
      </w:pPr>
    </w:p>
    <w:p w14:paraId="32930688" w14:textId="77777777" w:rsidR="00B317A9" w:rsidRPr="00733E3B" w:rsidRDefault="00B317A9" w:rsidP="00B317A9">
      <w:pPr>
        <w:pStyle w:val="PlainText"/>
        <w:ind w:left="720"/>
        <w:rPr>
          <w:rFonts w:asciiTheme="majorBidi" w:hAnsiTheme="majorBidi" w:cstheme="majorBidi"/>
          <w:sz w:val="32"/>
          <w:szCs w:val="32"/>
        </w:rPr>
      </w:pPr>
      <w:r w:rsidRPr="00733E3B">
        <w:rPr>
          <w:rFonts w:asciiTheme="majorBidi" w:hAnsiTheme="majorBidi" w:cstheme="majorBidi"/>
          <w:b/>
          <w:sz w:val="32"/>
          <w:szCs w:val="32"/>
        </w:rPr>
        <w:t>Rule</w:t>
      </w:r>
      <w:r w:rsidRPr="00733E3B">
        <w:rPr>
          <w:rFonts w:asciiTheme="majorBidi" w:hAnsiTheme="majorBidi" w:cstheme="majorBidi"/>
          <w:sz w:val="32"/>
          <w:szCs w:val="32"/>
        </w:rPr>
        <w:t>: The rule is the law that applies to the principal issue. It should be stated as a general principal, (</w:t>
      </w:r>
      <w:proofErr w:type="gramStart"/>
      <w:r w:rsidRPr="00733E3B">
        <w:rPr>
          <w:rFonts w:asciiTheme="majorBidi" w:hAnsiTheme="majorBidi" w:cstheme="majorBidi"/>
          <w:sz w:val="32"/>
          <w:szCs w:val="32"/>
        </w:rPr>
        <w:t>e.g.</w:t>
      </w:r>
      <w:proofErr w:type="gramEnd"/>
      <w:r w:rsidRPr="00733E3B">
        <w:rPr>
          <w:rFonts w:asciiTheme="majorBidi" w:hAnsiTheme="majorBidi" w:cstheme="majorBidi"/>
          <w:sz w:val="32"/>
          <w:szCs w:val="32"/>
        </w:rPr>
        <w:t xml:space="preserve"> A duty of care is owed whenever the defendant should anticipate that her conduct could create a risk of harm to the plaintiff.) not a conclusion to the particular case being briefed, (e.g. "The plaintiff was negligent."). Typically, the Rule can be expressed in one or two sentences.</w:t>
      </w:r>
    </w:p>
    <w:p w14:paraId="4D6E63B3" w14:textId="77777777" w:rsidR="00B317A9" w:rsidRPr="00733E3B" w:rsidRDefault="00B317A9" w:rsidP="00B317A9">
      <w:pPr>
        <w:pStyle w:val="PlainText"/>
        <w:ind w:left="720"/>
        <w:rPr>
          <w:rFonts w:asciiTheme="majorBidi" w:hAnsiTheme="majorBidi" w:cstheme="majorBidi"/>
          <w:b/>
          <w:sz w:val="32"/>
          <w:szCs w:val="32"/>
        </w:rPr>
      </w:pPr>
    </w:p>
    <w:p w14:paraId="1EF3B122" w14:textId="77777777" w:rsidR="00B317A9" w:rsidRPr="00733E3B" w:rsidRDefault="00B317A9" w:rsidP="00B317A9">
      <w:pPr>
        <w:pStyle w:val="PlainText"/>
        <w:ind w:left="720"/>
        <w:rPr>
          <w:rFonts w:asciiTheme="majorBidi" w:hAnsiTheme="majorBidi" w:cstheme="majorBidi"/>
          <w:sz w:val="32"/>
          <w:szCs w:val="32"/>
        </w:rPr>
      </w:pPr>
      <w:r w:rsidRPr="00733E3B">
        <w:rPr>
          <w:rFonts w:asciiTheme="majorBidi" w:hAnsiTheme="majorBidi" w:cstheme="majorBidi"/>
          <w:b/>
          <w:sz w:val="32"/>
          <w:szCs w:val="32"/>
        </w:rPr>
        <w:t>Application</w:t>
      </w:r>
      <w:r w:rsidRPr="00733E3B">
        <w:rPr>
          <w:rFonts w:asciiTheme="majorBidi" w:hAnsiTheme="majorBidi" w:cstheme="majorBidi"/>
          <w:sz w:val="32"/>
          <w:szCs w:val="32"/>
        </w:rPr>
        <w:t xml:space="preserve">: The Application is a discussion of how the rule applies to the facts of a particular case. Essentially, the "Application" is a description of the relevant facts, the parties’ arguments and positions in the case, and the court's thought process by which it answered the Issue and established the Rule. While the Issue and Rule are normally only one or two sentences each, the Application section of a Brief should be two to four paragraphs long. It should be written debate, not simply a statement of the conclusion. Whenever possible, present both sides of any issue. Do not begin with your conclusion. The Application shows how you </w:t>
      </w:r>
      <w:proofErr w:type="gramStart"/>
      <w:r w:rsidRPr="00733E3B">
        <w:rPr>
          <w:rFonts w:asciiTheme="majorBidi" w:hAnsiTheme="majorBidi" w:cstheme="majorBidi"/>
          <w:sz w:val="32"/>
          <w:szCs w:val="32"/>
        </w:rPr>
        <w:t>are able to</w:t>
      </w:r>
      <w:proofErr w:type="gramEnd"/>
      <w:r w:rsidRPr="00733E3B">
        <w:rPr>
          <w:rFonts w:asciiTheme="majorBidi" w:hAnsiTheme="majorBidi" w:cstheme="majorBidi"/>
          <w:sz w:val="32"/>
          <w:szCs w:val="32"/>
        </w:rPr>
        <w:t xml:space="preserve"> track the court's reasoning on paper and is the most difficult skill you will learn.  It is also permissible to put the relevant facts of the case in a separate section of the brief labeled</w:t>
      </w:r>
    </w:p>
    <w:p w14:paraId="05DF166F" w14:textId="77777777" w:rsidR="00B317A9" w:rsidRPr="00733E3B" w:rsidRDefault="00B317A9" w:rsidP="00B317A9">
      <w:pPr>
        <w:pStyle w:val="PlainText"/>
        <w:ind w:firstLine="720"/>
        <w:rPr>
          <w:rFonts w:asciiTheme="majorBidi" w:hAnsiTheme="majorBidi" w:cstheme="majorBidi"/>
          <w:b/>
          <w:sz w:val="32"/>
          <w:szCs w:val="32"/>
        </w:rPr>
      </w:pPr>
    </w:p>
    <w:p w14:paraId="5A6C52D3" w14:textId="77777777" w:rsidR="00B317A9" w:rsidRPr="00733E3B" w:rsidRDefault="00B317A9" w:rsidP="00B317A9">
      <w:pPr>
        <w:pStyle w:val="PlainText"/>
        <w:ind w:left="720"/>
        <w:rPr>
          <w:rFonts w:asciiTheme="majorBidi" w:hAnsiTheme="majorBidi" w:cstheme="majorBidi"/>
          <w:sz w:val="32"/>
          <w:szCs w:val="32"/>
        </w:rPr>
      </w:pPr>
      <w:r w:rsidRPr="00733E3B">
        <w:rPr>
          <w:rFonts w:asciiTheme="majorBidi" w:hAnsiTheme="majorBidi" w:cstheme="majorBidi"/>
          <w:b/>
          <w:sz w:val="32"/>
          <w:szCs w:val="32"/>
        </w:rPr>
        <w:t>Conclusion</w:t>
      </w:r>
      <w:r w:rsidRPr="00733E3B">
        <w:rPr>
          <w:rFonts w:asciiTheme="majorBidi" w:hAnsiTheme="majorBidi" w:cstheme="majorBidi"/>
          <w:sz w:val="32"/>
          <w:szCs w:val="32"/>
        </w:rPr>
        <w:t xml:space="preserve">: What was the result of the case?  Did the Appellate or Supreme Court affirm, </w:t>
      </w:r>
      <w:proofErr w:type="gramStart"/>
      <w:r w:rsidRPr="00733E3B">
        <w:rPr>
          <w:rFonts w:asciiTheme="majorBidi" w:hAnsiTheme="majorBidi" w:cstheme="majorBidi"/>
          <w:sz w:val="32"/>
          <w:szCs w:val="32"/>
        </w:rPr>
        <w:t>reverse</w:t>
      </w:r>
      <w:proofErr w:type="gramEnd"/>
      <w:r w:rsidRPr="00733E3B">
        <w:rPr>
          <w:rFonts w:asciiTheme="majorBidi" w:hAnsiTheme="majorBidi" w:cstheme="majorBidi"/>
          <w:sz w:val="32"/>
          <w:szCs w:val="32"/>
        </w:rPr>
        <w:t xml:space="preserve"> or reverse and remand the lower court’s decision?</w:t>
      </w:r>
    </w:p>
    <w:p w14:paraId="08B252D4" w14:textId="77777777" w:rsidR="00B317A9" w:rsidRPr="00733E3B" w:rsidRDefault="00B317A9" w:rsidP="00B317A9">
      <w:pPr>
        <w:pStyle w:val="PlainText"/>
        <w:ind w:firstLine="720"/>
        <w:rPr>
          <w:rFonts w:asciiTheme="majorBidi" w:hAnsiTheme="majorBidi" w:cstheme="majorBidi"/>
          <w:sz w:val="32"/>
          <w:szCs w:val="32"/>
        </w:rPr>
      </w:pPr>
    </w:p>
    <w:p w14:paraId="3C205141"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sz w:val="32"/>
          <w:szCs w:val="32"/>
        </w:rPr>
        <w:t xml:space="preserve">With cases, the text gives you a background of the facts along with the judge's reasoning and conclusion. When you brief cases, you are basically summarizing the judge's opinion. Most briefs should not have to exceed more than two pages in length PER CASE.  To help you in briefing cases in class, you should review the Appendix on pages 22-23 of the </w:t>
      </w:r>
      <w:proofErr w:type="spellStart"/>
      <w:r w:rsidRPr="00733E3B">
        <w:rPr>
          <w:rFonts w:asciiTheme="majorBidi" w:hAnsiTheme="majorBidi" w:cstheme="majorBidi"/>
          <w:sz w:val="32"/>
          <w:szCs w:val="32"/>
        </w:rPr>
        <w:t>Prenkert</w:t>
      </w:r>
      <w:proofErr w:type="spellEnd"/>
      <w:r w:rsidRPr="00733E3B">
        <w:rPr>
          <w:rFonts w:asciiTheme="majorBidi" w:hAnsiTheme="majorBidi" w:cstheme="majorBidi"/>
          <w:sz w:val="32"/>
          <w:szCs w:val="32"/>
        </w:rPr>
        <w:t xml:space="preserve"> text, including the sample brief for </w:t>
      </w:r>
      <w:r w:rsidRPr="00733E3B">
        <w:rPr>
          <w:rFonts w:asciiTheme="majorBidi" w:hAnsiTheme="majorBidi" w:cstheme="majorBidi"/>
          <w:sz w:val="32"/>
          <w:szCs w:val="32"/>
          <w:u w:val="single"/>
        </w:rPr>
        <w:t>Price v. High Pointe Oil Company, Inc. that I provided in the Modules section of Canvas.</w:t>
      </w:r>
      <w:r w:rsidRPr="00733E3B">
        <w:rPr>
          <w:rFonts w:asciiTheme="majorBidi" w:hAnsiTheme="majorBidi" w:cstheme="majorBidi"/>
          <w:b/>
          <w:sz w:val="32"/>
          <w:szCs w:val="32"/>
        </w:rPr>
        <w:br/>
      </w:r>
    </w:p>
    <w:p w14:paraId="3ED9F3F8"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b/>
          <w:sz w:val="32"/>
          <w:szCs w:val="32"/>
        </w:rPr>
        <w:t>Turning in Formal Briefs and Answers to Chapter Questions</w:t>
      </w:r>
    </w:p>
    <w:p w14:paraId="4A714444" w14:textId="77777777" w:rsidR="00B317A9" w:rsidRPr="00733E3B" w:rsidRDefault="00B317A9" w:rsidP="00B317A9">
      <w:pPr>
        <w:pStyle w:val="PlainText"/>
        <w:ind w:firstLine="720"/>
        <w:rPr>
          <w:rFonts w:asciiTheme="majorBidi" w:hAnsiTheme="majorBidi" w:cstheme="majorBidi"/>
          <w:sz w:val="32"/>
          <w:szCs w:val="32"/>
        </w:rPr>
      </w:pPr>
    </w:p>
    <w:p w14:paraId="7654B001"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As noted above, on at least two occasions, you will be asked to formally prepare and turn in briefs of cases in the textbook for a grade of up to 25 points.  You should make sure that you submit your briefs through Canvas prior to the assigned time for turning in the brief. For homework you may also, on occasion, be asked to turn in additional briefs and/or answers to questions posed at the end of each chapter.</w:t>
      </w:r>
    </w:p>
    <w:p w14:paraId="29F10542" w14:textId="77777777" w:rsidR="00B317A9" w:rsidRPr="00733E3B" w:rsidRDefault="00B317A9" w:rsidP="00B317A9">
      <w:pPr>
        <w:pStyle w:val="PlainText"/>
        <w:rPr>
          <w:rFonts w:asciiTheme="majorBidi" w:hAnsiTheme="majorBidi" w:cstheme="majorBidi"/>
          <w:b/>
          <w:sz w:val="32"/>
          <w:szCs w:val="32"/>
        </w:rPr>
      </w:pPr>
    </w:p>
    <w:p w14:paraId="1E638839"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b/>
          <w:sz w:val="32"/>
          <w:szCs w:val="32"/>
        </w:rPr>
        <w:t>Grading</w:t>
      </w:r>
    </w:p>
    <w:p w14:paraId="6B6DC4FA" w14:textId="77777777" w:rsidR="00B317A9" w:rsidRPr="00733E3B" w:rsidRDefault="00B317A9" w:rsidP="00B317A9">
      <w:pPr>
        <w:pStyle w:val="PlainText"/>
        <w:ind w:firstLine="720"/>
        <w:rPr>
          <w:rFonts w:asciiTheme="majorBidi" w:hAnsiTheme="majorBidi" w:cstheme="majorBidi"/>
          <w:sz w:val="32"/>
          <w:szCs w:val="32"/>
        </w:rPr>
      </w:pPr>
    </w:p>
    <w:p w14:paraId="6D2A9597"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Grading is based on a combination of evaluation of homework assignments, class participation, quizzes, the mid-term </w:t>
      </w:r>
      <w:proofErr w:type="gramStart"/>
      <w:r w:rsidRPr="00733E3B">
        <w:rPr>
          <w:rFonts w:asciiTheme="majorBidi" w:hAnsiTheme="majorBidi" w:cstheme="majorBidi"/>
          <w:sz w:val="32"/>
          <w:szCs w:val="32"/>
        </w:rPr>
        <w:t>exam</w:t>
      </w:r>
      <w:proofErr w:type="gramEnd"/>
      <w:r w:rsidRPr="00733E3B">
        <w:rPr>
          <w:rFonts w:asciiTheme="majorBidi" w:hAnsiTheme="majorBidi" w:cstheme="majorBidi"/>
          <w:sz w:val="32"/>
          <w:szCs w:val="32"/>
        </w:rPr>
        <w:t xml:space="preserve"> and the final exam. The grade allocation will be based on points roughly as follows:</w:t>
      </w:r>
    </w:p>
    <w:p w14:paraId="15B9BBEB" w14:textId="77777777" w:rsidR="00B317A9" w:rsidRPr="00733E3B" w:rsidRDefault="00B317A9" w:rsidP="00B317A9">
      <w:pPr>
        <w:pStyle w:val="PlainText"/>
        <w:rPr>
          <w:rFonts w:asciiTheme="majorBidi" w:hAnsiTheme="majorBidi" w:cstheme="majorBidi"/>
          <w:sz w:val="32"/>
          <w:szCs w:val="32"/>
        </w:rPr>
      </w:pPr>
    </w:p>
    <w:p w14:paraId="116AD5CE"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A. Written assignments – Briefs and other homework collectively comprise roughly 20% - 25% of the course grade.  There may be other homework assignments given during the semester that will be included in this category of points.</w:t>
      </w:r>
    </w:p>
    <w:p w14:paraId="4A98F27D"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B. Class participation –Class participation comprises roughly 5%-10% of the course grade – See further below.</w:t>
      </w:r>
    </w:p>
    <w:p w14:paraId="689B7728"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C. Midterm exam – The midterm exam comprises roughly 20% - 25% of the course grade – closed book, but one single-sided page of notes allowed.</w:t>
      </w:r>
    </w:p>
    <w:p w14:paraId="2F3719E4"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D. Short quizzes on tort and contract law – Quizzes comprise roughly 20% - 25% of the course grade – closed book.</w:t>
      </w:r>
    </w:p>
    <w:p w14:paraId="6FE909EE"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lastRenderedPageBreak/>
        <w:t>E. Final exam – The final exam comprises roughly 25% - 30% of course grade – closed book, but one single-sided page of notes allowed.</w:t>
      </w:r>
    </w:p>
    <w:p w14:paraId="5A2EE1F3" w14:textId="77777777" w:rsidR="00B317A9" w:rsidRPr="00733E3B" w:rsidRDefault="00B317A9" w:rsidP="00B317A9">
      <w:pPr>
        <w:pStyle w:val="PlainText"/>
        <w:rPr>
          <w:rFonts w:asciiTheme="majorBidi" w:hAnsiTheme="majorBidi" w:cstheme="majorBidi"/>
          <w:sz w:val="32"/>
          <w:szCs w:val="32"/>
        </w:rPr>
      </w:pPr>
    </w:p>
    <w:p w14:paraId="539F1618"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Grading Scale</w:t>
      </w:r>
    </w:p>
    <w:p w14:paraId="191F895D" w14:textId="77777777" w:rsidR="00B317A9" w:rsidRPr="00733E3B" w:rsidRDefault="00B317A9" w:rsidP="00B317A9">
      <w:pPr>
        <w:pStyle w:val="PlainText"/>
        <w:rPr>
          <w:rFonts w:asciiTheme="majorBidi" w:hAnsiTheme="majorBidi" w:cstheme="majorBidi"/>
          <w:sz w:val="32"/>
          <w:szCs w:val="32"/>
        </w:rPr>
      </w:pPr>
    </w:p>
    <w:p w14:paraId="69E564D0"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b/>
          <w:bCs/>
          <w:sz w:val="32"/>
          <w:szCs w:val="32"/>
        </w:rPr>
        <w:t>The final grade, which is based on an individual student’s point total, will be determined on a curve</w:t>
      </w:r>
      <w:r w:rsidRPr="00733E3B">
        <w:rPr>
          <w:rFonts w:asciiTheme="majorBidi" w:hAnsiTheme="majorBidi" w:cstheme="majorBidi"/>
          <w:sz w:val="32"/>
          <w:szCs w:val="32"/>
        </w:rPr>
        <w:t xml:space="preserve">.  </w:t>
      </w:r>
      <w:r w:rsidRPr="00733E3B">
        <w:rPr>
          <w:rFonts w:asciiTheme="majorBidi" w:hAnsiTheme="majorBidi" w:cstheme="majorBidi"/>
          <w:b/>
          <w:bCs/>
          <w:sz w:val="32"/>
          <w:szCs w:val="32"/>
        </w:rPr>
        <w:t xml:space="preserve">The percentage grade given in Canvas should be ignored because it assumes that 90% and above is an A, 80% - 89% is a B, 70% - 79% is a C, and so forth.  I will be announcing after each assignment, </w:t>
      </w:r>
      <w:proofErr w:type="gramStart"/>
      <w:r w:rsidRPr="00733E3B">
        <w:rPr>
          <w:rFonts w:asciiTheme="majorBidi" w:hAnsiTheme="majorBidi" w:cstheme="majorBidi"/>
          <w:b/>
          <w:bCs/>
          <w:sz w:val="32"/>
          <w:szCs w:val="32"/>
        </w:rPr>
        <w:t>quiz</w:t>
      </w:r>
      <w:proofErr w:type="gramEnd"/>
      <w:r w:rsidRPr="00733E3B">
        <w:rPr>
          <w:rFonts w:asciiTheme="majorBidi" w:hAnsiTheme="majorBidi" w:cstheme="majorBidi"/>
          <w:b/>
          <w:bCs/>
          <w:sz w:val="32"/>
          <w:szCs w:val="32"/>
        </w:rPr>
        <w:t xml:space="preserve"> and exam what the applicable grade breakdown is based on the curve for the particular assignment, quiz or exam.</w:t>
      </w:r>
      <w:r w:rsidRPr="00733E3B">
        <w:rPr>
          <w:rFonts w:asciiTheme="majorBidi" w:hAnsiTheme="majorBidi" w:cstheme="majorBidi"/>
          <w:sz w:val="32"/>
          <w:szCs w:val="32"/>
        </w:rPr>
        <w:t xml:space="preserve">  </w:t>
      </w:r>
    </w:p>
    <w:p w14:paraId="205969F7" w14:textId="77777777" w:rsidR="00B317A9" w:rsidRPr="00733E3B" w:rsidRDefault="00B317A9" w:rsidP="00B317A9">
      <w:pPr>
        <w:pStyle w:val="PlainText"/>
        <w:rPr>
          <w:rFonts w:asciiTheme="majorBidi" w:hAnsiTheme="majorBidi" w:cstheme="majorBidi"/>
          <w:sz w:val="32"/>
          <w:szCs w:val="32"/>
        </w:rPr>
      </w:pPr>
    </w:p>
    <w:p w14:paraId="2142D983"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Class participation</w:t>
      </w:r>
    </w:p>
    <w:p w14:paraId="1C9F3395" w14:textId="77777777" w:rsidR="00B317A9" w:rsidRPr="00733E3B" w:rsidRDefault="00B317A9" w:rsidP="00B317A9">
      <w:pPr>
        <w:pStyle w:val="PlainText"/>
        <w:ind w:firstLine="720"/>
        <w:rPr>
          <w:rFonts w:asciiTheme="majorBidi" w:hAnsiTheme="majorBidi" w:cstheme="majorBidi"/>
          <w:sz w:val="32"/>
          <w:szCs w:val="32"/>
        </w:rPr>
      </w:pPr>
    </w:p>
    <w:p w14:paraId="228AAF6D"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 xml:space="preserve">As noted above, your semester grade is affected by whether you have been prepared when called on for discussion and presentation of case briefs, your general participation in class discussions, and the briefs you will be asked to turn in. Class participation incorporates attendance, demonstration of preparedness when called on involuntarily, the quality of the briefs you turn in, and, particularly, your voluntary contributions made to class discussions. At the end of the semester, I will assign </w:t>
      </w:r>
      <w:proofErr w:type="gramStart"/>
      <w:r w:rsidRPr="00733E3B">
        <w:rPr>
          <w:rFonts w:asciiTheme="majorBidi" w:hAnsiTheme="majorBidi" w:cstheme="majorBidi"/>
          <w:sz w:val="32"/>
          <w:szCs w:val="32"/>
        </w:rPr>
        <w:t>a number of</w:t>
      </w:r>
      <w:proofErr w:type="gramEnd"/>
      <w:r w:rsidRPr="00733E3B">
        <w:rPr>
          <w:rFonts w:asciiTheme="majorBidi" w:hAnsiTheme="majorBidi" w:cstheme="majorBidi"/>
          <w:sz w:val="32"/>
          <w:szCs w:val="32"/>
        </w:rPr>
        <w:t xml:space="preserve"> points to each student’s point total from 0-30 based on these factors.</w:t>
      </w:r>
    </w:p>
    <w:p w14:paraId="3D78A956" w14:textId="77777777" w:rsidR="00B317A9" w:rsidRPr="00733E3B" w:rsidRDefault="00B317A9" w:rsidP="00B317A9">
      <w:pPr>
        <w:pStyle w:val="PlainText"/>
        <w:rPr>
          <w:rFonts w:asciiTheme="majorBidi" w:hAnsiTheme="majorBidi" w:cstheme="majorBidi"/>
          <w:sz w:val="32"/>
          <w:szCs w:val="32"/>
        </w:rPr>
      </w:pPr>
    </w:p>
    <w:p w14:paraId="59051FAF"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 xml:space="preserve">Exams </w:t>
      </w:r>
    </w:p>
    <w:p w14:paraId="349D5571" w14:textId="77777777" w:rsidR="00B317A9" w:rsidRPr="00733E3B" w:rsidRDefault="00B317A9" w:rsidP="00B317A9">
      <w:pPr>
        <w:pStyle w:val="PlainText"/>
        <w:ind w:firstLine="720"/>
        <w:rPr>
          <w:rFonts w:asciiTheme="majorBidi" w:hAnsiTheme="majorBidi" w:cstheme="majorBidi"/>
          <w:sz w:val="32"/>
          <w:szCs w:val="32"/>
        </w:rPr>
      </w:pPr>
    </w:p>
    <w:p w14:paraId="12E393DD"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The mid-term, short quizzes and final exam will be composed of: (</w:t>
      </w:r>
      <w:proofErr w:type="spellStart"/>
      <w:r w:rsidRPr="00733E3B">
        <w:rPr>
          <w:rFonts w:asciiTheme="majorBidi" w:hAnsiTheme="majorBidi" w:cstheme="majorBidi"/>
          <w:sz w:val="32"/>
          <w:szCs w:val="32"/>
        </w:rPr>
        <w:t>i</w:t>
      </w:r>
      <w:proofErr w:type="spellEnd"/>
      <w:r w:rsidRPr="00733E3B">
        <w:rPr>
          <w:rFonts w:asciiTheme="majorBidi" w:hAnsiTheme="majorBidi" w:cstheme="majorBidi"/>
          <w:sz w:val="32"/>
          <w:szCs w:val="32"/>
        </w:rPr>
        <w:t>) one or more essay questions which require you to analyze the facts, identify legal issues and apply the law in determining the outcome of hypothetical cases; (ii) short answer questions involving analysis of fact situations; and (iii) multiple-choice, true-false and/or fill-in-the-blank questions often focusing on key terms and basic principles.</w:t>
      </w:r>
    </w:p>
    <w:p w14:paraId="3FAC4786" w14:textId="77777777" w:rsidR="00B317A9" w:rsidRPr="00733E3B" w:rsidRDefault="00B317A9" w:rsidP="00B317A9">
      <w:pPr>
        <w:pStyle w:val="PlainText"/>
        <w:ind w:firstLine="720"/>
        <w:rPr>
          <w:rFonts w:asciiTheme="majorBidi" w:hAnsiTheme="majorBidi" w:cstheme="majorBidi"/>
          <w:sz w:val="32"/>
          <w:szCs w:val="32"/>
        </w:rPr>
      </w:pPr>
    </w:p>
    <w:p w14:paraId="4F40A909" w14:textId="77777777" w:rsidR="00B317A9" w:rsidRPr="00733E3B" w:rsidRDefault="00B317A9" w:rsidP="00B317A9">
      <w:pPr>
        <w:pStyle w:val="PlainText"/>
        <w:rPr>
          <w:rFonts w:asciiTheme="majorBidi" w:hAnsiTheme="majorBidi" w:cstheme="majorBidi"/>
          <w:sz w:val="32"/>
          <w:szCs w:val="32"/>
        </w:rPr>
      </w:pPr>
      <w:r w:rsidRPr="00733E3B">
        <w:rPr>
          <w:rFonts w:asciiTheme="majorBidi" w:hAnsiTheme="majorBidi" w:cstheme="majorBidi"/>
          <w:sz w:val="32"/>
          <w:szCs w:val="32"/>
        </w:rPr>
        <w:t xml:space="preserve">The final and mid-term exams will be "semi-closed book". "Semi-closed" means that you may bring a maximum of ONE SIDE OF ONE 8.5" BY 11" </w:t>
      </w:r>
      <w:r w:rsidRPr="00733E3B">
        <w:rPr>
          <w:rFonts w:asciiTheme="majorBidi" w:hAnsiTheme="majorBidi" w:cstheme="majorBidi"/>
          <w:sz w:val="32"/>
          <w:szCs w:val="32"/>
        </w:rPr>
        <w:lastRenderedPageBreak/>
        <w:t>PIECE OF PAPER ONLY containing notes (typed or handwritten) to the exam and you may use that single sheet during the exam. All other study materials must be completely out of sight. Whatever font or margins you want to use on the one side of paper are acceptable.</w:t>
      </w:r>
    </w:p>
    <w:p w14:paraId="7EA19170" w14:textId="77777777" w:rsidR="00B317A9" w:rsidRPr="00733E3B" w:rsidRDefault="00B317A9" w:rsidP="00B317A9">
      <w:pPr>
        <w:pStyle w:val="PlainText"/>
        <w:ind w:firstLine="720"/>
        <w:rPr>
          <w:rFonts w:asciiTheme="majorBidi" w:hAnsiTheme="majorBidi" w:cstheme="majorBidi"/>
          <w:sz w:val="32"/>
          <w:szCs w:val="32"/>
        </w:rPr>
      </w:pPr>
    </w:p>
    <w:p w14:paraId="1755675B"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HOWEVER, PLEASE NOTE THAT ALL QUIZZES WILL BE CLOSED BOOK - NO MATERIALS WILL BE PERMITTED TO BE USED ON QUIZZES.</w:t>
      </w:r>
    </w:p>
    <w:p w14:paraId="426AD6AA" w14:textId="77777777" w:rsidR="00B317A9" w:rsidRPr="00733E3B" w:rsidRDefault="00B317A9" w:rsidP="00B317A9">
      <w:pPr>
        <w:pStyle w:val="PlainText"/>
        <w:rPr>
          <w:rFonts w:asciiTheme="majorBidi" w:hAnsiTheme="majorBidi" w:cstheme="majorBidi"/>
          <w:sz w:val="32"/>
          <w:szCs w:val="32"/>
        </w:rPr>
      </w:pPr>
    </w:p>
    <w:p w14:paraId="17BA11F9" w14:textId="77777777" w:rsidR="00B317A9" w:rsidRPr="00733E3B" w:rsidRDefault="00B317A9" w:rsidP="00B317A9">
      <w:pPr>
        <w:pStyle w:val="PlainText"/>
        <w:rPr>
          <w:rFonts w:asciiTheme="majorBidi" w:hAnsiTheme="majorBidi" w:cstheme="majorBidi"/>
          <w:b/>
          <w:sz w:val="32"/>
          <w:szCs w:val="32"/>
        </w:rPr>
      </w:pPr>
      <w:r w:rsidRPr="00733E3B">
        <w:rPr>
          <w:rFonts w:asciiTheme="majorBidi" w:hAnsiTheme="majorBidi" w:cstheme="majorBidi"/>
          <w:b/>
          <w:sz w:val="32"/>
          <w:szCs w:val="32"/>
        </w:rPr>
        <w:t>Reading Assignments</w:t>
      </w:r>
    </w:p>
    <w:p w14:paraId="58504B9B" w14:textId="77777777" w:rsidR="00B317A9" w:rsidRPr="00733E3B" w:rsidRDefault="00B317A9" w:rsidP="00B317A9">
      <w:pPr>
        <w:pStyle w:val="PlainText"/>
        <w:ind w:firstLine="720"/>
        <w:rPr>
          <w:rFonts w:asciiTheme="majorBidi" w:hAnsiTheme="majorBidi" w:cstheme="majorBidi"/>
          <w:sz w:val="32"/>
          <w:szCs w:val="32"/>
        </w:rPr>
      </w:pPr>
    </w:p>
    <w:p w14:paraId="1B716475"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The following chart outlines the Class Sessions, Topics and Work to be done in time for that class. In other words, for the date shown, the applicable "Work" is to be completed prior to the start of that day's class. (Of course, this syllabus is subject to change during the semester and assignments may be altered). Announcements will be made in class; therefore, attendance in class is essential.  If you must miss class, you are nevertheless responsible for what was discussed in that class.</w:t>
      </w:r>
    </w:p>
    <w:p w14:paraId="6827AC9A" w14:textId="77777777" w:rsidR="00B317A9" w:rsidRPr="00733E3B" w:rsidRDefault="00B317A9" w:rsidP="00B317A9">
      <w:pPr>
        <w:pStyle w:val="PlainText"/>
        <w:ind w:firstLine="720"/>
        <w:rPr>
          <w:rFonts w:asciiTheme="majorBidi" w:hAnsiTheme="majorBidi" w:cstheme="majorBidi"/>
          <w:sz w:val="32"/>
          <w:szCs w:val="32"/>
        </w:rPr>
      </w:pPr>
    </w:p>
    <w:p w14:paraId="55157074" w14:textId="77777777" w:rsidR="00B317A9"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PLEASE BE PREPARED FOR CLASS.  IN MY EXPERIENCE, THE STUDENTS WHO ARE MOST PREPARED FOR CLASS (THROUGH READING MATERIAL ON TIME, PREPARING BRIEFS, ETC.) NOT ONLY "SCORED" BETTER ON THE HOMEWORK ASSIGNMENTS AND CLASS PARTICIPATION, BUT ALSO SCORED HIGHER ON THE EXAMS, AND THUS, EARNED HIGHER GRADES IN THE CLASS.</w:t>
      </w:r>
    </w:p>
    <w:p w14:paraId="3287EA2F" w14:textId="77777777" w:rsidR="00B317A9" w:rsidRPr="00733E3B" w:rsidRDefault="00B317A9" w:rsidP="00B317A9">
      <w:pPr>
        <w:pStyle w:val="PlainText"/>
        <w:ind w:firstLine="720"/>
        <w:rPr>
          <w:rFonts w:asciiTheme="majorBidi" w:hAnsiTheme="majorBidi" w:cstheme="majorBidi"/>
          <w:sz w:val="32"/>
          <w:szCs w:val="32"/>
        </w:rPr>
      </w:pPr>
    </w:p>
    <w:p w14:paraId="2CB0D276" w14:textId="3755EEC4" w:rsidR="00046020" w:rsidRPr="00733E3B" w:rsidRDefault="00B317A9" w:rsidP="00B317A9">
      <w:pPr>
        <w:pStyle w:val="PlainText"/>
        <w:ind w:firstLine="720"/>
        <w:rPr>
          <w:rFonts w:asciiTheme="majorBidi" w:hAnsiTheme="majorBidi" w:cstheme="majorBidi"/>
          <w:sz w:val="32"/>
          <w:szCs w:val="32"/>
        </w:rPr>
      </w:pPr>
      <w:r w:rsidRPr="00733E3B">
        <w:rPr>
          <w:rFonts w:asciiTheme="majorBidi" w:hAnsiTheme="majorBidi" w:cstheme="majorBidi"/>
          <w:sz w:val="32"/>
          <w:szCs w:val="32"/>
        </w:rPr>
        <w:t>I cannot emphasize enough the value of being prepared in advance of class. Much of the material will be hard to "get" on your own, but if you prepare by reading the assignments and attempting to brief the cases in advance of class, even if you don't "get it" on your own at first, it is highly likely that you will be able to grasp the material during class when it is discussed.  If, however, you still do not understand a concept after discussion in class, please ask either during class or come to my office during my office hours.</w:t>
      </w:r>
    </w:p>
    <w:p w14:paraId="40802066" w14:textId="74F5E607" w:rsidR="00B317A9" w:rsidRPr="00733E3B" w:rsidRDefault="00202AC8" w:rsidP="00B317A9">
      <w:pPr>
        <w:shd w:val="clear" w:color="auto" w:fill="FFFFFF"/>
        <w:spacing w:before="100" w:beforeAutospacing="1" w:after="100" w:afterAutospacing="1"/>
        <w:rPr>
          <w:rFonts w:asciiTheme="majorBidi" w:eastAsia="Times New Roman" w:hAnsiTheme="majorBidi" w:cstheme="majorBidi"/>
          <w:sz w:val="32"/>
          <w:szCs w:val="32"/>
          <w:lang w:bidi="he-IL"/>
        </w:rPr>
      </w:pPr>
      <w:r w:rsidRPr="00733E3B">
        <w:rPr>
          <w:rFonts w:asciiTheme="majorBidi" w:eastAsia="Times New Roman" w:hAnsiTheme="majorBidi" w:cstheme="majorBidi"/>
          <w:b/>
          <w:bCs/>
          <w:sz w:val="32"/>
          <w:szCs w:val="32"/>
          <w:lang w:bidi="he-IL"/>
        </w:rPr>
        <w:lastRenderedPageBreak/>
        <w:t xml:space="preserve">Academic Honesty </w:t>
      </w:r>
    </w:p>
    <w:p w14:paraId="18C05E8B" w14:textId="2F43361F" w:rsidR="00202AC8" w:rsidRPr="00733E3B" w:rsidRDefault="00202AC8" w:rsidP="00B317A9">
      <w:pPr>
        <w:shd w:val="clear" w:color="auto" w:fill="FFFFFF"/>
        <w:spacing w:before="100" w:beforeAutospacing="1" w:after="100" w:afterAutospacing="1"/>
        <w:rPr>
          <w:rFonts w:asciiTheme="majorBidi" w:eastAsia="Times New Roman" w:hAnsiTheme="majorBidi" w:cstheme="majorBidi"/>
          <w:sz w:val="32"/>
          <w:szCs w:val="32"/>
          <w:lang w:bidi="he-IL"/>
        </w:rPr>
      </w:pPr>
      <w:r w:rsidRPr="00733E3B">
        <w:rPr>
          <w:rFonts w:asciiTheme="majorBidi" w:eastAsia="Times New Roman" w:hAnsiTheme="majorBidi" w:cstheme="majorBidi"/>
          <w:sz w:val="32"/>
          <w:szCs w:val="32"/>
          <w:lang w:bidi="he-IL"/>
        </w:rPr>
        <w:t>We will adhere to the university’s policy on academic honesty.  For each examination, you will be asked to sign the following pledge</w:t>
      </w:r>
      <w:proofErr w:type="gramStart"/>
      <w:r w:rsidRPr="00733E3B">
        <w:rPr>
          <w:rFonts w:asciiTheme="majorBidi" w:eastAsia="Times New Roman" w:hAnsiTheme="majorBidi" w:cstheme="majorBidi"/>
          <w:sz w:val="32"/>
          <w:szCs w:val="32"/>
          <w:lang w:bidi="he-IL"/>
        </w:rPr>
        <w:t>:  “</w:t>
      </w:r>
      <w:proofErr w:type="gramEnd"/>
      <w:r w:rsidRPr="00733E3B">
        <w:rPr>
          <w:rFonts w:asciiTheme="majorBidi" w:eastAsia="Times New Roman" w:hAnsiTheme="majorBidi" w:cstheme="majorBidi"/>
          <w:sz w:val="32"/>
          <w:szCs w:val="32"/>
          <w:lang w:bidi="he-IL"/>
        </w:rPr>
        <w:t xml:space="preserve">I pledge on my honor that during this examination, I have neither given nor received assistance.”  Instances of academic dishonesty will result in a grade of “F” for the course and will be referred to the Dean's office for further action. </w:t>
      </w:r>
    </w:p>
    <w:p w14:paraId="3F1DBDD3" w14:textId="54A2E0E9" w:rsidR="00202AC8" w:rsidRPr="00733E3B" w:rsidRDefault="00982819" w:rsidP="00982819">
      <w:pPr>
        <w:rPr>
          <w:rFonts w:asciiTheme="majorBidi" w:eastAsia="MS Mincho" w:hAnsiTheme="majorBidi" w:cstheme="majorBidi"/>
          <w:b/>
          <w:bCs/>
          <w:sz w:val="32"/>
          <w:szCs w:val="32"/>
        </w:rPr>
      </w:pPr>
      <w:r w:rsidRPr="00733E3B">
        <w:rPr>
          <w:rFonts w:asciiTheme="majorBidi" w:eastAsia="MS Mincho" w:hAnsiTheme="majorBidi" w:cstheme="majorBidi"/>
          <w:b/>
          <w:bCs/>
          <w:sz w:val="32"/>
          <w:szCs w:val="32"/>
        </w:rPr>
        <w:t>Name of My First Dog</w:t>
      </w:r>
    </w:p>
    <w:p w14:paraId="079B4023" w14:textId="69F82AFF" w:rsidR="00982819" w:rsidRPr="00733E3B" w:rsidRDefault="00982819" w:rsidP="00982819">
      <w:pPr>
        <w:rPr>
          <w:rFonts w:asciiTheme="majorBidi" w:eastAsia="MS Mincho" w:hAnsiTheme="majorBidi" w:cstheme="majorBidi"/>
          <w:b/>
          <w:bCs/>
          <w:sz w:val="32"/>
          <w:szCs w:val="32"/>
        </w:rPr>
      </w:pPr>
    </w:p>
    <w:p w14:paraId="70965FE3" w14:textId="1FF09E2E" w:rsidR="00982819" w:rsidRPr="00733E3B" w:rsidRDefault="00982819" w:rsidP="00710B0C">
      <w:pPr>
        <w:ind w:firstLine="720"/>
        <w:rPr>
          <w:rFonts w:asciiTheme="majorBidi" w:eastAsia="MS Mincho" w:hAnsiTheme="majorBidi" w:cstheme="majorBidi"/>
          <w:bCs/>
          <w:sz w:val="32"/>
          <w:szCs w:val="32"/>
        </w:rPr>
      </w:pPr>
      <w:r w:rsidRPr="00733E3B">
        <w:rPr>
          <w:rFonts w:asciiTheme="majorBidi" w:eastAsia="MS Mincho" w:hAnsiTheme="majorBidi" w:cstheme="majorBidi"/>
          <w:bCs/>
          <w:sz w:val="32"/>
          <w:szCs w:val="32"/>
        </w:rPr>
        <w:t xml:space="preserve">The name of my first dog was </w:t>
      </w:r>
      <w:proofErr w:type="spellStart"/>
      <w:r w:rsidRPr="00733E3B">
        <w:rPr>
          <w:rFonts w:asciiTheme="majorBidi" w:eastAsia="MS Mincho" w:hAnsiTheme="majorBidi" w:cstheme="majorBidi"/>
          <w:bCs/>
          <w:sz w:val="32"/>
          <w:szCs w:val="32"/>
        </w:rPr>
        <w:t>Scampy</w:t>
      </w:r>
      <w:proofErr w:type="spellEnd"/>
      <w:r w:rsidR="00C065BF" w:rsidRPr="00733E3B">
        <w:rPr>
          <w:rFonts w:asciiTheme="majorBidi" w:eastAsia="MS Mincho" w:hAnsiTheme="majorBidi" w:cstheme="majorBidi"/>
          <w:bCs/>
          <w:sz w:val="32"/>
          <w:szCs w:val="32"/>
        </w:rPr>
        <w:t>.</w:t>
      </w:r>
    </w:p>
    <w:p w14:paraId="15E64908" w14:textId="77777777" w:rsidR="00046020" w:rsidRPr="00733E3B" w:rsidRDefault="00046020" w:rsidP="004E5A1D">
      <w:pPr>
        <w:pStyle w:val="PlainText"/>
        <w:rPr>
          <w:rFonts w:asciiTheme="majorBidi" w:hAnsiTheme="majorBidi" w:cstheme="majorBidi"/>
          <w:b/>
          <w:sz w:val="32"/>
          <w:szCs w:val="32"/>
        </w:rPr>
      </w:pPr>
    </w:p>
    <w:p w14:paraId="44F4C57D" w14:textId="77777777" w:rsidR="00094D61" w:rsidRPr="00733E3B" w:rsidRDefault="00094D61" w:rsidP="004E5A1D">
      <w:pPr>
        <w:pStyle w:val="PlainText"/>
        <w:rPr>
          <w:rFonts w:asciiTheme="majorBidi" w:hAnsiTheme="majorBidi" w:cstheme="majorBidi"/>
          <w:b/>
          <w:sz w:val="32"/>
          <w:szCs w:val="32"/>
        </w:rPr>
      </w:pPr>
    </w:p>
    <w:p w14:paraId="0E10E674" w14:textId="77777777" w:rsidR="00B317A9" w:rsidRPr="00733E3B" w:rsidRDefault="00B317A9" w:rsidP="004E5A1D">
      <w:pPr>
        <w:pStyle w:val="PlainText"/>
        <w:rPr>
          <w:rFonts w:asciiTheme="majorBidi" w:hAnsiTheme="majorBidi" w:cstheme="majorBidi"/>
          <w:b/>
          <w:sz w:val="32"/>
          <w:szCs w:val="32"/>
        </w:rPr>
      </w:pPr>
    </w:p>
    <w:p w14:paraId="0E7E90D4" w14:textId="77777777" w:rsidR="00B317A9" w:rsidRPr="00733E3B" w:rsidRDefault="00B317A9" w:rsidP="004E5A1D">
      <w:pPr>
        <w:pStyle w:val="PlainText"/>
        <w:rPr>
          <w:rFonts w:asciiTheme="majorBidi" w:hAnsiTheme="majorBidi" w:cstheme="majorBidi"/>
          <w:b/>
          <w:sz w:val="32"/>
          <w:szCs w:val="32"/>
        </w:rPr>
      </w:pPr>
    </w:p>
    <w:p w14:paraId="56111815" w14:textId="77777777" w:rsidR="00B317A9" w:rsidRPr="00733E3B" w:rsidRDefault="00B317A9" w:rsidP="004E5A1D">
      <w:pPr>
        <w:pStyle w:val="PlainText"/>
        <w:rPr>
          <w:rFonts w:asciiTheme="majorBidi" w:hAnsiTheme="majorBidi" w:cstheme="majorBidi"/>
          <w:b/>
          <w:sz w:val="32"/>
          <w:szCs w:val="32"/>
        </w:rPr>
      </w:pPr>
    </w:p>
    <w:p w14:paraId="6B0BBB55" w14:textId="77777777" w:rsidR="00B317A9" w:rsidRPr="00733E3B" w:rsidRDefault="00B317A9" w:rsidP="004E5A1D">
      <w:pPr>
        <w:pStyle w:val="PlainText"/>
        <w:rPr>
          <w:rFonts w:asciiTheme="majorBidi" w:hAnsiTheme="majorBidi" w:cstheme="majorBidi"/>
          <w:b/>
          <w:sz w:val="32"/>
          <w:szCs w:val="32"/>
        </w:rPr>
      </w:pPr>
    </w:p>
    <w:p w14:paraId="7B66E54B" w14:textId="77777777" w:rsidR="00B317A9" w:rsidRPr="00733E3B" w:rsidRDefault="00B317A9" w:rsidP="004E5A1D">
      <w:pPr>
        <w:pStyle w:val="PlainText"/>
        <w:rPr>
          <w:rFonts w:asciiTheme="majorBidi" w:hAnsiTheme="majorBidi" w:cstheme="majorBidi"/>
          <w:b/>
          <w:sz w:val="32"/>
          <w:szCs w:val="32"/>
        </w:rPr>
      </w:pPr>
    </w:p>
    <w:p w14:paraId="3FBB7BA2" w14:textId="77777777" w:rsidR="00B317A9" w:rsidRPr="00733E3B" w:rsidRDefault="00B317A9" w:rsidP="004E5A1D">
      <w:pPr>
        <w:pStyle w:val="PlainText"/>
        <w:rPr>
          <w:rFonts w:asciiTheme="majorBidi" w:hAnsiTheme="majorBidi" w:cstheme="majorBidi"/>
          <w:b/>
          <w:sz w:val="32"/>
          <w:szCs w:val="32"/>
        </w:rPr>
      </w:pPr>
    </w:p>
    <w:p w14:paraId="33D6A5EE" w14:textId="77777777" w:rsidR="00B317A9" w:rsidRPr="00733E3B" w:rsidRDefault="00B317A9" w:rsidP="004E5A1D">
      <w:pPr>
        <w:pStyle w:val="PlainText"/>
        <w:rPr>
          <w:rFonts w:asciiTheme="majorBidi" w:hAnsiTheme="majorBidi" w:cstheme="majorBidi"/>
          <w:b/>
          <w:sz w:val="32"/>
          <w:szCs w:val="32"/>
        </w:rPr>
      </w:pPr>
    </w:p>
    <w:p w14:paraId="7480C9F6" w14:textId="77777777" w:rsidR="00B317A9" w:rsidRPr="00733E3B" w:rsidRDefault="00B317A9" w:rsidP="004E5A1D">
      <w:pPr>
        <w:pStyle w:val="PlainText"/>
        <w:rPr>
          <w:rFonts w:asciiTheme="majorBidi" w:hAnsiTheme="majorBidi" w:cstheme="majorBidi"/>
          <w:b/>
          <w:sz w:val="32"/>
          <w:szCs w:val="32"/>
        </w:rPr>
      </w:pPr>
    </w:p>
    <w:p w14:paraId="67DE695E" w14:textId="77777777" w:rsidR="00B317A9" w:rsidRPr="00733E3B" w:rsidRDefault="00B317A9" w:rsidP="004E5A1D">
      <w:pPr>
        <w:pStyle w:val="PlainText"/>
        <w:rPr>
          <w:rFonts w:asciiTheme="majorBidi" w:hAnsiTheme="majorBidi" w:cstheme="majorBidi"/>
          <w:b/>
          <w:sz w:val="32"/>
          <w:szCs w:val="32"/>
        </w:rPr>
      </w:pPr>
    </w:p>
    <w:p w14:paraId="0E3301B6" w14:textId="77777777" w:rsidR="00B317A9" w:rsidRPr="00733E3B" w:rsidRDefault="00B317A9" w:rsidP="004E5A1D">
      <w:pPr>
        <w:pStyle w:val="PlainText"/>
        <w:rPr>
          <w:rFonts w:asciiTheme="majorBidi" w:hAnsiTheme="majorBidi" w:cstheme="majorBidi"/>
          <w:b/>
          <w:sz w:val="32"/>
          <w:szCs w:val="32"/>
        </w:rPr>
      </w:pPr>
    </w:p>
    <w:p w14:paraId="7567AB61" w14:textId="77777777" w:rsidR="00B317A9" w:rsidRPr="00733E3B" w:rsidRDefault="00B317A9" w:rsidP="004E5A1D">
      <w:pPr>
        <w:pStyle w:val="PlainText"/>
        <w:rPr>
          <w:rFonts w:asciiTheme="majorBidi" w:hAnsiTheme="majorBidi" w:cstheme="majorBidi"/>
          <w:b/>
          <w:sz w:val="32"/>
          <w:szCs w:val="32"/>
        </w:rPr>
      </w:pPr>
    </w:p>
    <w:p w14:paraId="53CE8EC4" w14:textId="77777777" w:rsidR="00B317A9" w:rsidRPr="00733E3B" w:rsidRDefault="00B317A9" w:rsidP="004E5A1D">
      <w:pPr>
        <w:pStyle w:val="PlainText"/>
        <w:rPr>
          <w:rFonts w:asciiTheme="majorBidi" w:hAnsiTheme="majorBidi" w:cstheme="majorBidi"/>
          <w:b/>
          <w:sz w:val="32"/>
          <w:szCs w:val="32"/>
        </w:rPr>
      </w:pPr>
    </w:p>
    <w:p w14:paraId="7ADED62D" w14:textId="77777777" w:rsidR="00B317A9" w:rsidRPr="00733E3B" w:rsidRDefault="00B317A9" w:rsidP="004E5A1D">
      <w:pPr>
        <w:pStyle w:val="PlainText"/>
        <w:rPr>
          <w:rFonts w:asciiTheme="majorBidi" w:hAnsiTheme="majorBidi" w:cstheme="majorBidi"/>
          <w:b/>
          <w:sz w:val="32"/>
          <w:szCs w:val="32"/>
        </w:rPr>
      </w:pPr>
    </w:p>
    <w:p w14:paraId="03DDFCC6" w14:textId="77777777" w:rsidR="00B317A9" w:rsidRPr="00733E3B" w:rsidRDefault="00B317A9" w:rsidP="004E5A1D">
      <w:pPr>
        <w:pStyle w:val="PlainText"/>
        <w:rPr>
          <w:rFonts w:asciiTheme="majorBidi" w:hAnsiTheme="majorBidi" w:cstheme="majorBidi"/>
          <w:b/>
          <w:sz w:val="32"/>
          <w:szCs w:val="32"/>
        </w:rPr>
      </w:pPr>
    </w:p>
    <w:p w14:paraId="32CF7384" w14:textId="77777777" w:rsidR="00B317A9" w:rsidRPr="00733E3B" w:rsidRDefault="00B317A9" w:rsidP="004E5A1D">
      <w:pPr>
        <w:pStyle w:val="PlainText"/>
        <w:rPr>
          <w:rFonts w:asciiTheme="majorBidi" w:hAnsiTheme="majorBidi" w:cstheme="majorBidi"/>
          <w:b/>
          <w:sz w:val="32"/>
          <w:szCs w:val="32"/>
        </w:rPr>
      </w:pPr>
    </w:p>
    <w:p w14:paraId="26C85006" w14:textId="77777777" w:rsidR="00B317A9" w:rsidRPr="00733E3B" w:rsidRDefault="00B317A9" w:rsidP="004E5A1D">
      <w:pPr>
        <w:pStyle w:val="PlainText"/>
        <w:rPr>
          <w:rFonts w:asciiTheme="majorBidi" w:hAnsiTheme="majorBidi" w:cstheme="majorBidi"/>
          <w:b/>
          <w:sz w:val="32"/>
          <w:szCs w:val="32"/>
        </w:rPr>
      </w:pPr>
    </w:p>
    <w:p w14:paraId="7EB82EEF" w14:textId="77777777" w:rsidR="00B317A9" w:rsidRPr="00733E3B" w:rsidRDefault="00B317A9" w:rsidP="004E5A1D">
      <w:pPr>
        <w:pStyle w:val="PlainText"/>
        <w:rPr>
          <w:rFonts w:asciiTheme="majorBidi" w:hAnsiTheme="majorBidi" w:cstheme="majorBidi"/>
          <w:b/>
          <w:sz w:val="32"/>
          <w:szCs w:val="32"/>
        </w:rPr>
      </w:pPr>
    </w:p>
    <w:p w14:paraId="06535E6E" w14:textId="77777777" w:rsidR="00B317A9" w:rsidRPr="00733E3B" w:rsidRDefault="00B317A9" w:rsidP="004E5A1D">
      <w:pPr>
        <w:pStyle w:val="PlainText"/>
        <w:rPr>
          <w:rFonts w:asciiTheme="majorBidi" w:hAnsiTheme="majorBidi" w:cstheme="majorBidi"/>
          <w:b/>
          <w:sz w:val="32"/>
          <w:szCs w:val="32"/>
        </w:rPr>
      </w:pPr>
    </w:p>
    <w:p w14:paraId="7066F187" w14:textId="77777777" w:rsidR="00B317A9" w:rsidRPr="00733E3B" w:rsidRDefault="00B317A9" w:rsidP="004E5A1D">
      <w:pPr>
        <w:pStyle w:val="PlainText"/>
        <w:rPr>
          <w:rFonts w:asciiTheme="majorBidi" w:hAnsiTheme="majorBidi" w:cstheme="majorBidi"/>
          <w:b/>
          <w:sz w:val="32"/>
          <w:szCs w:val="32"/>
        </w:rPr>
      </w:pPr>
    </w:p>
    <w:p w14:paraId="73A83645" w14:textId="77777777" w:rsidR="00B317A9" w:rsidRPr="00733E3B" w:rsidRDefault="00B317A9" w:rsidP="004E5A1D">
      <w:pPr>
        <w:pStyle w:val="PlainText"/>
        <w:rPr>
          <w:rFonts w:asciiTheme="majorBidi" w:hAnsiTheme="majorBidi" w:cstheme="majorBidi"/>
          <w:b/>
          <w:sz w:val="32"/>
          <w:szCs w:val="32"/>
        </w:rPr>
      </w:pPr>
    </w:p>
    <w:p w14:paraId="317D9479" w14:textId="77777777" w:rsidR="00B317A9" w:rsidRPr="00733E3B" w:rsidRDefault="00B317A9" w:rsidP="004E5A1D">
      <w:pPr>
        <w:pStyle w:val="PlainText"/>
        <w:rPr>
          <w:rFonts w:asciiTheme="majorBidi" w:hAnsiTheme="majorBidi" w:cstheme="majorBidi"/>
          <w:b/>
          <w:sz w:val="32"/>
          <w:szCs w:val="32"/>
        </w:rPr>
      </w:pPr>
    </w:p>
    <w:p w14:paraId="0BFEED1F" w14:textId="77777777" w:rsidR="00B317A9" w:rsidRPr="00733E3B" w:rsidRDefault="00B317A9" w:rsidP="004E5A1D">
      <w:pPr>
        <w:pStyle w:val="PlainText"/>
        <w:rPr>
          <w:rFonts w:asciiTheme="majorBidi" w:hAnsiTheme="majorBidi" w:cstheme="majorBidi"/>
          <w:b/>
          <w:sz w:val="32"/>
          <w:szCs w:val="32"/>
        </w:rPr>
      </w:pPr>
    </w:p>
    <w:p w14:paraId="5311A32E" w14:textId="3F3BE22E" w:rsidR="004E5A1D" w:rsidRPr="00733E3B" w:rsidRDefault="004E5A1D" w:rsidP="004E5A1D">
      <w:pPr>
        <w:pStyle w:val="PlainText"/>
        <w:rPr>
          <w:rFonts w:asciiTheme="majorBidi" w:hAnsiTheme="majorBidi" w:cstheme="majorBidi"/>
          <w:b/>
          <w:sz w:val="32"/>
          <w:szCs w:val="32"/>
        </w:rPr>
      </w:pPr>
      <w:r w:rsidRPr="00733E3B">
        <w:rPr>
          <w:rFonts w:asciiTheme="majorBidi" w:hAnsiTheme="majorBidi" w:cstheme="majorBidi"/>
          <w:b/>
          <w:sz w:val="32"/>
          <w:szCs w:val="32"/>
        </w:rPr>
        <w:lastRenderedPageBreak/>
        <w:t>ASSIGNMENTS</w:t>
      </w:r>
    </w:p>
    <w:p w14:paraId="66AE0F06" w14:textId="77777777" w:rsidR="004E5A1D" w:rsidRPr="00950488" w:rsidRDefault="004E5A1D" w:rsidP="004E5A1D">
      <w:pPr>
        <w:pStyle w:val="PlainText"/>
        <w:rPr>
          <w:rFonts w:ascii="Times New Roman" w:hAnsi="Times New Roman"/>
          <w:b/>
          <w:sz w:val="24"/>
        </w:rPr>
      </w:pPr>
    </w:p>
    <w:tbl>
      <w:tblPr>
        <w:tblStyle w:val="TableGrid"/>
        <w:tblpPr w:leftFromText="180" w:rightFromText="180" w:vertAnchor="text" w:tblpXSpec="right" w:tblpY="1"/>
        <w:tblOverlap w:val="never"/>
        <w:tblW w:w="0" w:type="auto"/>
        <w:tblLayout w:type="fixed"/>
        <w:tblLook w:val="00A0" w:firstRow="1" w:lastRow="0" w:firstColumn="1" w:lastColumn="0" w:noHBand="0" w:noVBand="0"/>
      </w:tblPr>
      <w:tblGrid>
        <w:gridCol w:w="1379"/>
        <w:gridCol w:w="1946"/>
        <w:gridCol w:w="5940"/>
      </w:tblGrid>
      <w:tr w:rsidR="003415B5" w14:paraId="0762B0BC" w14:textId="77777777" w:rsidTr="0096121C">
        <w:tc>
          <w:tcPr>
            <w:tcW w:w="1379" w:type="dxa"/>
          </w:tcPr>
          <w:p w14:paraId="3E8347ED" w14:textId="77777777" w:rsidR="004E5A1D" w:rsidRDefault="004E5A1D" w:rsidP="001407E5">
            <w:pPr>
              <w:pStyle w:val="PlainText"/>
              <w:rPr>
                <w:rFonts w:ascii="Times New Roman" w:hAnsi="Times New Roman"/>
                <w:sz w:val="32"/>
              </w:rPr>
            </w:pPr>
            <w:r w:rsidRPr="001F2588">
              <w:rPr>
                <w:rFonts w:ascii="Times New Roman" w:hAnsi="Times New Roman"/>
                <w:sz w:val="32"/>
              </w:rPr>
              <w:t>Date</w:t>
            </w:r>
          </w:p>
          <w:p w14:paraId="4D6B1468" w14:textId="77777777" w:rsidR="004E5A1D" w:rsidRPr="001F2588" w:rsidRDefault="004E5A1D" w:rsidP="001407E5">
            <w:pPr>
              <w:pStyle w:val="PlainText"/>
              <w:rPr>
                <w:rFonts w:ascii="Times New Roman" w:hAnsi="Times New Roman"/>
                <w:sz w:val="32"/>
              </w:rPr>
            </w:pPr>
          </w:p>
        </w:tc>
        <w:tc>
          <w:tcPr>
            <w:tcW w:w="1946" w:type="dxa"/>
          </w:tcPr>
          <w:p w14:paraId="1FFAB44C" w14:textId="77777777" w:rsidR="004E5A1D" w:rsidRPr="001F2588" w:rsidRDefault="004E5A1D" w:rsidP="001407E5">
            <w:pPr>
              <w:pStyle w:val="PlainText"/>
              <w:rPr>
                <w:rFonts w:ascii="Times New Roman" w:hAnsi="Times New Roman"/>
                <w:sz w:val="32"/>
              </w:rPr>
            </w:pPr>
            <w:r w:rsidRPr="001F2588">
              <w:rPr>
                <w:rFonts w:ascii="Times New Roman" w:hAnsi="Times New Roman"/>
                <w:sz w:val="32"/>
              </w:rPr>
              <w:t>Class Topics</w:t>
            </w:r>
          </w:p>
        </w:tc>
        <w:tc>
          <w:tcPr>
            <w:tcW w:w="5940" w:type="dxa"/>
          </w:tcPr>
          <w:p w14:paraId="5825332A" w14:textId="77777777" w:rsidR="004E5A1D" w:rsidRDefault="004E5A1D" w:rsidP="001407E5">
            <w:pPr>
              <w:pStyle w:val="PlainText"/>
              <w:rPr>
                <w:rFonts w:ascii="Times New Roman" w:hAnsi="Times New Roman"/>
                <w:sz w:val="32"/>
              </w:rPr>
            </w:pPr>
            <w:r w:rsidRPr="001F2588">
              <w:rPr>
                <w:rFonts w:ascii="Times New Roman" w:hAnsi="Times New Roman"/>
                <w:sz w:val="32"/>
              </w:rPr>
              <w:t>Work Due</w:t>
            </w:r>
          </w:p>
          <w:p w14:paraId="6FE38B44" w14:textId="2E824F33" w:rsidR="003415B5" w:rsidRPr="003415B5" w:rsidRDefault="003415B5" w:rsidP="003415B5">
            <w:pPr>
              <w:jc w:val="right"/>
            </w:pPr>
          </w:p>
        </w:tc>
      </w:tr>
      <w:tr w:rsidR="003415B5" w14:paraId="460123FE" w14:textId="77777777" w:rsidTr="0096121C">
        <w:tc>
          <w:tcPr>
            <w:tcW w:w="1379" w:type="dxa"/>
          </w:tcPr>
          <w:p w14:paraId="7022C7AE" w14:textId="5D158FB7" w:rsidR="004E5A1D" w:rsidRDefault="004E5A1D" w:rsidP="001407E5">
            <w:pPr>
              <w:pStyle w:val="PlainText"/>
              <w:rPr>
                <w:rFonts w:ascii="Times New Roman" w:hAnsi="Times New Roman"/>
                <w:sz w:val="24"/>
              </w:rPr>
            </w:pPr>
            <w:r>
              <w:rPr>
                <w:rFonts w:ascii="Times New Roman" w:hAnsi="Times New Roman"/>
                <w:sz w:val="24"/>
              </w:rPr>
              <w:t>Cla</w:t>
            </w:r>
            <w:r w:rsidR="00094D61">
              <w:rPr>
                <w:rFonts w:ascii="Times New Roman" w:hAnsi="Times New Roman"/>
                <w:sz w:val="24"/>
              </w:rPr>
              <w:t xml:space="preserve">ss </w:t>
            </w:r>
            <w:r w:rsidR="00B317A9">
              <w:rPr>
                <w:rFonts w:ascii="Times New Roman" w:hAnsi="Times New Roman"/>
                <w:sz w:val="24"/>
              </w:rPr>
              <w:t>1</w:t>
            </w:r>
            <w:r>
              <w:rPr>
                <w:rFonts w:ascii="Times New Roman" w:hAnsi="Times New Roman"/>
                <w:sz w:val="24"/>
              </w:rPr>
              <w:t xml:space="preserve"> </w:t>
            </w:r>
          </w:p>
          <w:p w14:paraId="01533E93" w14:textId="5F6FA53C" w:rsidR="004E5A1D" w:rsidRDefault="00094D61" w:rsidP="001407E5">
            <w:pPr>
              <w:pStyle w:val="PlainText"/>
              <w:rPr>
                <w:rFonts w:ascii="Times New Roman" w:hAnsi="Times New Roman"/>
                <w:sz w:val="24"/>
              </w:rPr>
            </w:pPr>
            <w:r>
              <w:rPr>
                <w:rFonts w:ascii="Times New Roman" w:hAnsi="Times New Roman"/>
                <w:sz w:val="24"/>
              </w:rPr>
              <w:t>Tue</w:t>
            </w:r>
            <w:r w:rsidR="004E5A1D">
              <w:rPr>
                <w:rFonts w:ascii="Times New Roman" w:hAnsi="Times New Roman"/>
                <w:sz w:val="24"/>
              </w:rPr>
              <w:t xml:space="preserve">sday </w:t>
            </w:r>
          </w:p>
          <w:p w14:paraId="7194314A" w14:textId="571AD4FC" w:rsidR="004E5A1D" w:rsidRDefault="00B317A9" w:rsidP="001407E5">
            <w:pPr>
              <w:pStyle w:val="PlainText"/>
              <w:rPr>
                <w:rFonts w:ascii="Times New Roman" w:hAnsi="Times New Roman"/>
                <w:sz w:val="24"/>
              </w:rPr>
            </w:pPr>
            <w:r>
              <w:rPr>
                <w:rFonts w:ascii="Times New Roman" w:hAnsi="Times New Roman"/>
                <w:sz w:val="24"/>
              </w:rPr>
              <w:t>January 25</w:t>
            </w:r>
          </w:p>
        </w:tc>
        <w:tc>
          <w:tcPr>
            <w:tcW w:w="1946" w:type="dxa"/>
          </w:tcPr>
          <w:p w14:paraId="5D33E44F" w14:textId="3AFBAC28" w:rsidR="004E5A1D" w:rsidRDefault="004E5A1D" w:rsidP="001407E5">
            <w:pPr>
              <w:pStyle w:val="PlainText"/>
              <w:rPr>
                <w:rFonts w:ascii="Times New Roman" w:hAnsi="Times New Roman"/>
                <w:sz w:val="24"/>
              </w:rPr>
            </w:pPr>
            <w:r w:rsidRPr="00724EC2">
              <w:rPr>
                <w:rFonts w:ascii="Times New Roman" w:hAnsi="Times New Roman"/>
                <w:sz w:val="24"/>
              </w:rPr>
              <w:t xml:space="preserve">Discussion of Syllabus and Class organization </w:t>
            </w:r>
            <w:proofErr w:type="gramStart"/>
            <w:r w:rsidRPr="00724EC2">
              <w:rPr>
                <w:rFonts w:ascii="Times New Roman" w:hAnsi="Times New Roman"/>
                <w:sz w:val="24"/>
              </w:rPr>
              <w:t>issues</w:t>
            </w:r>
            <w:r>
              <w:rPr>
                <w:rFonts w:ascii="Times New Roman" w:hAnsi="Times New Roman"/>
                <w:sz w:val="24"/>
              </w:rPr>
              <w:t>;</w:t>
            </w:r>
            <w:proofErr w:type="gramEnd"/>
          </w:p>
          <w:p w14:paraId="64083F9D" w14:textId="6655D65B" w:rsidR="00ED0EFB" w:rsidRDefault="00ED0EFB" w:rsidP="001407E5">
            <w:pPr>
              <w:pStyle w:val="PlainText"/>
              <w:rPr>
                <w:rFonts w:ascii="Times New Roman" w:hAnsi="Times New Roman"/>
                <w:sz w:val="24"/>
              </w:rPr>
            </w:pPr>
            <w:r>
              <w:rPr>
                <w:rFonts w:ascii="Times New Roman" w:hAnsi="Times New Roman"/>
                <w:sz w:val="24"/>
              </w:rPr>
              <w:t>Briefing Cases</w:t>
            </w:r>
          </w:p>
          <w:p w14:paraId="2ACA9CD1" w14:textId="77777777" w:rsidR="004E5A1D" w:rsidRPr="00724EC2" w:rsidRDefault="004E5A1D" w:rsidP="001407E5">
            <w:pPr>
              <w:pStyle w:val="PlainText"/>
              <w:rPr>
                <w:rFonts w:ascii="Times New Roman" w:hAnsi="Times New Roman"/>
                <w:sz w:val="24"/>
              </w:rPr>
            </w:pPr>
          </w:p>
          <w:p w14:paraId="39EEC9E7" w14:textId="3CB5D159" w:rsidR="004E5A1D" w:rsidRDefault="004E5A1D" w:rsidP="001407E5">
            <w:pPr>
              <w:pStyle w:val="PlainText"/>
              <w:rPr>
                <w:rFonts w:ascii="Times New Roman" w:hAnsi="Times New Roman"/>
                <w:sz w:val="24"/>
              </w:rPr>
            </w:pPr>
          </w:p>
        </w:tc>
        <w:tc>
          <w:tcPr>
            <w:tcW w:w="5940" w:type="dxa"/>
          </w:tcPr>
          <w:p w14:paraId="5319F7AF" w14:textId="1AFAAA9B" w:rsidR="0075623D" w:rsidRDefault="0075623D" w:rsidP="001407E5">
            <w:pPr>
              <w:pStyle w:val="PlainText"/>
              <w:rPr>
                <w:rFonts w:ascii="Times New Roman" w:hAnsi="Times New Roman"/>
                <w:sz w:val="24"/>
              </w:rPr>
            </w:pPr>
            <w:r>
              <w:rPr>
                <w:rFonts w:ascii="Times New Roman" w:hAnsi="Times New Roman"/>
                <w:sz w:val="24"/>
              </w:rPr>
              <w:t>Read the Syllabus.  There will be a short quiz on some of the contents of the Syllabus.</w:t>
            </w:r>
          </w:p>
          <w:p w14:paraId="3D2B267F" w14:textId="17891A9A" w:rsidR="0007796D" w:rsidRDefault="004E5A1D" w:rsidP="001407E5">
            <w:pPr>
              <w:pStyle w:val="PlainText"/>
              <w:rPr>
                <w:rFonts w:ascii="Times New Roman" w:hAnsi="Times New Roman"/>
                <w:sz w:val="24"/>
              </w:rPr>
            </w:pPr>
            <w:r w:rsidRPr="00724EC2">
              <w:rPr>
                <w:rFonts w:ascii="Times New Roman" w:hAnsi="Times New Roman"/>
                <w:sz w:val="24"/>
              </w:rPr>
              <w:t xml:space="preserve">Read pages </w:t>
            </w:r>
            <w:r w:rsidR="00094D61">
              <w:rPr>
                <w:rFonts w:ascii="Times New Roman" w:hAnsi="Times New Roman"/>
                <w:sz w:val="24"/>
              </w:rPr>
              <w:t>1-3</w:t>
            </w:r>
            <w:r w:rsidR="00415753">
              <w:rPr>
                <w:rFonts w:ascii="Times New Roman" w:hAnsi="Times New Roman"/>
                <w:sz w:val="24"/>
              </w:rPr>
              <w:t xml:space="preserve"> (pg. 1)</w:t>
            </w:r>
            <w:r w:rsidR="00094D61">
              <w:rPr>
                <w:rFonts w:ascii="Times New Roman" w:hAnsi="Times New Roman"/>
                <w:sz w:val="24"/>
              </w:rPr>
              <w:t xml:space="preserve"> through 1-</w:t>
            </w:r>
            <w:r w:rsidR="00AE1B25">
              <w:rPr>
                <w:rFonts w:ascii="Times New Roman" w:hAnsi="Times New Roman"/>
                <w:sz w:val="24"/>
              </w:rPr>
              <w:t>10</w:t>
            </w:r>
            <w:r w:rsidR="00415753">
              <w:rPr>
                <w:rFonts w:ascii="Times New Roman" w:hAnsi="Times New Roman"/>
                <w:sz w:val="24"/>
              </w:rPr>
              <w:t xml:space="preserve"> (pg. 8)</w:t>
            </w:r>
            <w:r w:rsidR="0038224C">
              <w:rPr>
                <w:rFonts w:ascii="Times New Roman" w:hAnsi="Times New Roman"/>
                <w:sz w:val="24"/>
              </w:rPr>
              <w:t xml:space="preserve"> (</w:t>
            </w:r>
            <w:r w:rsidR="00CD1C5C">
              <w:rPr>
                <w:rFonts w:ascii="Times New Roman" w:hAnsi="Times New Roman"/>
                <w:sz w:val="24"/>
              </w:rPr>
              <w:t xml:space="preserve">through </w:t>
            </w:r>
            <w:r w:rsidR="0038224C">
              <w:rPr>
                <w:rFonts w:ascii="Times New Roman" w:hAnsi="Times New Roman"/>
                <w:sz w:val="24"/>
              </w:rPr>
              <w:t>Classification of Law)</w:t>
            </w:r>
            <w:r w:rsidR="00046020">
              <w:rPr>
                <w:rFonts w:ascii="Times New Roman" w:hAnsi="Times New Roman"/>
                <w:sz w:val="24"/>
              </w:rPr>
              <w:t xml:space="preserve">; and pages </w:t>
            </w:r>
            <w:r w:rsidR="00094D61">
              <w:rPr>
                <w:rFonts w:ascii="Times New Roman" w:hAnsi="Times New Roman"/>
                <w:sz w:val="24"/>
              </w:rPr>
              <w:t>1-</w:t>
            </w:r>
            <w:r w:rsidR="00046020">
              <w:rPr>
                <w:rFonts w:ascii="Times New Roman" w:hAnsi="Times New Roman"/>
                <w:sz w:val="24"/>
              </w:rPr>
              <w:t>29</w:t>
            </w:r>
            <w:r w:rsidR="00415753">
              <w:rPr>
                <w:rFonts w:ascii="Times New Roman" w:hAnsi="Times New Roman"/>
                <w:sz w:val="24"/>
              </w:rPr>
              <w:t xml:space="preserve"> (pg. 27)</w:t>
            </w:r>
            <w:r w:rsidR="00094D61">
              <w:rPr>
                <w:rFonts w:ascii="Times New Roman" w:hAnsi="Times New Roman"/>
                <w:sz w:val="24"/>
              </w:rPr>
              <w:t xml:space="preserve"> through 1-</w:t>
            </w:r>
            <w:r w:rsidR="00046020">
              <w:rPr>
                <w:rFonts w:ascii="Times New Roman" w:hAnsi="Times New Roman"/>
                <w:sz w:val="24"/>
              </w:rPr>
              <w:t>30</w:t>
            </w:r>
            <w:r w:rsidR="00415753">
              <w:rPr>
                <w:rFonts w:ascii="Times New Roman" w:hAnsi="Times New Roman"/>
                <w:sz w:val="24"/>
              </w:rPr>
              <w:t xml:space="preserve"> (pg. 28)</w:t>
            </w:r>
            <w:r w:rsidR="00046020">
              <w:rPr>
                <w:rFonts w:ascii="Times New Roman" w:hAnsi="Times New Roman"/>
                <w:sz w:val="24"/>
              </w:rPr>
              <w:t xml:space="preserve"> (Appendix)</w:t>
            </w:r>
            <w:r>
              <w:rPr>
                <w:rFonts w:ascii="Times New Roman" w:hAnsi="Times New Roman"/>
                <w:sz w:val="24"/>
              </w:rPr>
              <w:t xml:space="preserve">.  Skip </w:t>
            </w:r>
            <w:r w:rsidR="0016046C">
              <w:rPr>
                <w:rFonts w:ascii="Times New Roman" w:hAnsi="Times New Roman"/>
                <w:sz w:val="24"/>
              </w:rPr>
              <w:t xml:space="preserve">the </w:t>
            </w:r>
            <w:r>
              <w:rPr>
                <w:rFonts w:ascii="Times New Roman" w:hAnsi="Times New Roman"/>
                <w:sz w:val="24"/>
              </w:rPr>
              <w:t>Advance Dental Care case.</w:t>
            </w:r>
            <w:r w:rsidR="0038224C">
              <w:rPr>
                <w:rFonts w:ascii="Times New Roman" w:hAnsi="Times New Roman"/>
                <w:sz w:val="24"/>
              </w:rPr>
              <w:t xml:space="preserve">  </w:t>
            </w:r>
            <w:r w:rsidR="006C1936">
              <w:rPr>
                <w:rFonts w:ascii="Times New Roman" w:hAnsi="Times New Roman"/>
                <w:sz w:val="24"/>
              </w:rPr>
              <w:t xml:space="preserve">I have also prepared a sample brief for the </w:t>
            </w:r>
            <w:r w:rsidR="0007796D">
              <w:rPr>
                <w:rFonts w:ascii="Times New Roman" w:hAnsi="Times New Roman"/>
                <w:sz w:val="24"/>
              </w:rPr>
              <w:t xml:space="preserve">Price v. </w:t>
            </w:r>
            <w:r w:rsidR="006C1936">
              <w:rPr>
                <w:rFonts w:ascii="Times New Roman" w:hAnsi="Times New Roman"/>
                <w:sz w:val="24"/>
              </w:rPr>
              <w:t>High Pointe Oil case</w:t>
            </w:r>
            <w:r w:rsidR="0007796D">
              <w:rPr>
                <w:rFonts w:ascii="Times New Roman" w:hAnsi="Times New Roman"/>
                <w:sz w:val="24"/>
              </w:rPr>
              <w:t xml:space="preserve"> </w:t>
            </w:r>
            <w:r w:rsidR="00046020">
              <w:rPr>
                <w:rFonts w:ascii="Times New Roman" w:hAnsi="Times New Roman"/>
                <w:sz w:val="24"/>
              </w:rPr>
              <w:t xml:space="preserve">posted </w:t>
            </w:r>
            <w:r w:rsidR="0007796D">
              <w:rPr>
                <w:rFonts w:ascii="Times New Roman" w:hAnsi="Times New Roman"/>
                <w:sz w:val="24"/>
              </w:rPr>
              <w:t>on Canvas.</w:t>
            </w:r>
            <w:r w:rsidR="0016046C">
              <w:rPr>
                <w:rFonts w:ascii="Times New Roman" w:hAnsi="Times New Roman"/>
                <w:sz w:val="24"/>
              </w:rPr>
              <w:t xml:space="preserve">  </w:t>
            </w:r>
            <w:r w:rsidR="00046020">
              <w:rPr>
                <w:rFonts w:ascii="Times New Roman" w:hAnsi="Times New Roman"/>
                <w:sz w:val="24"/>
              </w:rPr>
              <w:t>Also, review the Nature of Law posted on canvas</w:t>
            </w:r>
            <w:r w:rsidR="00AE1B25">
              <w:rPr>
                <w:rFonts w:ascii="Times New Roman" w:hAnsi="Times New Roman"/>
                <w:sz w:val="24"/>
              </w:rPr>
              <w:t>.</w:t>
            </w:r>
          </w:p>
          <w:p w14:paraId="18C483CE" w14:textId="2F574F2A" w:rsidR="004E5A1D" w:rsidRDefault="004E5A1D" w:rsidP="001407E5">
            <w:pPr>
              <w:pStyle w:val="PlainText"/>
              <w:rPr>
                <w:rFonts w:ascii="Times New Roman" w:hAnsi="Times New Roman"/>
                <w:sz w:val="24"/>
              </w:rPr>
            </w:pPr>
            <w:r>
              <w:rPr>
                <w:rFonts w:ascii="Times New Roman" w:hAnsi="Times New Roman"/>
                <w:sz w:val="24"/>
              </w:rPr>
              <w:t>YOU MUST CO</w:t>
            </w:r>
            <w:r w:rsidR="00A27D38">
              <w:rPr>
                <w:rFonts w:ascii="Times New Roman" w:hAnsi="Times New Roman"/>
                <w:sz w:val="24"/>
              </w:rPr>
              <w:t>MPLETE THIS READING</w:t>
            </w:r>
            <w:r>
              <w:rPr>
                <w:rFonts w:ascii="Times New Roman" w:hAnsi="Times New Roman"/>
                <w:sz w:val="24"/>
              </w:rPr>
              <w:t xml:space="preserve"> ASSI</w:t>
            </w:r>
            <w:r w:rsidR="009C18B7">
              <w:rPr>
                <w:rFonts w:ascii="Times New Roman" w:hAnsi="Times New Roman"/>
                <w:sz w:val="24"/>
              </w:rPr>
              <w:t>GNMENT</w:t>
            </w:r>
            <w:r w:rsidR="00AE1B25">
              <w:rPr>
                <w:rFonts w:ascii="Times New Roman" w:hAnsi="Times New Roman"/>
                <w:sz w:val="24"/>
              </w:rPr>
              <w:t xml:space="preserve"> </w:t>
            </w:r>
            <w:r w:rsidR="009C18B7">
              <w:rPr>
                <w:rFonts w:ascii="Times New Roman" w:hAnsi="Times New Roman"/>
                <w:sz w:val="24"/>
              </w:rPr>
              <w:t>BEFORE THE FIRST CLASS</w:t>
            </w:r>
            <w:r w:rsidR="0038224C">
              <w:rPr>
                <w:rFonts w:ascii="Times New Roman" w:hAnsi="Times New Roman"/>
                <w:sz w:val="24"/>
              </w:rPr>
              <w:t xml:space="preserve"> AND BE PREPARED TO DISCUSS THE MATERIA</w:t>
            </w:r>
            <w:r w:rsidR="00AE1B25">
              <w:rPr>
                <w:rFonts w:ascii="Times New Roman" w:hAnsi="Times New Roman"/>
                <w:sz w:val="24"/>
              </w:rPr>
              <w:t>L IN CLASS.</w:t>
            </w:r>
          </w:p>
        </w:tc>
      </w:tr>
      <w:tr w:rsidR="003415B5" w14:paraId="6CCB3F7E" w14:textId="77777777" w:rsidTr="0096121C">
        <w:tc>
          <w:tcPr>
            <w:tcW w:w="1379" w:type="dxa"/>
          </w:tcPr>
          <w:p w14:paraId="1FEA8795" w14:textId="074649CE" w:rsidR="00046020" w:rsidRDefault="00046020" w:rsidP="001407E5">
            <w:pPr>
              <w:pStyle w:val="PlainText"/>
              <w:rPr>
                <w:rFonts w:ascii="Times New Roman" w:hAnsi="Times New Roman"/>
                <w:sz w:val="24"/>
              </w:rPr>
            </w:pPr>
            <w:r>
              <w:rPr>
                <w:rFonts w:ascii="Times New Roman" w:hAnsi="Times New Roman"/>
                <w:sz w:val="24"/>
              </w:rPr>
              <w:t xml:space="preserve">Class </w:t>
            </w:r>
            <w:r w:rsidR="00DF7E8D">
              <w:rPr>
                <w:rFonts w:ascii="Times New Roman" w:hAnsi="Times New Roman"/>
                <w:sz w:val="24"/>
              </w:rPr>
              <w:t>2</w:t>
            </w:r>
          </w:p>
          <w:p w14:paraId="6DF45EAD" w14:textId="089E264A" w:rsidR="00046020" w:rsidRDefault="00094D61" w:rsidP="00046020">
            <w:pPr>
              <w:pStyle w:val="PlainText"/>
              <w:rPr>
                <w:rFonts w:ascii="Times New Roman" w:hAnsi="Times New Roman"/>
                <w:sz w:val="24"/>
              </w:rPr>
            </w:pPr>
            <w:r>
              <w:rPr>
                <w:rFonts w:ascii="Times New Roman" w:hAnsi="Times New Roman"/>
                <w:sz w:val="24"/>
              </w:rPr>
              <w:t>T</w:t>
            </w:r>
            <w:r w:rsidR="00DF7E8D">
              <w:rPr>
                <w:rFonts w:ascii="Times New Roman" w:hAnsi="Times New Roman"/>
                <w:sz w:val="24"/>
              </w:rPr>
              <w:t>hur</w:t>
            </w:r>
            <w:r w:rsidR="00B43C08">
              <w:rPr>
                <w:rFonts w:ascii="Times New Roman" w:hAnsi="Times New Roman"/>
                <w:sz w:val="24"/>
              </w:rPr>
              <w:t>s</w:t>
            </w:r>
            <w:r w:rsidR="00046020">
              <w:rPr>
                <w:rFonts w:ascii="Times New Roman" w:hAnsi="Times New Roman"/>
                <w:sz w:val="24"/>
              </w:rPr>
              <w:t>day</w:t>
            </w:r>
          </w:p>
          <w:p w14:paraId="4FC67049" w14:textId="4030C214" w:rsidR="00046020" w:rsidRDefault="00DF7E8D" w:rsidP="00046020">
            <w:pPr>
              <w:pStyle w:val="PlainText"/>
              <w:rPr>
                <w:rFonts w:ascii="Times New Roman" w:hAnsi="Times New Roman"/>
                <w:sz w:val="24"/>
              </w:rPr>
            </w:pPr>
            <w:r>
              <w:rPr>
                <w:rFonts w:ascii="Times New Roman" w:hAnsi="Times New Roman"/>
                <w:sz w:val="24"/>
              </w:rPr>
              <w:t>January 27</w:t>
            </w:r>
          </w:p>
        </w:tc>
        <w:tc>
          <w:tcPr>
            <w:tcW w:w="1946" w:type="dxa"/>
          </w:tcPr>
          <w:p w14:paraId="0ACE733E" w14:textId="1F9EEAF9" w:rsidR="00046020" w:rsidRPr="00724EC2" w:rsidRDefault="00046020" w:rsidP="001407E5">
            <w:pPr>
              <w:pStyle w:val="PlainText"/>
              <w:rPr>
                <w:rFonts w:ascii="Times New Roman" w:hAnsi="Times New Roman"/>
                <w:sz w:val="24"/>
              </w:rPr>
            </w:pPr>
            <w:r>
              <w:rPr>
                <w:rFonts w:ascii="Times New Roman" w:hAnsi="Times New Roman"/>
                <w:sz w:val="24"/>
              </w:rPr>
              <w:t>Nature of Law</w:t>
            </w:r>
            <w:r w:rsidR="0043186E">
              <w:rPr>
                <w:rFonts w:ascii="Times New Roman" w:hAnsi="Times New Roman"/>
                <w:sz w:val="24"/>
              </w:rPr>
              <w:t>;</w:t>
            </w:r>
            <w:r w:rsidRPr="00724EC2">
              <w:rPr>
                <w:rFonts w:ascii="Times New Roman" w:hAnsi="Times New Roman"/>
                <w:sz w:val="24"/>
              </w:rPr>
              <w:t xml:space="preserve"> </w:t>
            </w:r>
            <w:r w:rsidR="0043186E">
              <w:rPr>
                <w:rFonts w:ascii="Times New Roman" w:hAnsi="Times New Roman"/>
                <w:sz w:val="24"/>
              </w:rPr>
              <w:t>Case Law R</w:t>
            </w:r>
            <w:r w:rsidRPr="00724EC2">
              <w:rPr>
                <w:rFonts w:ascii="Times New Roman" w:hAnsi="Times New Roman"/>
                <w:sz w:val="24"/>
              </w:rPr>
              <w:t>easoning</w:t>
            </w:r>
            <w:r w:rsidR="0043186E">
              <w:rPr>
                <w:rFonts w:ascii="Times New Roman" w:hAnsi="Times New Roman"/>
                <w:sz w:val="24"/>
              </w:rPr>
              <w:t>: Statutory Interpretation</w:t>
            </w:r>
          </w:p>
        </w:tc>
        <w:tc>
          <w:tcPr>
            <w:tcW w:w="5940" w:type="dxa"/>
          </w:tcPr>
          <w:p w14:paraId="44CA5D03" w14:textId="404A4F2E" w:rsidR="00AE1B25" w:rsidRDefault="00AE1B25" w:rsidP="00AE1B25">
            <w:pPr>
              <w:pStyle w:val="PlainText"/>
              <w:rPr>
                <w:rFonts w:ascii="Times New Roman" w:hAnsi="Times New Roman"/>
                <w:sz w:val="24"/>
              </w:rPr>
            </w:pPr>
            <w:r>
              <w:rPr>
                <w:rFonts w:ascii="Times New Roman" w:hAnsi="Times New Roman"/>
                <w:sz w:val="24"/>
              </w:rPr>
              <w:t xml:space="preserve">Read pages </w:t>
            </w:r>
            <w:r w:rsidR="00415753">
              <w:rPr>
                <w:rFonts w:ascii="Times New Roman" w:hAnsi="Times New Roman"/>
                <w:sz w:val="24"/>
              </w:rPr>
              <w:t>1-</w:t>
            </w:r>
            <w:r>
              <w:rPr>
                <w:rFonts w:ascii="Times New Roman" w:hAnsi="Times New Roman"/>
                <w:sz w:val="24"/>
              </w:rPr>
              <w:t>13</w:t>
            </w:r>
            <w:r w:rsidR="00415753">
              <w:rPr>
                <w:rFonts w:ascii="Times New Roman" w:hAnsi="Times New Roman"/>
                <w:sz w:val="24"/>
              </w:rPr>
              <w:t xml:space="preserve"> (pg. 11)</w:t>
            </w:r>
            <w:r>
              <w:rPr>
                <w:rFonts w:ascii="Times New Roman" w:hAnsi="Times New Roman"/>
                <w:sz w:val="24"/>
              </w:rPr>
              <w:t xml:space="preserve"> (The Functions of Law) through </w:t>
            </w:r>
            <w:r w:rsidR="00415753">
              <w:rPr>
                <w:rFonts w:ascii="Times New Roman" w:hAnsi="Times New Roman"/>
                <w:sz w:val="24"/>
              </w:rPr>
              <w:t>1-</w:t>
            </w:r>
            <w:r>
              <w:rPr>
                <w:rFonts w:ascii="Times New Roman" w:hAnsi="Times New Roman"/>
                <w:sz w:val="24"/>
              </w:rPr>
              <w:t>15</w:t>
            </w:r>
            <w:r w:rsidR="00415753">
              <w:rPr>
                <w:rFonts w:ascii="Times New Roman" w:hAnsi="Times New Roman"/>
                <w:sz w:val="24"/>
              </w:rPr>
              <w:t xml:space="preserve"> (pg. 13)</w:t>
            </w:r>
            <w:r>
              <w:rPr>
                <w:rFonts w:ascii="Times New Roman" w:hAnsi="Times New Roman"/>
                <w:sz w:val="24"/>
              </w:rPr>
              <w:t xml:space="preserve"> (up to</w:t>
            </w:r>
            <w:r w:rsidR="00DF7E8D">
              <w:rPr>
                <w:rFonts w:ascii="Times New Roman" w:hAnsi="Times New Roman"/>
                <w:sz w:val="24"/>
              </w:rPr>
              <w:t xml:space="preserve"> but not including</w:t>
            </w:r>
            <w:r>
              <w:rPr>
                <w:rFonts w:ascii="Times New Roman" w:hAnsi="Times New Roman"/>
                <w:sz w:val="24"/>
              </w:rPr>
              <w:t xml:space="preserve"> the </w:t>
            </w:r>
            <w:proofErr w:type="spellStart"/>
            <w:r>
              <w:rPr>
                <w:rFonts w:ascii="Times New Roman" w:hAnsi="Times New Roman"/>
                <w:sz w:val="24"/>
              </w:rPr>
              <w:t>Coomer</w:t>
            </w:r>
            <w:proofErr w:type="spellEnd"/>
            <w:r>
              <w:rPr>
                <w:rFonts w:ascii="Times New Roman" w:hAnsi="Times New Roman"/>
                <w:sz w:val="24"/>
              </w:rPr>
              <w:t xml:space="preserve"> case)</w:t>
            </w:r>
            <w:r w:rsidR="006D57C3">
              <w:rPr>
                <w:rFonts w:ascii="Times New Roman" w:hAnsi="Times New Roman"/>
                <w:sz w:val="24"/>
              </w:rPr>
              <w:t>.</w:t>
            </w:r>
            <w:r>
              <w:rPr>
                <w:rFonts w:ascii="Times New Roman" w:hAnsi="Times New Roman"/>
                <w:sz w:val="24"/>
              </w:rPr>
              <w:t xml:space="preserve">  </w:t>
            </w:r>
            <w:r w:rsidR="0043186E">
              <w:rPr>
                <w:rFonts w:ascii="Times New Roman" w:hAnsi="Times New Roman"/>
                <w:sz w:val="24"/>
              </w:rPr>
              <w:t>Then</w:t>
            </w:r>
            <w:r w:rsidR="006D57C3">
              <w:rPr>
                <w:rFonts w:ascii="Times New Roman" w:hAnsi="Times New Roman"/>
                <w:sz w:val="24"/>
              </w:rPr>
              <w:t>,</w:t>
            </w:r>
            <w:r w:rsidR="0043186E">
              <w:rPr>
                <w:rFonts w:ascii="Times New Roman" w:hAnsi="Times New Roman"/>
                <w:sz w:val="24"/>
              </w:rPr>
              <w:t xml:space="preserve"> read pages</w:t>
            </w:r>
            <w:r w:rsidR="00415753">
              <w:rPr>
                <w:rFonts w:ascii="Times New Roman" w:hAnsi="Times New Roman"/>
                <w:sz w:val="24"/>
              </w:rPr>
              <w:t xml:space="preserve"> 1-18 (pg. 16)</w:t>
            </w:r>
            <w:r w:rsidR="0043186E">
              <w:rPr>
                <w:rFonts w:ascii="Times New Roman" w:hAnsi="Times New Roman"/>
                <w:sz w:val="24"/>
              </w:rPr>
              <w:t xml:space="preserve"> </w:t>
            </w:r>
            <w:r w:rsidR="00415753">
              <w:rPr>
                <w:rFonts w:ascii="Times New Roman" w:hAnsi="Times New Roman"/>
                <w:sz w:val="24"/>
              </w:rPr>
              <w:t>through 1-24 (pg. 22)</w:t>
            </w:r>
            <w:r w:rsidR="0043186E">
              <w:rPr>
                <w:rFonts w:ascii="Times New Roman" w:hAnsi="Times New Roman"/>
                <w:sz w:val="24"/>
              </w:rPr>
              <w:t xml:space="preserve">. </w:t>
            </w:r>
            <w:r>
              <w:rPr>
                <w:rFonts w:ascii="Times New Roman" w:hAnsi="Times New Roman"/>
                <w:sz w:val="24"/>
              </w:rPr>
              <w:t xml:space="preserve">We will be discussing the 5 tools that often guide a judge’s interpretation of a statute in deciding cases.  </w:t>
            </w:r>
            <w:r w:rsidR="0096121C">
              <w:rPr>
                <w:rFonts w:ascii="Times New Roman" w:hAnsi="Times New Roman"/>
                <w:sz w:val="24"/>
              </w:rPr>
              <w:t>For this class, s</w:t>
            </w:r>
            <w:r>
              <w:rPr>
                <w:rFonts w:ascii="Times New Roman" w:hAnsi="Times New Roman"/>
                <w:sz w:val="24"/>
              </w:rPr>
              <w:t xml:space="preserve">kip the </w:t>
            </w:r>
            <w:proofErr w:type="spellStart"/>
            <w:r>
              <w:rPr>
                <w:rFonts w:ascii="Times New Roman" w:hAnsi="Times New Roman"/>
                <w:sz w:val="24"/>
              </w:rPr>
              <w:t>Coomer</w:t>
            </w:r>
            <w:proofErr w:type="spellEnd"/>
            <w:r>
              <w:rPr>
                <w:rFonts w:ascii="Times New Roman" w:hAnsi="Times New Roman"/>
                <w:sz w:val="24"/>
              </w:rPr>
              <w:t xml:space="preserve"> and Oakhurst Dairy cases.  We will be discussing them in Class </w:t>
            </w:r>
            <w:r w:rsidR="00DF7E8D">
              <w:rPr>
                <w:rFonts w:ascii="Times New Roman" w:hAnsi="Times New Roman"/>
                <w:sz w:val="24"/>
              </w:rPr>
              <w:t>3</w:t>
            </w:r>
            <w:r>
              <w:rPr>
                <w:rFonts w:ascii="Times New Roman" w:hAnsi="Times New Roman"/>
                <w:sz w:val="24"/>
              </w:rPr>
              <w:t xml:space="preserve">. </w:t>
            </w:r>
          </w:p>
          <w:p w14:paraId="626B0019" w14:textId="77777777" w:rsidR="0075623D" w:rsidRDefault="0075623D" w:rsidP="00AE1B25">
            <w:pPr>
              <w:pStyle w:val="PlainText"/>
              <w:rPr>
                <w:rFonts w:ascii="Times New Roman" w:hAnsi="Times New Roman"/>
                <w:sz w:val="24"/>
              </w:rPr>
            </w:pPr>
          </w:p>
          <w:p w14:paraId="225F0DD7" w14:textId="0B762C36" w:rsidR="00AE1B25" w:rsidRPr="00724EC2" w:rsidRDefault="00AE1B25" w:rsidP="00AE1B25">
            <w:pPr>
              <w:pStyle w:val="PlainText"/>
              <w:rPr>
                <w:rFonts w:ascii="Times New Roman" w:hAnsi="Times New Roman"/>
                <w:sz w:val="24"/>
              </w:rPr>
            </w:pPr>
            <w:r w:rsidRPr="00724EC2">
              <w:rPr>
                <w:rFonts w:ascii="Times New Roman" w:hAnsi="Times New Roman"/>
                <w:sz w:val="24"/>
              </w:rPr>
              <w:t xml:space="preserve">Be prepared to answer the question at the end </w:t>
            </w:r>
            <w:r>
              <w:rPr>
                <w:rFonts w:ascii="Times New Roman" w:hAnsi="Times New Roman"/>
                <w:sz w:val="24"/>
              </w:rPr>
              <w:t xml:space="preserve">of the "Cyberlaw </w:t>
            </w:r>
            <w:proofErr w:type="gramStart"/>
            <w:r>
              <w:rPr>
                <w:rFonts w:ascii="Times New Roman" w:hAnsi="Times New Roman"/>
                <w:sz w:val="24"/>
              </w:rPr>
              <w:t>In</w:t>
            </w:r>
            <w:proofErr w:type="gramEnd"/>
            <w:r>
              <w:rPr>
                <w:rFonts w:ascii="Times New Roman" w:hAnsi="Times New Roman"/>
                <w:sz w:val="24"/>
              </w:rPr>
              <w:t xml:space="preserve"> Action" box on page </w:t>
            </w:r>
            <w:r w:rsidR="00415753">
              <w:rPr>
                <w:rFonts w:ascii="Times New Roman" w:hAnsi="Times New Roman"/>
                <w:sz w:val="24"/>
              </w:rPr>
              <w:t>1-27 (pg. 25)</w:t>
            </w:r>
            <w:r>
              <w:rPr>
                <w:rFonts w:ascii="Times New Roman" w:hAnsi="Times New Roman"/>
                <w:sz w:val="24"/>
              </w:rPr>
              <w:t xml:space="preserve"> comparing</w:t>
            </w:r>
            <w:r w:rsidRPr="00724EC2">
              <w:rPr>
                <w:rFonts w:ascii="Times New Roman" w:hAnsi="Times New Roman"/>
                <w:sz w:val="24"/>
              </w:rPr>
              <w:t xml:space="preserve"> Chicago Lawyers Committee v. Craigslist case</w:t>
            </w:r>
            <w:r>
              <w:rPr>
                <w:rFonts w:ascii="Times New Roman" w:hAnsi="Times New Roman"/>
                <w:sz w:val="24"/>
              </w:rPr>
              <w:t xml:space="preserve"> with Fair Housing Councils of the San Fernando Valley and San Diego v. Roommates.com (see </w:t>
            </w:r>
            <w:r w:rsidR="006B7D70">
              <w:rPr>
                <w:rFonts w:ascii="Times New Roman" w:hAnsi="Times New Roman"/>
                <w:sz w:val="24"/>
              </w:rPr>
              <w:t>Problem Case</w:t>
            </w:r>
            <w:r>
              <w:rPr>
                <w:rFonts w:ascii="Times New Roman" w:hAnsi="Times New Roman"/>
                <w:sz w:val="24"/>
              </w:rPr>
              <w:t xml:space="preserve"> 10 on page</w:t>
            </w:r>
            <w:r w:rsidR="006B7D70">
              <w:rPr>
                <w:rFonts w:ascii="Times New Roman" w:hAnsi="Times New Roman"/>
                <w:sz w:val="24"/>
              </w:rPr>
              <w:t>s</w:t>
            </w:r>
            <w:r>
              <w:rPr>
                <w:rFonts w:ascii="Times New Roman" w:hAnsi="Times New Roman"/>
                <w:sz w:val="24"/>
              </w:rPr>
              <w:t xml:space="preserve"> </w:t>
            </w:r>
            <w:r w:rsidR="00415753">
              <w:rPr>
                <w:rFonts w:ascii="Times New Roman" w:hAnsi="Times New Roman"/>
                <w:sz w:val="24"/>
              </w:rPr>
              <w:t>1-</w:t>
            </w:r>
            <w:r>
              <w:rPr>
                <w:rFonts w:ascii="Times New Roman" w:hAnsi="Times New Roman"/>
                <w:sz w:val="24"/>
              </w:rPr>
              <w:t>33</w:t>
            </w:r>
            <w:r w:rsidR="00415753">
              <w:rPr>
                <w:rFonts w:ascii="Times New Roman" w:hAnsi="Times New Roman"/>
                <w:sz w:val="24"/>
              </w:rPr>
              <w:t xml:space="preserve"> (pg. </w:t>
            </w:r>
            <w:r w:rsidR="006B7D70">
              <w:rPr>
                <w:rFonts w:ascii="Times New Roman" w:hAnsi="Times New Roman"/>
                <w:sz w:val="24"/>
              </w:rPr>
              <w:t>3</w:t>
            </w:r>
            <w:r w:rsidR="00415753">
              <w:rPr>
                <w:rFonts w:ascii="Times New Roman" w:hAnsi="Times New Roman"/>
                <w:sz w:val="24"/>
              </w:rPr>
              <w:t>1)</w:t>
            </w:r>
            <w:r>
              <w:rPr>
                <w:rFonts w:ascii="Times New Roman" w:hAnsi="Times New Roman"/>
                <w:sz w:val="24"/>
              </w:rPr>
              <w:t xml:space="preserve"> for the Roomates.com case)</w:t>
            </w:r>
            <w:r w:rsidRPr="00724EC2">
              <w:rPr>
                <w:rFonts w:ascii="Times New Roman" w:hAnsi="Times New Roman"/>
                <w:sz w:val="24"/>
              </w:rPr>
              <w:t>.</w:t>
            </w:r>
          </w:p>
          <w:p w14:paraId="2D27D962" w14:textId="53F5639F" w:rsidR="00046020" w:rsidRPr="00724EC2" w:rsidRDefault="00AE1B25" w:rsidP="00AE1B25">
            <w:pPr>
              <w:pStyle w:val="PlainText"/>
              <w:rPr>
                <w:rFonts w:ascii="Times New Roman" w:hAnsi="Times New Roman"/>
                <w:sz w:val="24"/>
              </w:rPr>
            </w:pPr>
            <w:r>
              <w:rPr>
                <w:rFonts w:ascii="Times New Roman" w:hAnsi="Times New Roman"/>
                <w:sz w:val="24"/>
              </w:rPr>
              <w:t xml:space="preserve">Also be prepared to discuss the Hagan v. Coca Cola Bottling Company case (see </w:t>
            </w:r>
            <w:r w:rsidR="006B7D70">
              <w:rPr>
                <w:rFonts w:ascii="Times New Roman" w:hAnsi="Times New Roman"/>
                <w:sz w:val="24"/>
              </w:rPr>
              <w:t>Problem Case</w:t>
            </w:r>
            <w:r>
              <w:rPr>
                <w:rFonts w:ascii="Times New Roman" w:hAnsi="Times New Roman"/>
                <w:sz w:val="24"/>
              </w:rPr>
              <w:t xml:space="preserve"> </w:t>
            </w:r>
            <w:r w:rsidR="00DD67F4">
              <w:rPr>
                <w:rFonts w:ascii="Times New Roman" w:hAnsi="Times New Roman"/>
                <w:sz w:val="24"/>
              </w:rPr>
              <w:t>6</w:t>
            </w:r>
            <w:r>
              <w:rPr>
                <w:rFonts w:ascii="Times New Roman" w:hAnsi="Times New Roman"/>
                <w:sz w:val="24"/>
              </w:rPr>
              <w:t xml:space="preserve"> on page </w:t>
            </w:r>
            <w:r w:rsidR="00DD67F4">
              <w:rPr>
                <w:rFonts w:ascii="Times New Roman" w:hAnsi="Times New Roman"/>
                <w:sz w:val="24"/>
              </w:rPr>
              <w:t>1-31 (pg. 29)</w:t>
            </w:r>
            <w:r>
              <w:rPr>
                <w:rFonts w:ascii="Times New Roman" w:hAnsi="Times New Roman"/>
                <w:sz w:val="24"/>
              </w:rPr>
              <w:t>)</w:t>
            </w:r>
          </w:p>
        </w:tc>
      </w:tr>
      <w:tr w:rsidR="003415B5" w14:paraId="449AABBD" w14:textId="77777777" w:rsidTr="0096121C">
        <w:tc>
          <w:tcPr>
            <w:tcW w:w="1379" w:type="dxa"/>
          </w:tcPr>
          <w:p w14:paraId="1E6AB479" w14:textId="2A9DE180" w:rsidR="00E106D7" w:rsidRDefault="004E5A1D" w:rsidP="00E106D7">
            <w:pPr>
              <w:pStyle w:val="PlainText"/>
              <w:rPr>
                <w:rFonts w:ascii="Times New Roman" w:hAnsi="Times New Roman"/>
                <w:sz w:val="24"/>
              </w:rPr>
            </w:pPr>
            <w:r>
              <w:rPr>
                <w:rFonts w:ascii="Times New Roman" w:hAnsi="Times New Roman"/>
                <w:sz w:val="24"/>
              </w:rPr>
              <w:t xml:space="preserve">Class </w:t>
            </w:r>
            <w:r w:rsidR="00A0602A">
              <w:rPr>
                <w:rFonts w:ascii="Times New Roman" w:hAnsi="Times New Roman"/>
                <w:sz w:val="24"/>
              </w:rPr>
              <w:t>3</w:t>
            </w:r>
          </w:p>
          <w:p w14:paraId="7566AE72" w14:textId="6B63C1B4" w:rsidR="004E5A1D" w:rsidRDefault="00DD67F4" w:rsidP="00E106D7">
            <w:pPr>
              <w:pStyle w:val="PlainText"/>
              <w:rPr>
                <w:rFonts w:ascii="Times New Roman" w:hAnsi="Times New Roman"/>
                <w:sz w:val="24"/>
              </w:rPr>
            </w:pPr>
            <w:r>
              <w:rPr>
                <w:rFonts w:ascii="Times New Roman" w:hAnsi="Times New Roman"/>
                <w:sz w:val="24"/>
              </w:rPr>
              <w:t>Tue</w:t>
            </w:r>
            <w:r w:rsidR="00E106D7">
              <w:rPr>
                <w:rFonts w:ascii="Times New Roman" w:hAnsi="Times New Roman"/>
                <w:sz w:val="24"/>
              </w:rPr>
              <w:t>sday</w:t>
            </w:r>
            <w:r w:rsidR="004E5A1D">
              <w:rPr>
                <w:rFonts w:ascii="Times New Roman" w:hAnsi="Times New Roman"/>
                <w:sz w:val="24"/>
              </w:rPr>
              <w:t xml:space="preserve"> </w:t>
            </w:r>
          </w:p>
          <w:p w14:paraId="7F3F4BC3" w14:textId="1E636478" w:rsidR="004E5A1D" w:rsidRDefault="00A0602A" w:rsidP="006D57C3">
            <w:pPr>
              <w:pStyle w:val="PlainText"/>
              <w:rPr>
                <w:rFonts w:ascii="Times New Roman" w:hAnsi="Times New Roman"/>
                <w:sz w:val="24"/>
              </w:rPr>
            </w:pPr>
            <w:r>
              <w:rPr>
                <w:rFonts w:ascii="Times New Roman" w:hAnsi="Times New Roman"/>
                <w:sz w:val="24"/>
              </w:rPr>
              <w:t>February 1</w:t>
            </w:r>
          </w:p>
        </w:tc>
        <w:tc>
          <w:tcPr>
            <w:tcW w:w="1946" w:type="dxa"/>
          </w:tcPr>
          <w:p w14:paraId="3A4A7DE3" w14:textId="65D100FF" w:rsidR="004E5A1D" w:rsidRPr="00724EC2" w:rsidRDefault="004E5A1D" w:rsidP="001407E5">
            <w:pPr>
              <w:pStyle w:val="PlainText"/>
              <w:rPr>
                <w:rFonts w:ascii="Times New Roman" w:hAnsi="Times New Roman"/>
                <w:sz w:val="24"/>
              </w:rPr>
            </w:pPr>
            <w:r w:rsidRPr="00724EC2">
              <w:rPr>
                <w:rFonts w:ascii="Times New Roman" w:hAnsi="Times New Roman"/>
                <w:sz w:val="24"/>
              </w:rPr>
              <w:t>Statutory Inte</w:t>
            </w:r>
            <w:r>
              <w:rPr>
                <w:rFonts w:ascii="Times New Roman" w:hAnsi="Times New Roman"/>
                <w:sz w:val="24"/>
              </w:rPr>
              <w:t>rpretation</w:t>
            </w:r>
            <w:r w:rsidR="0043186E">
              <w:rPr>
                <w:rFonts w:ascii="Times New Roman" w:hAnsi="Times New Roman"/>
                <w:sz w:val="24"/>
              </w:rPr>
              <w:t xml:space="preserve"> (continued as we </w:t>
            </w:r>
            <w:proofErr w:type="gramStart"/>
            <w:r w:rsidR="0043186E">
              <w:rPr>
                <w:rFonts w:ascii="Times New Roman" w:hAnsi="Times New Roman"/>
                <w:sz w:val="24"/>
              </w:rPr>
              <w:t>brief cases</w:t>
            </w:r>
            <w:proofErr w:type="gramEnd"/>
            <w:r w:rsidR="0043186E">
              <w:rPr>
                <w:rFonts w:ascii="Times New Roman" w:hAnsi="Times New Roman"/>
                <w:sz w:val="24"/>
              </w:rPr>
              <w:t>)</w:t>
            </w:r>
          </w:p>
        </w:tc>
        <w:tc>
          <w:tcPr>
            <w:tcW w:w="5940" w:type="dxa"/>
          </w:tcPr>
          <w:p w14:paraId="0C020586" w14:textId="227B7D21" w:rsidR="004E5A1D" w:rsidRPr="00724EC2" w:rsidRDefault="00AE1B25" w:rsidP="006B7D70">
            <w:pPr>
              <w:pStyle w:val="PlainText"/>
              <w:rPr>
                <w:rFonts w:ascii="Times New Roman" w:hAnsi="Times New Roman"/>
                <w:sz w:val="24"/>
              </w:rPr>
            </w:pPr>
            <w:r>
              <w:rPr>
                <w:rFonts w:ascii="Times New Roman" w:hAnsi="Times New Roman"/>
                <w:sz w:val="24"/>
              </w:rPr>
              <w:t xml:space="preserve">Read pages </w:t>
            </w:r>
            <w:r w:rsidR="00DD67F4">
              <w:rPr>
                <w:rFonts w:ascii="Times New Roman" w:hAnsi="Times New Roman"/>
                <w:sz w:val="24"/>
              </w:rPr>
              <w:t>1-</w:t>
            </w:r>
            <w:r>
              <w:rPr>
                <w:rFonts w:ascii="Times New Roman" w:hAnsi="Times New Roman"/>
                <w:sz w:val="24"/>
              </w:rPr>
              <w:t>1</w:t>
            </w:r>
            <w:r w:rsidR="006B7D70">
              <w:rPr>
                <w:rFonts w:ascii="Times New Roman" w:hAnsi="Times New Roman"/>
                <w:sz w:val="24"/>
              </w:rPr>
              <w:t>5</w:t>
            </w:r>
            <w:r w:rsidR="00DD67F4">
              <w:rPr>
                <w:rFonts w:ascii="Times New Roman" w:hAnsi="Times New Roman"/>
                <w:sz w:val="24"/>
              </w:rPr>
              <w:t xml:space="preserve"> (pg. 13) through 1-26 (pg. 24)</w:t>
            </w:r>
            <w:r w:rsidR="0075623D">
              <w:rPr>
                <w:rFonts w:ascii="Times New Roman" w:hAnsi="Times New Roman"/>
                <w:sz w:val="24"/>
              </w:rPr>
              <w:t xml:space="preserve">. </w:t>
            </w:r>
            <w:r>
              <w:rPr>
                <w:rFonts w:ascii="Times New Roman" w:hAnsi="Times New Roman"/>
                <w:sz w:val="24"/>
              </w:rPr>
              <w:t xml:space="preserve"> </w:t>
            </w:r>
            <w:r w:rsidR="0075623D">
              <w:rPr>
                <w:rFonts w:ascii="Times New Roman" w:hAnsi="Times New Roman"/>
                <w:sz w:val="24"/>
              </w:rPr>
              <w:t>Informally</w:t>
            </w:r>
            <w:r>
              <w:rPr>
                <w:rFonts w:ascii="Times New Roman" w:hAnsi="Times New Roman"/>
                <w:sz w:val="24"/>
              </w:rPr>
              <w:t xml:space="preserve"> brief </w:t>
            </w:r>
            <w:proofErr w:type="spellStart"/>
            <w:r>
              <w:rPr>
                <w:rFonts w:ascii="Times New Roman" w:hAnsi="Times New Roman"/>
                <w:sz w:val="24"/>
              </w:rPr>
              <w:t>Co</w:t>
            </w:r>
            <w:r w:rsidR="0043186E">
              <w:rPr>
                <w:rFonts w:ascii="Times New Roman" w:hAnsi="Times New Roman"/>
                <w:sz w:val="24"/>
              </w:rPr>
              <w:t>o</w:t>
            </w:r>
            <w:r>
              <w:rPr>
                <w:rFonts w:ascii="Times New Roman" w:hAnsi="Times New Roman"/>
                <w:sz w:val="24"/>
              </w:rPr>
              <w:t>mer</w:t>
            </w:r>
            <w:proofErr w:type="spellEnd"/>
            <w:r>
              <w:rPr>
                <w:rFonts w:ascii="Times New Roman" w:hAnsi="Times New Roman"/>
                <w:sz w:val="24"/>
              </w:rPr>
              <w:t xml:space="preserve"> v.</w:t>
            </w:r>
            <w:r w:rsidR="0043186E">
              <w:rPr>
                <w:rFonts w:ascii="Times New Roman" w:hAnsi="Times New Roman"/>
                <w:sz w:val="24"/>
              </w:rPr>
              <w:t xml:space="preserve"> </w:t>
            </w:r>
            <w:r>
              <w:rPr>
                <w:rFonts w:ascii="Times New Roman" w:hAnsi="Times New Roman"/>
                <w:sz w:val="24"/>
              </w:rPr>
              <w:t xml:space="preserve">Kansas City Royals Baseball Corp., O’Connor v. Oakhurst Dairy, and James v. City of Costa Mesa.  Also, be prepared to discuss </w:t>
            </w:r>
            <w:r w:rsidR="006B7D70">
              <w:rPr>
                <w:rFonts w:ascii="Times New Roman" w:hAnsi="Times New Roman"/>
                <w:sz w:val="24"/>
              </w:rPr>
              <w:t xml:space="preserve">the AT&amp;T </w:t>
            </w:r>
            <w:r>
              <w:rPr>
                <w:rFonts w:ascii="Times New Roman" w:hAnsi="Times New Roman"/>
                <w:sz w:val="24"/>
              </w:rPr>
              <w:t xml:space="preserve">Problem Case </w:t>
            </w:r>
            <w:r w:rsidR="00DD67F4">
              <w:rPr>
                <w:rFonts w:ascii="Times New Roman" w:hAnsi="Times New Roman"/>
                <w:sz w:val="24"/>
              </w:rPr>
              <w:t>8</w:t>
            </w:r>
            <w:r>
              <w:rPr>
                <w:rFonts w:ascii="Times New Roman" w:hAnsi="Times New Roman"/>
                <w:sz w:val="24"/>
              </w:rPr>
              <w:t xml:space="preserve"> on page</w:t>
            </w:r>
            <w:r w:rsidR="00DD67F4">
              <w:rPr>
                <w:rFonts w:ascii="Times New Roman" w:hAnsi="Times New Roman"/>
                <w:sz w:val="24"/>
              </w:rPr>
              <w:t xml:space="preserve"> 1-</w:t>
            </w:r>
            <w:r>
              <w:rPr>
                <w:rFonts w:ascii="Times New Roman" w:hAnsi="Times New Roman"/>
                <w:sz w:val="24"/>
              </w:rPr>
              <w:t>32</w:t>
            </w:r>
            <w:r w:rsidR="00DD67F4">
              <w:rPr>
                <w:rFonts w:ascii="Times New Roman" w:hAnsi="Times New Roman"/>
                <w:sz w:val="24"/>
              </w:rPr>
              <w:t xml:space="preserve"> (pg. 30)</w:t>
            </w:r>
            <w:r w:rsidR="006B7D70">
              <w:rPr>
                <w:rFonts w:ascii="Times New Roman" w:hAnsi="Times New Roman"/>
                <w:sz w:val="24"/>
              </w:rPr>
              <w:t>.</w:t>
            </w:r>
          </w:p>
        </w:tc>
      </w:tr>
      <w:tr w:rsidR="003415B5" w14:paraId="2C8AF3A9" w14:textId="77777777" w:rsidTr="0096121C">
        <w:tc>
          <w:tcPr>
            <w:tcW w:w="1379" w:type="dxa"/>
          </w:tcPr>
          <w:p w14:paraId="7CBB4520" w14:textId="170016F9" w:rsidR="004E5A1D" w:rsidRDefault="004E5A1D" w:rsidP="001407E5">
            <w:pPr>
              <w:pStyle w:val="PlainText"/>
              <w:rPr>
                <w:rFonts w:ascii="Times New Roman" w:hAnsi="Times New Roman"/>
                <w:sz w:val="24"/>
              </w:rPr>
            </w:pPr>
            <w:r w:rsidRPr="00724EC2">
              <w:rPr>
                <w:rFonts w:ascii="Times New Roman" w:hAnsi="Times New Roman"/>
                <w:sz w:val="24"/>
              </w:rPr>
              <w:t xml:space="preserve">Class </w:t>
            </w:r>
            <w:r w:rsidR="00A0602A">
              <w:rPr>
                <w:rFonts w:ascii="Times New Roman" w:hAnsi="Times New Roman"/>
                <w:sz w:val="24"/>
              </w:rPr>
              <w:t>4</w:t>
            </w:r>
            <w:r w:rsidRPr="00724EC2">
              <w:rPr>
                <w:rFonts w:ascii="Times New Roman" w:hAnsi="Times New Roman"/>
                <w:sz w:val="24"/>
              </w:rPr>
              <w:t xml:space="preserve"> </w:t>
            </w:r>
          </w:p>
          <w:p w14:paraId="3757EA2A" w14:textId="67934BB8" w:rsidR="004E5A1D" w:rsidRDefault="00887038" w:rsidP="001407E5">
            <w:pPr>
              <w:pStyle w:val="PlainText"/>
              <w:rPr>
                <w:rFonts w:ascii="Times New Roman" w:hAnsi="Times New Roman"/>
                <w:sz w:val="24"/>
              </w:rPr>
            </w:pPr>
            <w:r>
              <w:rPr>
                <w:rFonts w:ascii="Times New Roman" w:hAnsi="Times New Roman"/>
                <w:sz w:val="24"/>
              </w:rPr>
              <w:t>T</w:t>
            </w:r>
            <w:r w:rsidR="00A0602A">
              <w:rPr>
                <w:rFonts w:ascii="Times New Roman" w:hAnsi="Times New Roman"/>
                <w:sz w:val="24"/>
              </w:rPr>
              <w:t>hur</w:t>
            </w:r>
            <w:r w:rsidR="004E5A1D" w:rsidRPr="00724EC2">
              <w:rPr>
                <w:rFonts w:ascii="Times New Roman" w:hAnsi="Times New Roman"/>
                <w:sz w:val="24"/>
              </w:rPr>
              <w:t>sd</w:t>
            </w:r>
            <w:r w:rsidR="004E5A1D">
              <w:rPr>
                <w:rFonts w:ascii="Times New Roman" w:hAnsi="Times New Roman"/>
                <w:sz w:val="24"/>
              </w:rPr>
              <w:t xml:space="preserve">ay </w:t>
            </w:r>
          </w:p>
          <w:p w14:paraId="42BF2BBE" w14:textId="439FD2A8" w:rsidR="004E5A1D" w:rsidRDefault="00A0602A" w:rsidP="001407E5">
            <w:pPr>
              <w:pStyle w:val="PlainText"/>
              <w:rPr>
                <w:rFonts w:ascii="Times New Roman" w:hAnsi="Times New Roman"/>
                <w:sz w:val="24"/>
              </w:rPr>
            </w:pPr>
            <w:r>
              <w:rPr>
                <w:rFonts w:ascii="Times New Roman" w:hAnsi="Times New Roman"/>
                <w:sz w:val="24"/>
              </w:rPr>
              <w:t>February 3</w:t>
            </w:r>
            <w:r w:rsidR="0007796D">
              <w:rPr>
                <w:rFonts w:ascii="Times New Roman" w:hAnsi="Times New Roman"/>
                <w:sz w:val="24"/>
              </w:rPr>
              <w:t xml:space="preserve"> </w:t>
            </w:r>
            <w:r w:rsidR="004E5A1D" w:rsidRPr="00724EC2">
              <w:rPr>
                <w:rFonts w:ascii="Times New Roman" w:hAnsi="Times New Roman"/>
                <w:sz w:val="24"/>
              </w:rPr>
              <w:t xml:space="preserve"> </w:t>
            </w:r>
          </w:p>
        </w:tc>
        <w:tc>
          <w:tcPr>
            <w:tcW w:w="1946" w:type="dxa"/>
          </w:tcPr>
          <w:p w14:paraId="3AFDF3BC" w14:textId="77777777" w:rsidR="004E5A1D" w:rsidRPr="00724EC2" w:rsidRDefault="004E5A1D" w:rsidP="001407E5">
            <w:pPr>
              <w:pStyle w:val="PlainText"/>
              <w:rPr>
                <w:rFonts w:ascii="Times New Roman" w:hAnsi="Times New Roman"/>
                <w:sz w:val="24"/>
              </w:rPr>
            </w:pPr>
            <w:r>
              <w:rPr>
                <w:rFonts w:ascii="Times New Roman" w:hAnsi="Times New Roman"/>
                <w:sz w:val="24"/>
              </w:rPr>
              <w:t>Resolution of Private Disputes –</w:t>
            </w:r>
            <w:r w:rsidRPr="00724EC2">
              <w:rPr>
                <w:rFonts w:ascii="Times New Roman" w:hAnsi="Times New Roman"/>
                <w:sz w:val="24"/>
              </w:rPr>
              <w:t xml:space="preserve"> Federal Courts, State Courts and Civil Procedure</w:t>
            </w:r>
            <w:r>
              <w:rPr>
                <w:rFonts w:ascii="Times New Roman" w:hAnsi="Times New Roman"/>
                <w:sz w:val="24"/>
              </w:rPr>
              <w:t xml:space="preserve">; Pleadings </w:t>
            </w:r>
          </w:p>
        </w:tc>
        <w:tc>
          <w:tcPr>
            <w:tcW w:w="5940" w:type="dxa"/>
          </w:tcPr>
          <w:p w14:paraId="64430F41" w14:textId="3962BB81" w:rsidR="007F265E" w:rsidRDefault="004E5A1D" w:rsidP="001407E5">
            <w:pPr>
              <w:pStyle w:val="PlainText"/>
              <w:rPr>
                <w:rFonts w:ascii="Times New Roman" w:hAnsi="Times New Roman"/>
                <w:sz w:val="24"/>
              </w:rPr>
            </w:pPr>
            <w:r>
              <w:rPr>
                <w:rFonts w:ascii="Times New Roman" w:hAnsi="Times New Roman"/>
                <w:sz w:val="24"/>
              </w:rPr>
              <w:t>Read pages</w:t>
            </w:r>
            <w:r w:rsidR="00DD67F4">
              <w:rPr>
                <w:rFonts w:ascii="Times New Roman" w:hAnsi="Times New Roman"/>
                <w:sz w:val="24"/>
              </w:rPr>
              <w:t xml:space="preserve"> 2-1 (pg. 33)</w:t>
            </w:r>
            <w:r w:rsidR="00A0602A">
              <w:rPr>
                <w:rFonts w:ascii="Times New Roman" w:hAnsi="Times New Roman"/>
                <w:sz w:val="24"/>
              </w:rPr>
              <w:t xml:space="preserve"> through 2-6 (</w:t>
            </w:r>
            <w:proofErr w:type="spellStart"/>
            <w:r w:rsidR="00A0602A">
              <w:rPr>
                <w:rFonts w:ascii="Times New Roman" w:hAnsi="Times New Roman"/>
                <w:sz w:val="24"/>
              </w:rPr>
              <w:t>pg</w:t>
            </w:r>
            <w:proofErr w:type="spellEnd"/>
            <w:r w:rsidR="00A0602A">
              <w:rPr>
                <w:rFonts w:ascii="Times New Roman" w:hAnsi="Times New Roman"/>
                <w:sz w:val="24"/>
              </w:rPr>
              <w:t>, 38)</w:t>
            </w:r>
            <w:r w:rsidR="00A218D0">
              <w:rPr>
                <w:rFonts w:ascii="Times New Roman" w:hAnsi="Times New Roman"/>
                <w:sz w:val="24"/>
              </w:rPr>
              <w:t>.</w:t>
            </w:r>
            <w:r w:rsidR="0007796D">
              <w:rPr>
                <w:rFonts w:ascii="Times New Roman" w:hAnsi="Times New Roman"/>
                <w:sz w:val="24"/>
              </w:rPr>
              <w:t xml:space="preserve">  Informally brief </w:t>
            </w:r>
            <w:proofErr w:type="spellStart"/>
            <w:r w:rsidR="0007796D">
              <w:rPr>
                <w:rFonts w:ascii="Times New Roman" w:hAnsi="Times New Roman"/>
                <w:sz w:val="24"/>
              </w:rPr>
              <w:t>Abdouch</w:t>
            </w:r>
            <w:proofErr w:type="spellEnd"/>
            <w:r w:rsidR="0007796D">
              <w:rPr>
                <w:rFonts w:ascii="Times New Roman" w:hAnsi="Times New Roman"/>
                <w:sz w:val="24"/>
              </w:rPr>
              <w:t xml:space="preserve"> v. Lopez. </w:t>
            </w:r>
            <w:r w:rsidR="000C081B">
              <w:rPr>
                <w:rFonts w:ascii="Times New Roman" w:hAnsi="Times New Roman"/>
                <w:sz w:val="24"/>
              </w:rPr>
              <w:t xml:space="preserve"> Skip</w:t>
            </w:r>
            <w:r w:rsidR="0007796D">
              <w:rPr>
                <w:rFonts w:ascii="Times New Roman" w:hAnsi="Times New Roman"/>
                <w:sz w:val="24"/>
              </w:rPr>
              <w:t xml:space="preserve"> pages </w:t>
            </w:r>
            <w:r w:rsidR="00887038">
              <w:rPr>
                <w:rFonts w:ascii="Times New Roman" w:hAnsi="Times New Roman"/>
                <w:sz w:val="24"/>
              </w:rPr>
              <w:t>2</w:t>
            </w:r>
            <w:r w:rsidR="0007796D">
              <w:rPr>
                <w:rFonts w:ascii="Times New Roman" w:hAnsi="Times New Roman"/>
                <w:sz w:val="24"/>
              </w:rPr>
              <w:t>-</w:t>
            </w:r>
            <w:r w:rsidR="00887038">
              <w:rPr>
                <w:rFonts w:ascii="Times New Roman" w:hAnsi="Times New Roman"/>
                <w:sz w:val="24"/>
              </w:rPr>
              <w:t>6 (pg. 38)</w:t>
            </w:r>
            <w:r w:rsidR="00A218D0">
              <w:rPr>
                <w:rFonts w:ascii="Times New Roman" w:hAnsi="Times New Roman"/>
                <w:sz w:val="24"/>
              </w:rPr>
              <w:t xml:space="preserve"> (from the Global Business Environment)</w:t>
            </w:r>
            <w:r w:rsidR="00887038">
              <w:rPr>
                <w:rFonts w:ascii="Times New Roman" w:hAnsi="Times New Roman"/>
                <w:sz w:val="24"/>
              </w:rPr>
              <w:t xml:space="preserve"> through 2-8 (pg. 40)</w:t>
            </w:r>
            <w:r w:rsidR="000C081B">
              <w:rPr>
                <w:rFonts w:ascii="Times New Roman" w:hAnsi="Times New Roman"/>
                <w:sz w:val="24"/>
              </w:rPr>
              <w:t xml:space="preserve">; </w:t>
            </w:r>
            <w:r w:rsidR="007F265E">
              <w:rPr>
                <w:rFonts w:ascii="Times New Roman" w:hAnsi="Times New Roman"/>
                <w:sz w:val="24"/>
              </w:rPr>
              <w:t xml:space="preserve">then </w:t>
            </w:r>
            <w:r w:rsidR="0007796D">
              <w:rPr>
                <w:rFonts w:ascii="Times New Roman" w:hAnsi="Times New Roman"/>
                <w:sz w:val="24"/>
              </w:rPr>
              <w:t xml:space="preserve">read </w:t>
            </w:r>
            <w:r w:rsidR="000C081B">
              <w:rPr>
                <w:rFonts w:ascii="Times New Roman" w:hAnsi="Times New Roman"/>
                <w:sz w:val="24"/>
              </w:rPr>
              <w:t>p</w:t>
            </w:r>
            <w:r>
              <w:rPr>
                <w:rFonts w:ascii="Times New Roman" w:hAnsi="Times New Roman"/>
                <w:sz w:val="24"/>
              </w:rPr>
              <w:t xml:space="preserve">age </w:t>
            </w:r>
            <w:r w:rsidR="00887038">
              <w:rPr>
                <w:rFonts w:ascii="Times New Roman" w:hAnsi="Times New Roman"/>
                <w:sz w:val="24"/>
              </w:rPr>
              <w:t>2-8 (pg. 40)</w:t>
            </w:r>
            <w:r w:rsidR="007F265E">
              <w:rPr>
                <w:rFonts w:ascii="Times New Roman" w:hAnsi="Times New Roman"/>
                <w:sz w:val="24"/>
              </w:rPr>
              <w:t xml:space="preserve"> (In rem jurisdiction) through</w:t>
            </w:r>
            <w:r w:rsidR="006D57C3">
              <w:rPr>
                <w:rFonts w:ascii="Times New Roman" w:hAnsi="Times New Roman"/>
                <w:sz w:val="24"/>
              </w:rPr>
              <w:t xml:space="preserve"> page</w:t>
            </w:r>
            <w:r w:rsidR="007F265E">
              <w:rPr>
                <w:rFonts w:ascii="Times New Roman" w:hAnsi="Times New Roman"/>
                <w:sz w:val="24"/>
              </w:rPr>
              <w:t xml:space="preserve"> </w:t>
            </w:r>
            <w:r w:rsidR="00887038">
              <w:rPr>
                <w:rFonts w:ascii="Times New Roman" w:hAnsi="Times New Roman"/>
                <w:sz w:val="24"/>
              </w:rPr>
              <w:t>2-15 (pg. 47)</w:t>
            </w:r>
            <w:r w:rsidR="007F265E">
              <w:rPr>
                <w:rFonts w:ascii="Times New Roman" w:hAnsi="Times New Roman"/>
                <w:sz w:val="24"/>
              </w:rPr>
              <w:t xml:space="preserve"> </w:t>
            </w:r>
            <w:r>
              <w:rPr>
                <w:rFonts w:ascii="Times New Roman" w:hAnsi="Times New Roman"/>
                <w:sz w:val="24"/>
              </w:rPr>
              <w:t xml:space="preserve">(up to Discovery).  </w:t>
            </w:r>
          </w:p>
          <w:p w14:paraId="4B443D8C" w14:textId="77777777" w:rsidR="006D57C3" w:rsidRDefault="006D57C3" w:rsidP="001407E5">
            <w:pPr>
              <w:pStyle w:val="PlainText"/>
              <w:rPr>
                <w:rFonts w:ascii="Times New Roman" w:hAnsi="Times New Roman"/>
                <w:b/>
                <w:bCs/>
                <w:sz w:val="24"/>
              </w:rPr>
            </w:pPr>
          </w:p>
          <w:p w14:paraId="6C39FD76" w14:textId="682E8A5A" w:rsidR="004A70D2" w:rsidRDefault="004A70D2" w:rsidP="001407E5">
            <w:pPr>
              <w:pStyle w:val="PlainText"/>
              <w:rPr>
                <w:rFonts w:ascii="Times New Roman" w:hAnsi="Times New Roman"/>
                <w:b/>
                <w:bCs/>
                <w:sz w:val="24"/>
              </w:rPr>
            </w:pPr>
            <w:r>
              <w:rPr>
                <w:rFonts w:ascii="Times New Roman" w:hAnsi="Times New Roman"/>
                <w:b/>
                <w:bCs/>
                <w:sz w:val="24"/>
              </w:rPr>
              <w:t>(</w:t>
            </w:r>
            <w:proofErr w:type="gramStart"/>
            <w:r>
              <w:rPr>
                <w:rFonts w:ascii="Times New Roman" w:hAnsi="Times New Roman"/>
                <w:b/>
                <w:bCs/>
                <w:sz w:val="24"/>
              </w:rPr>
              <w:t>continue</w:t>
            </w:r>
            <w:proofErr w:type="gramEnd"/>
            <w:r>
              <w:rPr>
                <w:rFonts w:ascii="Times New Roman" w:hAnsi="Times New Roman"/>
                <w:b/>
                <w:bCs/>
                <w:sz w:val="24"/>
              </w:rPr>
              <w:t xml:space="preserve"> on next page)</w:t>
            </w:r>
          </w:p>
          <w:p w14:paraId="3B7C59B9" w14:textId="3797DBC1" w:rsidR="004E5A1D" w:rsidRDefault="006D57C3" w:rsidP="001407E5">
            <w:pPr>
              <w:pStyle w:val="PlainText"/>
              <w:rPr>
                <w:rFonts w:ascii="Times New Roman" w:hAnsi="Times New Roman"/>
                <w:sz w:val="24"/>
              </w:rPr>
            </w:pPr>
            <w:r>
              <w:rPr>
                <w:rFonts w:ascii="Times New Roman" w:hAnsi="Times New Roman"/>
                <w:b/>
                <w:bCs/>
                <w:sz w:val="24"/>
              </w:rPr>
              <w:lastRenderedPageBreak/>
              <w:t xml:space="preserve">FORMALLY BRIEF HERTZ CORP. V. FRIEND.  THIS BRIEF MUST BE TURNED IN NO LATER THAN </w:t>
            </w:r>
            <w:r w:rsidR="00A218D0">
              <w:rPr>
                <w:rFonts w:ascii="Times New Roman" w:hAnsi="Times New Roman"/>
                <w:b/>
                <w:bCs/>
                <w:sz w:val="24"/>
              </w:rPr>
              <w:t>THE BEGINNING OF CLASS 5 ON</w:t>
            </w:r>
            <w:r w:rsidR="002D2B9D">
              <w:rPr>
                <w:rFonts w:ascii="Times New Roman" w:hAnsi="Times New Roman"/>
                <w:b/>
                <w:bCs/>
                <w:sz w:val="24"/>
              </w:rPr>
              <w:t xml:space="preserve"> TUESDAY,</w:t>
            </w:r>
            <w:r w:rsidR="00A218D0">
              <w:rPr>
                <w:rFonts w:ascii="Times New Roman" w:hAnsi="Times New Roman"/>
                <w:b/>
                <w:bCs/>
                <w:sz w:val="24"/>
              </w:rPr>
              <w:t xml:space="preserve"> FEBRUARY 8</w:t>
            </w:r>
            <w:r>
              <w:rPr>
                <w:rFonts w:ascii="Times New Roman" w:hAnsi="Times New Roman"/>
                <w:b/>
                <w:bCs/>
                <w:sz w:val="24"/>
              </w:rPr>
              <w:t xml:space="preserve">.  THE BRIEF WILL BE GRADED.  WE WILL DISCUSS THE </w:t>
            </w:r>
            <w:r w:rsidR="0096121C">
              <w:rPr>
                <w:rFonts w:ascii="Times New Roman" w:hAnsi="Times New Roman"/>
                <w:b/>
                <w:bCs/>
                <w:sz w:val="24"/>
              </w:rPr>
              <w:t xml:space="preserve">HERTZ </w:t>
            </w:r>
            <w:r>
              <w:rPr>
                <w:rFonts w:ascii="Times New Roman" w:hAnsi="Times New Roman"/>
                <w:b/>
                <w:bCs/>
                <w:sz w:val="24"/>
              </w:rPr>
              <w:t>BRIEF AT THE BEGINNING OF</w:t>
            </w:r>
            <w:r w:rsidR="00A218D0">
              <w:rPr>
                <w:rFonts w:ascii="Times New Roman" w:hAnsi="Times New Roman"/>
                <w:b/>
                <w:bCs/>
                <w:sz w:val="24"/>
              </w:rPr>
              <w:t xml:space="preserve"> CLASS 5</w:t>
            </w:r>
            <w:r>
              <w:rPr>
                <w:rFonts w:ascii="Times New Roman" w:hAnsi="Times New Roman"/>
                <w:b/>
                <w:bCs/>
                <w:sz w:val="24"/>
              </w:rPr>
              <w:t>.</w:t>
            </w:r>
          </w:p>
        </w:tc>
      </w:tr>
      <w:tr w:rsidR="003415B5" w14:paraId="46BAEDAD" w14:textId="77777777" w:rsidTr="0096121C">
        <w:tc>
          <w:tcPr>
            <w:tcW w:w="1379" w:type="dxa"/>
          </w:tcPr>
          <w:p w14:paraId="0A47390E" w14:textId="281C29F1" w:rsidR="00C9697B" w:rsidRDefault="004E5A1D" w:rsidP="001407E5">
            <w:pPr>
              <w:pStyle w:val="PlainText"/>
              <w:rPr>
                <w:rFonts w:ascii="Times New Roman" w:hAnsi="Times New Roman"/>
                <w:sz w:val="24"/>
              </w:rPr>
            </w:pPr>
            <w:r w:rsidRPr="00724EC2">
              <w:rPr>
                <w:rFonts w:ascii="Times New Roman" w:hAnsi="Times New Roman"/>
                <w:sz w:val="24"/>
              </w:rPr>
              <w:lastRenderedPageBreak/>
              <w:t>Class</w:t>
            </w:r>
            <w:r w:rsidR="00A218D0">
              <w:rPr>
                <w:rFonts w:ascii="Times New Roman" w:hAnsi="Times New Roman"/>
                <w:sz w:val="24"/>
              </w:rPr>
              <w:t xml:space="preserve"> 5</w:t>
            </w:r>
            <w:r w:rsidRPr="00724EC2">
              <w:rPr>
                <w:rFonts w:ascii="Times New Roman" w:hAnsi="Times New Roman"/>
                <w:sz w:val="24"/>
              </w:rPr>
              <w:t xml:space="preserve"> </w:t>
            </w:r>
          </w:p>
          <w:p w14:paraId="69B271FC" w14:textId="127A3DC8" w:rsidR="004E5A1D" w:rsidRDefault="00887038" w:rsidP="001407E5">
            <w:pPr>
              <w:pStyle w:val="PlainText"/>
              <w:rPr>
                <w:rFonts w:ascii="Times New Roman" w:hAnsi="Times New Roman"/>
                <w:sz w:val="24"/>
              </w:rPr>
            </w:pPr>
            <w:r>
              <w:rPr>
                <w:rFonts w:ascii="Times New Roman" w:hAnsi="Times New Roman"/>
                <w:sz w:val="24"/>
              </w:rPr>
              <w:t>Tue</w:t>
            </w:r>
            <w:r w:rsidR="004E5A1D" w:rsidRPr="00724EC2">
              <w:rPr>
                <w:rFonts w:ascii="Times New Roman" w:hAnsi="Times New Roman"/>
                <w:sz w:val="24"/>
              </w:rPr>
              <w:t xml:space="preserve">sday </w:t>
            </w:r>
          </w:p>
          <w:p w14:paraId="7DCBB758" w14:textId="49239128" w:rsidR="004E5A1D" w:rsidRPr="00724EC2" w:rsidRDefault="00A218D0" w:rsidP="001407E5">
            <w:pPr>
              <w:pStyle w:val="PlainText"/>
              <w:rPr>
                <w:rFonts w:ascii="Times New Roman" w:hAnsi="Times New Roman"/>
                <w:sz w:val="24"/>
              </w:rPr>
            </w:pPr>
            <w:r>
              <w:rPr>
                <w:rFonts w:ascii="Times New Roman" w:hAnsi="Times New Roman"/>
                <w:sz w:val="24"/>
              </w:rPr>
              <w:t>February 8</w:t>
            </w:r>
          </w:p>
        </w:tc>
        <w:tc>
          <w:tcPr>
            <w:tcW w:w="1946" w:type="dxa"/>
          </w:tcPr>
          <w:p w14:paraId="0BFAFAC4" w14:textId="00228D63" w:rsidR="004E5A1D" w:rsidRDefault="00C3282D" w:rsidP="001617B2">
            <w:pPr>
              <w:pStyle w:val="PlainText"/>
              <w:rPr>
                <w:rFonts w:ascii="Times New Roman" w:hAnsi="Times New Roman"/>
                <w:sz w:val="24"/>
              </w:rPr>
            </w:pPr>
            <w:r>
              <w:rPr>
                <w:rFonts w:ascii="Times New Roman" w:hAnsi="Times New Roman"/>
                <w:sz w:val="24"/>
              </w:rPr>
              <w:t>Discovery;</w:t>
            </w:r>
            <w:r w:rsidR="006D57C3">
              <w:rPr>
                <w:rFonts w:ascii="Times New Roman" w:hAnsi="Times New Roman"/>
                <w:sz w:val="24"/>
              </w:rPr>
              <w:t xml:space="preserve"> </w:t>
            </w:r>
            <w:r>
              <w:rPr>
                <w:rFonts w:ascii="Times New Roman" w:hAnsi="Times New Roman"/>
                <w:sz w:val="24"/>
              </w:rPr>
              <w:t>Summary Judgment</w:t>
            </w:r>
            <w:r w:rsidR="001617B2">
              <w:rPr>
                <w:rFonts w:ascii="Times New Roman" w:hAnsi="Times New Roman"/>
                <w:sz w:val="24"/>
              </w:rPr>
              <w:t>; Court Proceedings</w:t>
            </w:r>
          </w:p>
        </w:tc>
        <w:tc>
          <w:tcPr>
            <w:tcW w:w="5940" w:type="dxa"/>
          </w:tcPr>
          <w:p w14:paraId="7400333F" w14:textId="36F36538" w:rsidR="004E5A1D" w:rsidRPr="00724EC2" w:rsidRDefault="004E5A1D" w:rsidP="00AF7E6A">
            <w:pPr>
              <w:pStyle w:val="PlainText"/>
              <w:rPr>
                <w:rFonts w:ascii="Times New Roman" w:hAnsi="Times New Roman"/>
                <w:sz w:val="24"/>
              </w:rPr>
            </w:pPr>
            <w:r w:rsidRPr="00724EC2">
              <w:rPr>
                <w:rFonts w:ascii="Times New Roman" w:hAnsi="Times New Roman"/>
                <w:sz w:val="24"/>
              </w:rPr>
              <w:t>R</w:t>
            </w:r>
            <w:r>
              <w:rPr>
                <w:rFonts w:ascii="Times New Roman" w:hAnsi="Times New Roman"/>
                <w:sz w:val="24"/>
              </w:rPr>
              <w:t>ead pages</w:t>
            </w:r>
            <w:r w:rsidR="00FF2F20">
              <w:rPr>
                <w:rFonts w:ascii="Times New Roman" w:hAnsi="Times New Roman"/>
                <w:sz w:val="24"/>
              </w:rPr>
              <w:t xml:space="preserve"> 2-15 </w:t>
            </w:r>
            <w:r w:rsidR="00347C4B">
              <w:rPr>
                <w:rFonts w:ascii="Times New Roman" w:hAnsi="Times New Roman"/>
                <w:sz w:val="24"/>
              </w:rPr>
              <w:t>(</w:t>
            </w:r>
            <w:r w:rsidR="00FF2F20">
              <w:rPr>
                <w:rFonts w:ascii="Times New Roman" w:hAnsi="Times New Roman"/>
                <w:sz w:val="24"/>
              </w:rPr>
              <w:t>pg. 47) through 2-20 (pg. 52)</w:t>
            </w:r>
            <w:r w:rsidR="00C51657">
              <w:rPr>
                <w:rFonts w:ascii="Times New Roman" w:hAnsi="Times New Roman"/>
                <w:sz w:val="24"/>
              </w:rPr>
              <w:t xml:space="preserve"> (up to Class Actions)</w:t>
            </w:r>
            <w:r>
              <w:rPr>
                <w:rFonts w:ascii="Times New Roman" w:hAnsi="Times New Roman"/>
                <w:sz w:val="24"/>
              </w:rPr>
              <w:t>.  Review</w:t>
            </w:r>
            <w:r w:rsidRPr="00724EC2">
              <w:rPr>
                <w:rFonts w:ascii="Times New Roman" w:hAnsi="Times New Roman"/>
                <w:sz w:val="24"/>
              </w:rPr>
              <w:t xml:space="preserve"> Pr</w:t>
            </w:r>
            <w:r>
              <w:rPr>
                <w:rFonts w:ascii="Times New Roman" w:hAnsi="Times New Roman"/>
                <w:sz w:val="24"/>
              </w:rPr>
              <w:t>oblem</w:t>
            </w:r>
            <w:r w:rsidR="00EC44C6">
              <w:rPr>
                <w:rFonts w:ascii="Times New Roman" w:hAnsi="Times New Roman"/>
                <w:sz w:val="24"/>
              </w:rPr>
              <w:t xml:space="preserve"> Case</w:t>
            </w:r>
            <w:r>
              <w:rPr>
                <w:rFonts w:ascii="Times New Roman" w:hAnsi="Times New Roman"/>
                <w:sz w:val="24"/>
              </w:rPr>
              <w:t xml:space="preserve"> 8 on page</w:t>
            </w:r>
            <w:r w:rsidR="00347C4B">
              <w:rPr>
                <w:rFonts w:ascii="Times New Roman" w:hAnsi="Times New Roman"/>
                <w:sz w:val="24"/>
              </w:rPr>
              <w:t xml:space="preserve"> 2-31</w:t>
            </w:r>
            <w:r>
              <w:rPr>
                <w:rFonts w:ascii="Times New Roman" w:hAnsi="Times New Roman"/>
                <w:sz w:val="24"/>
              </w:rPr>
              <w:t xml:space="preserve"> </w:t>
            </w:r>
            <w:r w:rsidR="00347C4B">
              <w:rPr>
                <w:rFonts w:ascii="Times New Roman" w:hAnsi="Times New Roman"/>
                <w:sz w:val="24"/>
              </w:rPr>
              <w:t>(pg.</w:t>
            </w:r>
            <w:r>
              <w:rPr>
                <w:rFonts w:ascii="Times New Roman" w:hAnsi="Times New Roman"/>
                <w:sz w:val="24"/>
              </w:rPr>
              <w:t xml:space="preserve"> </w:t>
            </w:r>
            <w:r w:rsidR="00347C4B">
              <w:rPr>
                <w:rFonts w:ascii="Times New Roman" w:hAnsi="Times New Roman"/>
                <w:sz w:val="24"/>
              </w:rPr>
              <w:t>63)</w:t>
            </w:r>
            <w:r>
              <w:rPr>
                <w:rFonts w:ascii="Times New Roman" w:hAnsi="Times New Roman"/>
                <w:sz w:val="24"/>
              </w:rPr>
              <w:t xml:space="preserve"> and be prepared to discuss the answer to th</w:t>
            </w:r>
            <w:r w:rsidR="00347C4B">
              <w:rPr>
                <w:rFonts w:ascii="Times New Roman" w:hAnsi="Times New Roman"/>
                <w:sz w:val="24"/>
              </w:rPr>
              <w:t>is</w:t>
            </w:r>
            <w:r>
              <w:rPr>
                <w:rFonts w:ascii="Times New Roman" w:hAnsi="Times New Roman"/>
                <w:sz w:val="24"/>
              </w:rPr>
              <w:t xml:space="preserve"> Problem</w:t>
            </w:r>
            <w:r w:rsidR="00EC44C6">
              <w:rPr>
                <w:rFonts w:ascii="Times New Roman" w:hAnsi="Times New Roman"/>
                <w:sz w:val="24"/>
              </w:rPr>
              <w:t xml:space="preserve"> Case</w:t>
            </w:r>
            <w:r w:rsidR="00C51657">
              <w:rPr>
                <w:rFonts w:ascii="Times New Roman" w:hAnsi="Times New Roman"/>
                <w:sz w:val="24"/>
              </w:rPr>
              <w:t xml:space="preserve"> in class</w:t>
            </w:r>
            <w:r>
              <w:rPr>
                <w:rFonts w:ascii="Times New Roman" w:hAnsi="Times New Roman"/>
                <w:sz w:val="24"/>
              </w:rPr>
              <w:t>.</w:t>
            </w:r>
          </w:p>
        </w:tc>
      </w:tr>
      <w:tr w:rsidR="003415B5" w14:paraId="1B9C19D4" w14:textId="77777777" w:rsidTr="0096121C">
        <w:tc>
          <w:tcPr>
            <w:tcW w:w="1379" w:type="dxa"/>
          </w:tcPr>
          <w:p w14:paraId="0C3CCE02" w14:textId="33E7F35B" w:rsidR="004E5A1D" w:rsidRDefault="004E5A1D" w:rsidP="001407E5">
            <w:pPr>
              <w:pStyle w:val="PlainText"/>
              <w:rPr>
                <w:rFonts w:ascii="Times New Roman" w:hAnsi="Times New Roman"/>
                <w:sz w:val="24"/>
              </w:rPr>
            </w:pPr>
            <w:r w:rsidRPr="00724EC2">
              <w:rPr>
                <w:rFonts w:ascii="Times New Roman" w:hAnsi="Times New Roman"/>
                <w:sz w:val="24"/>
              </w:rPr>
              <w:t xml:space="preserve">Class </w:t>
            </w:r>
            <w:r w:rsidR="00DC3F3D">
              <w:rPr>
                <w:rFonts w:ascii="Times New Roman" w:hAnsi="Times New Roman"/>
                <w:sz w:val="24"/>
              </w:rPr>
              <w:t>6</w:t>
            </w:r>
            <w:r w:rsidRPr="00724EC2">
              <w:rPr>
                <w:rFonts w:ascii="Times New Roman" w:hAnsi="Times New Roman"/>
                <w:sz w:val="24"/>
              </w:rPr>
              <w:t xml:space="preserve"> </w:t>
            </w:r>
          </w:p>
          <w:p w14:paraId="13B7D322" w14:textId="296814FE" w:rsidR="004E5A1D" w:rsidRDefault="001F3927" w:rsidP="001407E5">
            <w:pPr>
              <w:pStyle w:val="PlainText"/>
              <w:rPr>
                <w:rFonts w:ascii="Times New Roman" w:hAnsi="Times New Roman"/>
                <w:sz w:val="24"/>
              </w:rPr>
            </w:pPr>
            <w:r>
              <w:rPr>
                <w:rFonts w:ascii="Times New Roman" w:hAnsi="Times New Roman"/>
                <w:sz w:val="24"/>
              </w:rPr>
              <w:t>T</w:t>
            </w:r>
            <w:r w:rsidR="00DC3F3D">
              <w:rPr>
                <w:rFonts w:ascii="Times New Roman" w:hAnsi="Times New Roman"/>
                <w:sz w:val="24"/>
              </w:rPr>
              <w:t>hur</w:t>
            </w:r>
            <w:r w:rsidR="00B03553">
              <w:rPr>
                <w:rFonts w:ascii="Times New Roman" w:hAnsi="Times New Roman"/>
                <w:sz w:val="24"/>
              </w:rPr>
              <w:t>s</w:t>
            </w:r>
            <w:r w:rsidR="004E5A1D" w:rsidRPr="00724EC2">
              <w:rPr>
                <w:rFonts w:ascii="Times New Roman" w:hAnsi="Times New Roman"/>
                <w:sz w:val="24"/>
              </w:rPr>
              <w:t xml:space="preserve">day </w:t>
            </w:r>
          </w:p>
          <w:p w14:paraId="0E2B7FDE" w14:textId="10E0821B" w:rsidR="004E5A1D" w:rsidRPr="00724EC2" w:rsidRDefault="00DC3F3D" w:rsidP="001407E5">
            <w:pPr>
              <w:pStyle w:val="PlainText"/>
              <w:rPr>
                <w:rFonts w:ascii="Times New Roman" w:hAnsi="Times New Roman"/>
                <w:sz w:val="24"/>
              </w:rPr>
            </w:pPr>
            <w:r>
              <w:rPr>
                <w:rFonts w:ascii="Times New Roman" w:hAnsi="Times New Roman"/>
                <w:sz w:val="24"/>
              </w:rPr>
              <w:t>February 10</w:t>
            </w:r>
          </w:p>
        </w:tc>
        <w:tc>
          <w:tcPr>
            <w:tcW w:w="1946" w:type="dxa"/>
          </w:tcPr>
          <w:p w14:paraId="35D52A30" w14:textId="06DFDFF7" w:rsidR="004E5A1D" w:rsidRDefault="00AF7E6A" w:rsidP="001407E5">
            <w:pPr>
              <w:pStyle w:val="PlainText"/>
              <w:rPr>
                <w:rFonts w:ascii="Times New Roman" w:hAnsi="Times New Roman"/>
                <w:sz w:val="24"/>
              </w:rPr>
            </w:pPr>
            <w:r>
              <w:rPr>
                <w:rFonts w:ascii="Times New Roman" w:hAnsi="Times New Roman"/>
                <w:sz w:val="24"/>
              </w:rPr>
              <w:t xml:space="preserve">Class Actions; </w:t>
            </w:r>
            <w:r w:rsidR="004E5A1D">
              <w:rPr>
                <w:rFonts w:ascii="Times New Roman" w:hAnsi="Times New Roman"/>
                <w:sz w:val="24"/>
              </w:rPr>
              <w:t>Alternative Dispute Resolution (ADR</w:t>
            </w:r>
            <w:proofErr w:type="gramStart"/>
            <w:r w:rsidR="004E5A1D">
              <w:rPr>
                <w:rFonts w:ascii="Times New Roman" w:hAnsi="Times New Roman"/>
                <w:sz w:val="24"/>
              </w:rPr>
              <w:t>)</w:t>
            </w:r>
            <w:r w:rsidR="001F3927">
              <w:rPr>
                <w:rFonts w:ascii="Times New Roman" w:hAnsi="Times New Roman"/>
                <w:sz w:val="24"/>
              </w:rPr>
              <w:t>;</w:t>
            </w:r>
            <w:proofErr w:type="gramEnd"/>
          </w:p>
          <w:p w14:paraId="61569D05" w14:textId="44A5D4B4" w:rsidR="004E5A1D" w:rsidRPr="00724EC2" w:rsidRDefault="00357C97" w:rsidP="001407E5">
            <w:pPr>
              <w:pStyle w:val="PlainText"/>
              <w:rPr>
                <w:rFonts w:ascii="Times New Roman" w:hAnsi="Times New Roman"/>
                <w:sz w:val="24"/>
              </w:rPr>
            </w:pPr>
            <w:r>
              <w:rPr>
                <w:rFonts w:ascii="Times New Roman" w:hAnsi="Times New Roman"/>
                <w:sz w:val="24"/>
              </w:rPr>
              <w:t xml:space="preserve">Introduction to </w:t>
            </w:r>
            <w:r w:rsidR="004E5A1D" w:rsidRPr="00724EC2">
              <w:rPr>
                <w:rFonts w:ascii="Times New Roman" w:hAnsi="Times New Roman"/>
                <w:sz w:val="24"/>
              </w:rPr>
              <w:t>Torts</w:t>
            </w:r>
          </w:p>
        </w:tc>
        <w:tc>
          <w:tcPr>
            <w:tcW w:w="5940" w:type="dxa"/>
          </w:tcPr>
          <w:p w14:paraId="40405C87" w14:textId="03AB038A" w:rsidR="00357C97" w:rsidRDefault="00AF7E6A" w:rsidP="00357C97">
            <w:pPr>
              <w:pStyle w:val="PlainText"/>
              <w:rPr>
                <w:rFonts w:ascii="Times New Roman" w:hAnsi="Times New Roman"/>
                <w:sz w:val="24"/>
              </w:rPr>
            </w:pPr>
            <w:r>
              <w:rPr>
                <w:rFonts w:ascii="Times New Roman" w:hAnsi="Times New Roman"/>
                <w:sz w:val="24"/>
              </w:rPr>
              <w:t xml:space="preserve">Read pages </w:t>
            </w:r>
            <w:r w:rsidR="00347C4B">
              <w:rPr>
                <w:rFonts w:ascii="Times New Roman" w:hAnsi="Times New Roman"/>
                <w:sz w:val="24"/>
              </w:rPr>
              <w:t>2</w:t>
            </w:r>
            <w:r w:rsidR="00EC44C6">
              <w:rPr>
                <w:rFonts w:ascii="Times New Roman" w:hAnsi="Times New Roman"/>
                <w:sz w:val="24"/>
              </w:rPr>
              <w:t>-</w:t>
            </w:r>
            <w:r w:rsidR="00347C4B">
              <w:rPr>
                <w:rFonts w:ascii="Times New Roman" w:hAnsi="Times New Roman"/>
                <w:sz w:val="24"/>
              </w:rPr>
              <w:t>20 (pg. 53) through 2-28 (pg.60)</w:t>
            </w:r>
            <w:r>
              <w:rPr>
                <w:rFonts w:ascii="Times New Roman" w:hAnsi="Times New Roman"/>
                <w:sz w:val="24"/>
              </w:rPr>
              <w:t xml:space="preserve">. Informally brief Tyson Foods v. </w:t>
            </w:r>
            <w:proofErr w:type="spellStart"/>
            <w:r>
              <w:rPr>
                <w:rFonts w:ascii="Times New Roman" w:hAnsi="Times New Roman"/>
                <w:sz w:val="24"/>
              </w:rPr>
              <w:t>Bouaphakeo</w:t>
            </w:r>
            <w:proofErr w:type="spellEnd"/>
            <w:r w:rsidR="00357C97">
              <w:rPr>
                <w:rFonts w:ascii="Times New Roman" w:hAnsi="Times New Roman"/>
                <w:sz w:val="24"/>
              </w:rPr>
              <w:t xml:space="preserve"> and </w:t>
            </w:r>
            <w:r w:rsidR="00C3282D">
              <w:rPr>
                <w:rFonts w:ascii="Times New Roman" w:hAnsi="Times New Roman"/>
                <w:sz w:val="24"/>
              </w:rPr>
              <w:t>A</w:t>
            </w:r>
            <w:r w:rsidR="00832C92">
              <w:rPr>
                <w:rFonts w:ascii="Times New Roman" w:hAnsi="Times New Roman"/>
                <w:sz w:val="24"/>
              </w:rPr>
              <w:t>T</w:t>
            </w:r>
            <w:r w:rsidR="00C3282D">
              <w:rPr>
                <w:rFonts w:ascii="Times New Roman" w:hAnsi="Times New Roman"/>
                <w:sz w:val="24"/>
              </w:rPr>
              <w:t>&amp;T Mobility v. Concepcion</w:t>
            </w:r>
          </w:p>
          <w:p w14:paraId="7D2EA2DB" w14:textId="77777777" w:rsidR="00357C97" w:rsidRDefault="00357C97" w:rsidP="00357C97">
            <w:pPr>
              <w:pStyle w:val="PlainText"/>
              <w:rPr>
                <w:rFonts w:ascii="Times New Roman" w:hAnsi="Times New Roman"/>
                <w:sz w:val="24"/>
              </w:rPr>
            </w:pPr>
          </w:p>
          <w:p w14:paraId="442752B9" w14:textId="77777777" w:rsidR="00357C97" w:rsidRDefault="00357C97" w:rsidP="00357C97">
            <w:pPr>
              <w:pStyle w:val="PlainText"/>
              <w:rPr>
                <w:rFonts w:ascii="Times New Roman" w:hAnsi="Times New Roman"/>
                <w:sz w:val="24"/>
              </w:rPr>
            </w:pPr>
          </w:p>
          <w:p w14:paraId="79826CFD" w14:textId="7067A3A9" w:rsidR="004E5A1D" w:rsidRPr="00C3282D" w:rsidRDefault="004E5A1D" w:rsidP="00357C97">
            <w:pPr>
              <w:pStyle w:val="PlainText"/>
              <w:rPr>
                <w:rFonts w:ascii="Times New Roman" w:hAnsi="Times New Roman"/>
                <w:sz w:val="24"/>
              </w:rPr>
            </w:pPr>
            <w:r>
              <w:rPr>
                <w:rFonts w:ascii="Times New Roman" w:hAnsi="Times New Roman"/>
                <w:sz w:val="24"/>
              </w:rPr>
              <w:t xml:space="preserve">Read pages </w:t>
            </w:r>
            <w:r w:rsidR="001C4BB9">
              <w:rPr>
                <w:rFonts w:ascii="Times New Roman" w:hAnsi="Times New Roman"/>
                <w:sz w:val="24"/>
              </w:rPr>
              <w:t>6-</w:t>
            </w:r>
            <w:r>
              <w:rPr>
                <w:rFonts w:ascii="Times New Roman" w:hAnsi="Times New Roman"/>
                <w:sz w:val="24"/>
              </w:rPr>
              <w:t>1</w:t>
            </w:r>
            <w:r w:rsidR="001C4BB9">
              <w:rPr>
                <w:rFonts w:ascii="Times New Roman" w:hAnsi="Times New Roman"/>
                <w:sz w:val="24"/>
              </w:rPr>
              <w:t xml:space="preserve">(pg. </w:t>
            </w:r>
            <w:r w:rsidR="00357C97">
              <w:rPr>
                <w:rFonts w:ascii="Times New Roman" w:hAnsi="Times New Roman"/>
                <w:sz w:val="24"/>
              </w:rPr>
              <w:t>99</w:t>
            </w:r>
            <w:r w:rsidR="001C4BB9">
              <w:rPr>
                <w:rFonts w:ascii="Times New Roman" w:hAnsi="Times New Roman"/>
                <w:sz w:val="24"/>
              </w:rPr>
              <w:t>) through 6-6 (pg. 1</w:t>
            </w:r>
            <w:r w:rsidR="00357C97">
              <w:rPr>
                <w:rFonts w:ascii="Times New Roman" w:hAnsi="Times New Roman"/>
                <w:sz w:val="24"/>
              </w:rPr>
              <w:t>04</w:t>
            </w:r>
            <w:r w:rsidR="001C4BB9">
              <w:rPr>
                <w:rFonts w:ascii="Times New Roman" w:hAnsi="Times New Roman"/>
                <w:sz w:val="24"/>
              </w:rPr>
              <w:t>)</w:t>
            </w:r>
            <w:r>
              <w:rPr>
                <w:rFonts w:ascii="Times New Roman" w:hAnsi="Times New Roman"/>
                <w:sz w:val="24"/>
              </w:rPr>
              <w:t xml:space="preserve">. </w:t>
            </w:r>
            <w:r>
              <w:rPr>
                <w:rFonts w:ascii="Times New Roman" w:hAnsi="Times New Roman" w:cs="Times New Roman"/>
                <w:sz w:val="24"/>
              </w:rPr>
              <w:t xml:space="preserve"> </w:t>
            </w:r>
            <w:r>
              <w:rPr>
                <w:rFonts w:ascii="Times New Roman" w:hAnsi="Times New Roman"/>
                <w:sz w:val="24"/>
              </w:rPr>
              <w:t>Informally brief</w:t>
            </w:r>
            <w:r w:rsidRPr="00724EC2">
              <w:rPr>
                <w:rFonts w:ascii="Times New Roman" w:hAnsi="Times New Roman"/>
                <w:sz w:val="24"/>
              </w:rPr>
              <w:t xml:space="preserve"> Mathias</w:t>
            </w:r>
            <w:r>
              <w:rPr>
                <w:rFonts w:ascii="Times New Roman" w:hAnsi="Times New Roman"/>
                <w:sz w:val="24"/>
              </w:rPr>
              <w:t xml:space="preserve"> v. Accor Economy Lodging.</w:t>
            </w:r>
            <w:r w:rsidRPr="00724EC2">
              <w:rPr>
                <w:rFonts w:ascii="Times New Roman" w:hAnsi="Times New Roman"/>
                <w:sz w:val="24"/>
              </w:rPr>
              <w:t xml:space="preserve"> </w:t>
            </w:r>
          </w:p>
        </w:tc>
      </w:tr>
      <w:tr w:rsidR="003415B5" w14:paraId="0715DAA1" w14:textId="77777777" w:rsidTr="0096121C">
        <w:tc>
          <w:tcPr>
            <w:tcW w:w="1379" w:type="dxa"/>
          </w:tcPr>
          <w:p w14:paraId="0B6AA098" w14:textId="77777777" w:rsidR="001C4BB9" w:rsidRDefault="004E5A1D" w:rsidP="001C4BB9">
            <w:pPr>
              <w:pStyle w:val="PlainText"/>
              <w:rPr>
                <w:rFonts w:ascii="Times New Roman" w:hAnsi="Times New Roman"/>
                <w:sz w:val="24"/>
              </w:rPr>
            </w:pPr>
            <w:r>
              <w:rPr>
                <w:rFonts w:ascii="Times New Roman" w:hAnsi="Times New Roman"/>
                <w:sz w:val="24"/>
              </w:rPr>
              <w:t xml:space="preserve">Class </w:t>
            </w:r>
            <w:r w:rsidR="001C4BB9">
              <w:rPr>
                <w:rFonts w:ascii="Times New Roman" w:hAnsi="Times New Roman"/>
                <w:sz w:val="24"/>
              </w:rPr>
              <w:t>7</w:t>
            </w:r>
          </w:p>
          <w:p w14:paraId="271BEC72" w14:textId="1320E6CB" w:rsidR="004E5A1D" w:rsidRDefault="001C4BB9" w:rsidP="001C4BB9">
            <w:pPr>
              <w:pStyle w:val="PlainText"/>
              <w:rPr>
                <w:rFonts w:ascii="Times New Roman" w:hAnsi="Times New Roman"/>
                <w:sz w:val="24"/>
              </w:rPr>
            </w:pPr>
            <w:r>
              <w:rPr>
                <w:rFonts w:ascii="Times New Roman" w:hAnsi="Times New Roman"/>
                <w:sz w:val="24"/>
              </w:rPr>
              <w:t>Tue</w:t>
            </w:r>
            <w:r w:rsidR="00B03553">
              <w:rPr>
                <w:rFonts w:ascii="Times New Roman" w:hAnsi="Times New Roman"/>
                <w:sz w:val="24"/>
              </w:rPr>
              <w:t>s</w:t>
            </w:r>
            <w:r w:rsidR="004E5A1D">
              <w:rPr>
                <w:rFonts w:ascii="Times New Roman" w:hAnsi="Times New Roman"/>
                <w:sz w:val="24"/>
              </w:rPr>
              <w:t>day</w:t>
            </w:r>
          </w:p>
          <w:p w14:paraId="754AAACD" w14:textId="04BB8992" w:rsidR="004E5A1D" w:rsidRDefault="001C4BB9" w:rsidP="001407E5">
            <w:pPr>
              <w:pStyle w:val="PlainText"/>
              <w:rPr>
                <w:rFonts w:ascii="Times New Roman" w:hAnsi="Times New Roman"/>
                <w:sz w:val="24"/>
              </w:rPr>
            </w:pPr>
            <w:r>
              <w:rPr>
                <w:rFonts w:ascii="Times New Roman" w:hAnsi="Times New Roman"/>
                <w:sz w:val="24"/>
              </w:rPr>
              <w:t>February 15</w:t>
            </w:r>
          </w:p>
        </w:tc>
        <w:tc>
          <w:tcPr>
            <w:tcW w:w="1946" w:type="dxa"/>
          </w:tcPr>
          <w:p w14:paraId="4C876F10" w14:textId="723D1E49" w:rsidR="004E5A1D" w:rsidRDefault="004E5A1D" w:rsidP="001407E5">
            <w:pPr>
              <w:pStyle w:val="PlainText"/>
              <w:rPr>
                <w:rFonts w:ascii="Times New Roman" w:hAnsi="Times New Roman"/>
                <w:sz w:val="24"/>
              </w:rPr>
            </w:pPr>
            <w:r>
              <w:rPr>
                <w:rFonts w:ascii="Times New Roman" w:hAnsi="Times New Roman"/>
                <w:sz w:val="24"/>
              </w:rPr>
              <w:t>Intentional Torts</w:t>
            </w:r>
            <w:r w:rsidR="0053582A">
              <w:rPr>
                <w:rFonts w:ascii="Times New Roman" w:hAnsi="Times New Roman"/>
                <w:sz w:val="24"/>
              </w:rPr>
              <w:t xml:space="preserve"> --</w:t>
            </w:r>
          </w:p>
          <w:p w14:paraId="02BC8492" w14:textId="37D26121" w:rsidR="004E5A1D" w:rsidRDefault="004E5A1D" w:rsidP="001407E5">
            <w:pPr>
              <w:pStyle w:val="PlainText"/>
              <w:rPr>
                <w:rFonts w:ascii="Times New Roman" w:hAnsi="Times New Roman"/>
                <w:sz w:val="24"/>
              </w:rPr>
            </w:pPr>
            <w:r>
              <w:rPr>
                <w:rFonts w:ascii="Times New Roman" w:hAnsi="Times New Roman"/>
                <w:sz w:val="24"/>
              </w:rPr>
              <w:t xml:space="preserve">Battery, Assault, </w:t>
            </w:r>
            <w:r w:rsidR="0053582A">
              <w:rPr>
                <w:rFonts w:ascii="Times New Roman" w:hAnsi="Times New Roman"/>
                <w:sz w:val="24"/>
              </w:rPr>
              <w:t xml:space="preserve">Intentional Inflicting of </w:t>
            </w:r>
            <w:r>
              <w:rPr>
                <w:rFonts w:ascii="Times New Roman" w:hAnsi="Times New Roman"/>
                <w:sz w:val="24"/>
              </w:rPr>
              <w:t>Emotional Distress, False</w:t>
            </w:r>
            <w:r w:rsidR="0053582A">
              <w:rPr>
                <w:rFonts w:ascii="Times New Roman" w:hAnsi="Times New Roman"/>
                <w:sz w:val="24"/>
              </w:rPr>
              <w:t xml:space="preserve"> </w:t>
            </w:r>
            <w:r>
              <w:rPr>
                <w:rFonts w:ascii="Times New Roman" w:hAnsi="Times New Roman"/>
                <w:sz w:val="24"/>
              </w:rPr>
              <w:t>Imprisonment</w:t>
            </w:r>
          </w:p>
        </w:tc>
        <w:tc>
          <w:tcPr>
            <w:tcW w:w="5940" w:type="dxa"/>
          </w:tcPr>
          <w:p w14:paraId="7D74DB81" w14:textId="4787C294" w:rsidR="004E5A1D" w:rsidRDefault="004E5A1D" w:rsidP="00102A4B">
            <w:pPr>
              <w:pStyle w:val="PlainText"/>
              <w:rPr>
                <w:rFonts w:ascii="Times New Roman" w:hAnsi="Times New Roman"/>
                <w:sz w:val="24"/>
              </w:rPr>
            </w:pPr>
            <w:r>
              <w:rPr>
                <w:rFonts w:ascii="Times New Roman" w:hAnsi="Times New Roman"/>
                <w:sz w:val="24"/>
              </w:rPr>
              <w:t xml:space="preserve">Read pages </w:t>
            </w:r>
            <w:r w:rsidR="00347C4B">
              <w:rPr>
                <w:rFonts w:ascii="Times New Roman" w:hAnsi="Times New Roman"/>
                <w:sz w:val="24"/>
              </w:rPr>
              <w:t>6-1 (pg. 99) through 6-12 (pg. 110</w:t>
            </w:r>
            <w:proofErr w:type="gramStart"/>
            <w:r w:rsidR="001C4BB9">
              <w:rPr>
                <w:rFonts w:ascii="Times New Roman" w:hAnsi="Times New Roman"/>
                <w:sz w:val="24"/>
              </w:rPr>
              <w:t>)</w:t>
            </w:r>
            <w:r w:rsidR="00EC44C6">
              <w:rPr>
                <w:rFonts w:ascii="Times New Roman" w:hAnsi="Times New Roman"/>
                <w:sz w:val="24"/>
              </w:rPr>
              <w:t>, but</w:t>
            </w:r>
            <w:proofErr w:type="gramEnd"/>
            <w:r w:rsidR="00EC44C6">
              <w:rPr>
                <w:rFonts w:ascii="Times New Roman" w:hAnsi="Times New Roman"/>
                <w:sz w:val="24"/>
              </w:rPr>
              <w:t xml:space="preserve"> skip Banks v. </w:t>
            </w:r>
            <w:proofErr w:type="spellStart"/>
            <w:r w:rsidR="00EC44C6">
              <w:rPr>
                <w:rFonts w:ascii="Times New Roman" w:hAnsi="Times New Roman"/>
                <w:sz w:val="24"/>
              </w:rPr>
              <w:t>Lockart</w:t>
            </w:r>
            <w:proofErr w:type="spellEnd"/>
            <w:r>
              <w:rPr>
                <w:rFonts w:ascii="Times New Roman" w:hAnsi="Times New Roman"/>
                <w:sz w:val="24"/>
              </w:rPr>
              <w:t>.  Brief and be prepared to discus</w:t>
            </w:r>
            <w:r w:rsidR="00EC44C6">
              <w:rPr>
                <w:rFonts w:ascii="Times New Roman" w:hAnsi="Times New Roman"/>
                <w:sz w:val="24"/>
              </w:rPr>
              <w:t xml:space="preserve">s Durham v. McDonald’s Restaurants of Oklahoma, Inc. </w:t>
            </w:r>
            <w:r>
              <w:rPr>
                <w:rFonts w:ascii="Times New Roman" w:hAnsi="Times New Roman"/>
                <w:sz w:val="24"/>
              </w:rPr>
              <w:t>and</w:t>
            </w:r>
            <w:r w:rsidR="00EC44C6">
              <w:rPr>
                <w:rFonts w:ascii="Times New Roman" w:hAnsi="Times New Roman"/>
                <w:sz w:val="24"/>
              </w:rPr>
              <w:t xml:space="preserve"> Farrell v. Macy’s Retail Holdings, Inc.</w:t>
            </w:r>
            <w:r w:rsidR="00E86ADF">
              <w:rPr>
                <w:rFonts w:ascii="Times New Roman" w:hAnsi="Times New Roman"/>
                <w:sz w:val="24"/>
              </w:rPr>
              <w:t xml:space="preserve">  Also, be prepared to discuss Problem Case 2 on page </w:t>
            </w:r>
            <w:r w:rsidR="001F3927">
              <w:rPr>
                <w:rFonts w:ascii="Times New Roman" w:hAnsi="Times New Roman"/>
                <w:sz w:val="24"/>
              </w:rPr>
              <w:t>6-39 (pg. 137)</w:t>
            </w:r>
            <w:r w:rsidR="00102A4B">
              <w:rPr>
                <w:rFonts w:ascii="Times New Roman" w:hAnsi="Times New Roman"/>
                <w:sz w:val="24"/>
              </w:rPr>
              <w:t xml:space="preserve"> (Howard v. Wilson) and Problem Case 4 on page</w:t>
            </w:r>
            <w:r w:rsidR="001F3927">
              <w:rPr>
                <w:rFonts w:ascii="Times New Roman" w:hAnsi="Times New Roman"/>
                <w:sz w:val="24"/>
              </w:rPr>
              <w:t>s 6-40 (pg. 13</w:t>
            </w:r>
            <w:r w:rsidR="00102A4B">
              <w:rPr>
                <w:rFonts w:ascii="Times New Roman" w:hAnsi="Times New Roman"/>
                <w:sz w:val="24"/>
              </w:rPr>
              <w:t>8</w:t>
            </w:r>
            <w:r w:rsidR="001F3927">
              <w:rPr>
                <w:rFonts w:ascii="Times New Roman" w:hAnsi="Times New Roman"/>
                <w:sz w:val="24"/>
              </w:rPr>
              <w:t>) to 6-41 (pg. 139)</w:t>
            </w:r>
            <w:r w:rsidR="00102A4B">
              <w:rPr>
                <w:rFonts w:ascii="Times New Roman" w:hAnsi="Times New Roman"/>
                <w:sz w:val="24"/>
              </w:rPr>
              <w:t xml:space="preserve"> (Pope v. </w:t>
            </w:r>
            <w:proofErr w:type="spellStart"/>
            <w:r w:rsidR="00102A4B">
              <w:rPr>
                <w:rFonts w:ascii="Times New Roman" w:hAnsi="Times New Roman"/>
                <w:sz w:val="24"/>
              </w:rPr>
              <w:t>Rostraver</w:t>
            </w:r>
            <w:proofErr w:type="spellEnd"/>
            <w:r w:rsidR="00102A4B">
              <w:rPr>
                <w:rFonts w:ascii="Times New Roman" w:hAnsi="Times New Roman"/>
                <w:sz w:val="24"/>
              </w:rPr>
              <w:t>)</w:t>
            </w:r>
            <w:r w:rsidR="00E86ADF">
              <w:rPr>
                <w:rFonts w:ascii="Times New Roman" w:hAnsi="Times New Roman"/>
                <w:sz w:val="24"/>
              </w:rPr>
              <w:t>.</w:t>
            </w:r>
          </w:p>
        </w:tc>
      </w:tr>
      <w:tr w:rsidR="003415B5" w14:paraId="37E20B06" w14:textId="77777777" w:rsidTr="0096121C">
        <w:tc>
          <w:tcPr>
            <w:tcW w:w="1379" w:type="dxa"/>
          </w:tcPr>
          <w:p w14:paraId="6C710237" w14:textId="4C39DD21" w:rsidR="004E5A1D" w:rsidRDefault="004E5A1D" w:rsidP="001407E5">
            <w:pPr>
              <w:pStyle w:val="PlainText"/>
              <w:rPr>
                <w:rFonts w:ascii="Times New Roman" w:hAnsi="Times New Roman"/>
                <w:sz w:val="24"/>
              </w:rPr>
            </w:pPr>
            <w:r>
              <w:rPr>
                <w:rFonts w:ascii="Times New Roman" w:hAnsi="Times New Roman"/>
                <w:sz w:val="24"/>
              </w:rPr>
              <w:t xml:space="preserve">Class </w:t>
            </w:r>
            <w:r w:rsidR="007F519D">
              <w:rPr>
                <w:rFonts w:ascii="Times New Roman" w:hAnsi="Times New Roman"/>
                <w:sz w:val="24"/>
              </w:rPr>
              <w:t>8</w:t>
            </w:r>
          </w:p>
          <w:p w14:paraId="7D7C32B7" w14:textId="3B06D7F5" w:rsidR="004E5A1D" w:rsidRDefault="007F519D" w:rsidP="00832C92">
            <w:pPr>
              <w:pStyle w:val="PlainText"/>
              <w:rPr>
                <w:rFonts w:ascii="Times New Roman" w:hAnsi="Times New Roman"/>
                <w:sz w:val="24"/>
              </w:rPr>
            </w:pPr>
            <w:r>
              <w:rPr>
                <w:rFonts w:ascii="Times New Roman" w:hAnsi="Times New Roman"/>
                <w:sz w:val="24"/>
              </w:rPr>
              <w:t>Thur</w:t>
            </w:r>
            <w:r w:rsidR="004E5A1D">
              <w:rPr>
                <w:rFonts w:ascii="Times New Roman" w:hAnsi="Times New Roman"/>
                <w:sz w:val="24"/>
              </w:rPr>
              <w:t>sday</w:t>
            </w:r>
          </w:p>
          <w:p w14:paraId="2881E847" w14:textId="3E7FB817" w:rsidR="00832C92" w:rsidRPr="00724EC2" w:rsidRDefault="007F519D" w:rsidP="00832C92">
            <w:pPr>
              <w:pStyle w:val="PlainText"/>
              <w:rPr>
                <w:rFonts w:ascii="Times New Roman" w:hAnsi="Times New Roman"/>
                <w:sz w:val="24"/>
              </w:rPr>
            </w:pPr>
            <w:r>
              <w:rPr>
                <w:rFonts w:ascii="Times New Roman" w:hAnsi="Times New Roman"/>
                <w:sz w:val="24"/>
              </w:rPr>
              <w:t>February 17</w:t>
            </w:r>
          </w:p>
        </w:tc>
        <w:tc>
          <w:tcPr>
            <w:tcW w:w="1946" w:type="dxa"/>
          </w:tcPr>
          <w:p w14:paraId="1AB8A74A" w14:textId="77777777" w:rsidR="004E5A1D" w:rsidRPr="00724EC2" w:rsidRDefault="004E5A1D" w:rsidP="001407E5">
            <w:pPr>
              <w:pStyle w:val="PlainText"/>
              <w:rPr>
                <w:rFonts w:ascii="Times New Roman" w:hAnsi="Times New Roman"/>
                <w:sz w:val="24"/>
              </w:rPr>
            </w:pPr>
            <w:r>
              <w:rPr>
                <w:rFonts w:ascii="Times New Roman" w:hAnsi="Times New Roman"/>
                <w:sz w:val="24"/>
              </w:rPr>
              <w:t>Defamation</w:t>
            </w:r>
          </w:p>
        </w:tc>
        <w:tc>
          <w:tcPr>
            <w:tcW w:w="5940" w:type="dxa"/>
          </w:tcPr>
          <w:p w14:paraId="77183852" w14:textId="2999601C" w:rsidR="00A3050D" w:rsidRDefault="001F3927" w:rsidP="001407E5">
            <w:pPr>
              <w:pStyle w:val="PlainText"/>
              <w:tabs>
                <w:tab w:val="left" w:pos="6840"/>
              </w:tabs>
              <w:rPr>
                <w:rFonts w:ascii="Times New Roman" w:hAnsi="Times New Roman"/>
                <w:sz w:val="24"/>
              </w:rPr>
            </w:pPr>
            <w:r>
              <w:rPr>
                <w:rFonts w:ascii="Times New Roman" w:hAnsi="Times New Roman"/>
                <w:sz w:val="24"/>
              </w:rPr>
              <w:t>Read p</w:t>
            </w:r>
            <w:r w:rsidR="004E5A1D">
              <w:rPr>
                <w:rFonts w:ascii="Times New Roman" w:hAnsi="Times New Roman"/>
                <w:sz w:val="24"/>
              </w:rPr>
              <w:t>age</w:t>
            </w:r>
            <w:r>
              <w:rPr>
                <w:rFonts w:ascii="Times New Roman" w:hAnsi="Times New Roman"/>
                <w:sz w:val="24"/>
              </w:rPr>
              <w:t>s</w:t>
            </w:r>
            <w:r w:rsidR="00102A4B">
              <w:rPr>
                <w:rFonts w:ascii="Times New Roman" w:hAnsi="Times New Roman"/>
                <w:sz w:val="24"/>
              </w:rPr>
              <w:t xml:space="preserve"> </w:t>
            </w:r>
            <w:r>
              <w:rPr>
                <w:rFonts w:ascii="Times New Roman" w:hAnsi="Times New Roman"/>
                <w:sz w:val="24"/>
              </w:rPr>
              <w:t>6-13 (pg. 111) through</w:t>
            </w:r>
            <w:r w:rsidR="001C4BB9">
              <w:rPr>
                <w:rFonts w:ascii="Times New Roman" w:hAnsi="Times New Roman"/>
                <w:sz w:val="24"/>
              </w:rPr>
              <w:t xml:space="preserve"> </w:t>
            </w:r>
            <w:r>
              <w:rPr>
                <w:rFonts w:ascii="Times New Roman" w:hAnsi="Times New Roman"/>
                <w:sz w:val="24"/>
              </w:rPr>
              <w:t xml:space="preserve">6-26 (pg. 124).  </w:t>
            </w:r>
            <w:r w:rsidR="004E5A1D">
              <w:rPr>
                <w:rFonts w:ascii="Times New Roman" w:hAnsi="Times New Roman"/>
                <w:sz w:val="24"/>
              </w:rPr>
              <w:t xml:space="preserve">Be prepared to discuss </w:t>
            </w:r>
            <w:r>
              <w:rPr>
                <w:rFonts w:ascii="Times New Roman" w:hAnsi="Times New Roman"/>
                <w:sz w:val="24"/>
              </w:rPr>
              <w:t xml:space="preserve">Neumann v. Liles, </w:t>
            </w:r>
            <w:r w:rsidR="004E5A1D">
              <w:rPr>
                <w:rFonts w:ascii="Times New Roman" w:hAnsi="Times New Roman"/>
                <w:sz w:val="24"/>
              </w:rPr>
              <w:t>Bertrand v. Mulli</w:t>
            </w:r>
            <w:r w:rsidR="00B2793C">
              <w:rPr>
                <w:rFonts w:ascii="Times New Roman" w:hAnsi="Times New Roman"/>
                <w:sz w:val="24"/>
              </w:rPr>
              <w:t>n</w:t>
            </w:r>
            <w:r w:rsidR="00201D42">
              <w:rPr>
                <w:rFonts w:ascii="Times New Roman" w:hAnsi="Times New Roman"/>
                <w:sz w:val="24"/>
              </w:rPr>
              <w:t xml:space="preserve"> and Obsidian v. Co</w:t>
            </w:r>
            <w:r w:rsidR="00BA49FC">
              <w:rPr>
                <w:rFonts w:ascii="Times New Roman" w:hAnsi="Times New Roman"/>
                <w:sz w:val="24"/>
              </w:rPr>
              <w:t>x, and Case Problem 5 on page 239</w:t>
            </w:r>
            <w:r w:rsidR="0075623D">
              <w:rPr>
                <w:rFonts w:ascii="Times New Roman" w:hAnsi="Times New Roman"/>
                <w:sz w:val="24"/>
              </w:rPr>
              <w:t>.</w:t>
            </w:r>
            <w:r w:rsidR="004E5A1D">
              <w:rPr>
                <w:rFonts w:ascii="Times New Roman" w:hAnsi="Times New Roman"/>
                <w:sz w:val="24"/>
              </w:rPr>
              <w:t xml:space="preserve">  </w:t>
            </w:r>
          </w:p>
          <w:p w14:paraId="49A0028D" w14:textId="5D7C4232" w:rsidR="009C7BAF" w:rsidRDefault="001F3927" w:rsidP="001407E5">
            <w:pPr>
              <w:pStyle w:val="PlainText"/>
              <w:tabs>
                <w:tab w:val="left" w:pos="6840"/>
              </w:tabs>
              <w:rPr>
                <w:rFonts w:ascii="Times New Roman" w:hAnsi="Times New Roman"/>
                <w:sz w:val="24"/>
              </w:rPr>
            </w:pPr>
            <w:r>
              <w:rPr>
                <w:rFonts w:ascii="Times New Roman" w:hAnsi="Times New Roman"/>
                <w:sz w:val="24"/>
              </w:rPr>
              <w:t>Figure 6.1 on page 6-27 (pg. 125)</w:t>
            </w:r>
            <w:r w:rsidR="00B2793C">
              <w:rPr>
                <w:rFonts w:ascii="Times New Roman" w:hAnsi="Times New Roman"/>
                <w:sz w:val="24"/>
              </w:rPr>
              <w:t xml:space="preserve"> is helpful</w:t>
            </w:r>
            <w:r w:rsidR="00A6241C">
              <w:rPr>
                <w:rFonts w:ascii="Times New Roman" w:hAnsi="Times New Roman"/>
                <w:sz w:val="24"/>
              </w:rPr>
              <w:t xml:space="preserve"> to keep straight the different </w:t>
            </w:r>
            <w:r w:rsidR="009C7BAF">
              <w:rPr>
                <w:rFonts w:ascii="Times New Roman" w:hAnsi="Times New Roman"/>
                <w:sz w:val="24"/>
              </w:rPr>
              <w:t>defama</w:t>
            </w:r>
            <w:r w:rsidR="00201D42">
              <w:rPr>
                <w:rFonts w:ascii="Times New Roman" w:hAnsi="Times New Roman"/>
                <w:sz w:val="24"/>
              </w:rPr>
              <w:t>t</w:t>
            </w:r>
            <w:r w:rsidR="009C7BAF">
              <w:rPr>
                <w:rFonts w:ascii="Times New Roman" w:hAnsi="Times New Roman"/>
                <w:sz w:val="24"/>
              </w:rPr>
              <w:t>ion</w:t>
            </w:r>
            <w:r w:rsidR="00201D42">
              <w:rPr>
                <w:rFonts w:ascii="Times New Roman" w:hAnsi="Times New Roman"/>
                <w:sz w:val="24"/>
              </w:rPr>
              <w:t xml:space="preserve"> </w:t>
            </w:r>
            <w:r w:rsidR="00A6241C">
              <w:rPr>
                <w:rFonts w:ascii="Times New Roman" w:hAnsi="Times New Roman"/>
                <w:sz w:val="24"/>
              </w:rPr>
              <w:t>fault requirements and rules on damages.</w:t>
            </w:r>
            <w:r w:rsidR="005955FF">
              <w:rPr>
                <w:rFonts w:ascii="Times New Roman" w:hAnsi="Times New Roman"/>
                <w:sz w:val="24"/>
              </w:rPr>
              <w:t xml:space="preserve"> </w:t>
            </w:r>
          </w:p>
          <w:p w14:paraId="1DCD4266" w14:textId="04665A26" w:rsidR="004E5A1D" w:rsidRDefault="005955FF" w:rsidP="0075623D">
            <w:pPr>
              <w:pStyle w:val="PlainText"/>
              <w:tabs>
                <w:tab w:val="left" w:pos="6840"/>
              </w:tabs>
              <w:rPr>
                <w:rFonts w:ascii="Times New Roman" w:hAnsi="Times New Roman"/>
                <w:sz w:val="24"/>
              </w:rPr>
            </w:pPr>
            <w:r>
              <w:rPr>
                <w:rFonts w:ascii="Times New Roman" w:hAnsi="Times New Roman"/>
                <w:sz w:val="24"/>
              </w:rPr>
              <w:t xml:space="preserve"> </w:t>
            </w:r>
            <w:r w:rsidR="00A3050D">
              <w:rPr>
                <w:rFonts w:ascii="Times New Roman" w:hAnsi="Times New Roman"/>
                <w:sz w:val="24"/>
              </w:rPr>
              <w:t xml:space="preserve">Please focus on New York Times v. Sullivan discussed in the text on page </w:t>
            </w:r>
            <w:r w:rsidR="001F3927">
              <w:rPr>
                <w:rFonts w:ascii="Times New Roman" w:hAnsi="Times New Roman"/>
                <w:sz w:val="24"/>
              </w:rPr>
              <w:t>6-18 (pg. 116)</w:t>
            </w:r>
            <w:r w:rsidR="00A3050D">
              <w:rPr>
                <w:rFonts w:ascii="Times New Roman" w:hAnsi="Times New Roman"/>
                <w:sz w:val="24"/>
              </w:rPr>
              <w:t>.  In order to understand the issue of defamation of public figures, you MUST</w:t>
            </w:r>
            <w:r w:rsidR="004E5A1D">
              <w:rPr>
                <w:rFonts w:ascii="Times New Roman" w:hAnsi="Times New Roman"/>
                <w:sz w:val="24"/>
              </w:rPr>
              <w:t xml:space="preserve"> read the </w:t>
            </w:r>
            <w:r w:rsidR="00B2793C">
              <w:rPr>
                <w:rFonts w:ascii="Times New Roman" w:hAnsi="Times New Roman"/>
                <w:sz w:val="24"/>
              </w:rPr>
              <w:t xml:space="preserve">Wikipedia selection on New York Times v. </w:t>
            </w:r>
            <w:proofErr w:type="gramStart"/>
            <w:r w:rsidR="00B2793C">
              <w:rPr>
                <w:rFonts w:ascii="Times New Roman" w:hAnsi="Times New Roman"/>
                <w:sz w:val="24"/>
              </w:rPr>
              <w:t xml:space="preserve">Sullivan.  </w:t>
            </w:r>
            <w:r w:rsidR="0014607C">
              <w:rPr>
                <w:rFonts w:ascii="Times New Roman" w:hAnsi="Times New Roman"/>
                <w:sz w:val="24"/>
              </w:rPr>
              <w:t>.</w:t>
            </w:r>
            <w:proofErr w:type="gramEnd"/>
          </w:p>
          <w:p w14:paraId="68B95C46" w14:textId="77777777" w:rsidR="0014607C" w:rsidRDefault="0014607C" w:rsidP="009C7BAF">
            <w:pPr>
              <w:pStyle w:val="PlainText"/>
              <w:tabs>
                <w:tab w:val="left" w:pos="6840"/>
              </w:tabs>
              <w:rPr>
                <w:rFonts w:ascii="Times New Roman" w:hAnsi="Times New Roman"/>
                <w:sz w:val="24"/>
              </w:rPr>
            </w:pPr>
          </w:p>
          <w:p w14:paraId="017D1D84" w14:textId="196AF34B" w:rsidR="0014607C" w:rsidRDefault="0014607C" w:rsidP="0014607C">
            <w:pPr>
              <w:pStyle w:val="PlainText"/>
              <w:tabs>
                <w:tab w:val="left" w:pos="6840"/>
              </w:tabs>
              <w:rPr>
                <w:rFonts w:ascii="Times New Roman" w:hAnsi="Times New Roman"/>
                <w:sz w:val="24"/>
              </w:rPr>
            </w:pPr>
            <w:r>
              <w:rPr>
                <w:rFonts w:ascii="Times New Roman" w:hAnsi="Times New Roman"/>
                <w:b/>
                <w:bCs/>
                <w:sz w:val="24"/>
              </w:rPr>
              <w:t xml:space="preserve">HOMEWORK ASSIGNMENT:  WHAT IS THE ISSUE PRESENTED BY THE CASE DESCRIBED IN CASE PROBLEM 7 ON </w:t>
            </w:r>
            <w:r w:rsidR="00A700D8">
              <w:rPr>
                <w:rFonts w:ascii="Times New Roman" w:hAnsi="Times New Roman"/>
                <w:b/>
                <w:bCs/>
                <w:sz w:val="24"/>
              </w:rPr>
              <w:t>PAGE 6-42 (PG. 140) (DR. DAVID KIPPER)</w:t>
            </w:r>
            <w:r>
              <w:rPr>
                <w:rFonts w:ascii="Times New Roman" w:hAnsi="Times New Roman"/>
                <w:b/>
                <w:bCs/>
                <w:sz w:val="24"/>
              </w:rPr>
              <w:t>.  THIS HOMEWORK ASSIGNMENT MUST BE TURNED IN</w:t>
            </w:r>
            <w:r w:rsidR="00A25703">
              <w:rPr>
                <w:rFonts w:ascii="Times New Roman" w:hAnsi="Times New Roman"/>
                <w:b/>
                <w:bCs/>
                <w:sz w:val="24"/>
              </w:rPr>
              <w:t xml:space="preserve"> NO LATER THAN THE BEGINNING OF CLASS 9</w:t>
            </w:r>
            <w:r w:rsidR="00222CD9">
              <w:rPr>
                <w:rFonts w:ascii="Times New Roman" w:hAnsi="Times New Roman"/>
                <w:b/>
                <w:bCs/>
                <w:sz w:val="24"/>
              </w:rPr>
              <w:t xml:space="preserve"> </w:t>
            </w:r>
            <w:r w:rsidR="00FD33A0">
              <w:rPr>
                <w:rFonts w:ascii="Times New Roman" w:hAnsi="Times New Roman"/>
                <w:b/>
                <w:bCs/>
                <w:sz w:val="24"/>
              </w:rPr>
              <w:t>ON</w:t>
            </w:r>
            <w:r w:rsidR="00222CD9">
              <w:rPr>
                <w:rFonts w:ascii="Times New Roman" w:hAnsi="Times New Roman"/>
                <w:b/>
                <w:bCs/>
                <w:sz w:val="24"/>
              </w:rPr>
              <w:t xml:space="preserve"> TUESDAY, </w:t>
            </w:r>
            <w:r w:rsidR="00FD33A0">
              <w:rPr>
                <w:rFonts w:ascii="Times New Roman" w:hAnsi="Times New Roman"/>
                <w:b/>
                <w:bCs/>
                <w:sz w:val="24"/>
              </w:rPr>
              <w:t>FEBRUARY</w:t>
            </w:r>
            <w:r w:rsidR="008E0610">
              <w:rPr>
                <w:rFonts w:ascii="Times New Roman" w:hAnsi="Times New Roman"/>
                <w:b/>
                <w:bCs/>
                <w:sz w:val="24"/>
              </w:rPr>
              <w:t xml:space="preserve"> 22</w:t>
            </w:r>
            <w:r>
              <w:rPr>
                <w:rFonts w:ascii="Times New Roman" w:hAnsi="Times New Roman"/>
                <w:b/>
                <w:bCs/>
                <w:sz w:val="24"/>
              </w:rPr>
              <w:t>.</w:t>
            </w:r>
            <w:r w:rsidR="00A25703">
              <w:rPr>
                <w:rFonts w:ascii="Times New Roman" w:hAnsi="Times New Roman"/>
                <w:b/>
                <w:bCs/>
                <w:sz w:val="24"/>
              </w:rPr>
              <w:t xml:space="preserve">   THE ASSIGNMENT WILL BE GRADED.  WE WILL DISCUSS THE ISSUE AT THE BEGINNING OF CLASS 9.</w:t>
            </w:r>
          </w:p>
        </w:tc>
      </w:tr>
      <w:tr w:rsidR="003415B5" w14:paraId="07F77E16" w14:textId="77777777" w:rsidTr="0096121C">
        <w:tc>
          <w:tcPr>
            <w:tcW w:w="1379" w:type="dxa"/>
          </w:tcPr>
          <w:p w14:paraId="6ED5E074" w14:textId="0256CA99" w:rsidR="004E5A1D" w:rsidRDefault="004E5A1D" w:rsidP="001407E5">
            <w:pPr>
              <w:pStyle w:val="PlainText"/>
              <w:rPr>
                <w:rFonts w:ascii="Times New Roman" w:hAnsi="Times New Roman"/>
                <w:sz w:val="24"/>
              </w:rPr>
            </w:pPr>
            <w:r>
              <w:rPr>
                <w:rFonts w:ascii="Times New Roman" w:hAnsi="Times New Roman"/>
                <w:sz w:val="24"/>
              </w:rPr>
              <w:lastRenderedPageBreak/>
              <w:t xml:space="preserve">Class </w:t>
            </w:r>
            <w:r w:rsidR="002C3BBE">
              <w:rPr>
                <w:rFonts w:ascii="Times New Roman" w:hAnsi="Times New Roman"/>
                <w:sz w:val="24"/>
              </w:rPr>
              <w:t>9</w:t>
            </w:r>
          </w:p>
          <w:p w14:paraId="1E10C02C" w14:textId="13E30C32" w:rsidR="004E5A1D" w:rsidRDefault="00A700D8" w:rsidP="001407E5">
            <w:pPr>
              <w:pStyle w:val="PlainText"/>
              <w:rPr>
                <w:rFonts w:ascii="Times New Roman" w:hAnsi="Times New Roman"/>
                <w:sz w:val="24"/>
              </w:rPr>
            </w:pPr>
            <w:r>
              <w:rPr>
                <w:rFonts w:ascii="Times New Roman" w:hAnsi="Times New Roman"/>
                <w:sz w:val="24"/>
              </w:rPr>
              <w:t>Tue</w:t>
            </w:r>
            <w:r w:rsidR="004E5A1D">
              <w:rPr>
                <w:rFonts w:ascii="Times New Roman" w:hAnsi="Times New Roman"/>
                <w:sz w:val="24"/>
              </w:rPr>
              <w:t>s</w:t>
            </w:r>
            <w:r w:rsidR="004E5A1D" w:rsidRPr="00724EC2">
              <w:rPr>
                <w:rFonts w:ascii="Times New Roman" w:hAnsi="Times New Roman"/>
                <w:sz w:val="24"/>
              </w:rPr>
              <w:t xml:space="preserve">day </w:t>
            </w:r>
          </w:p>
          <w:p w14:paraId="7088442C" w14:textId="480DEA8E" w:rsidR="004E5A1D" w:rsidRPr="00724EC2" w:rsidRDefault="002C3BBE" w:rsidP="001407E5">
            <w:pPr>
              <w:pStyle w:val="PlainText"/>
              <w:rPr>
                <w:rFonts w:ascii="Times New Roman" w:hAnsi="Times New Roman"/>
                <w:sz w:val="24"/>
              </w:rPr>
            </w:pPr>
            <w:r>
              <w:rPr>
                <w:rFonts w:ascii="Times New Roman" w:hAnsi="Times New Roman"/>
                <w:sz w:val="24"/>
              </w:rPr>
              <w:t>February 22</w:t>
            </w:r>
          </w:p>
        </w:tc>
        <w:tc>
          <w:tcPr>
            <w:tcW w:w="1946" w:type="dxa"/>
          </w:tcPr>
          <w:p w14:paraId="36AC302A" w14:textId="0BEF76D1" w:rsidR="004E5A1D" w:rsidRPr="004A1829" w:rsidRDefault="004E5A1D" w:rsidP="001407E5">
            <w:pPr>
              <w:pStyle w:val="PlainText"/>
              <w:rPr>
                <w:rFonts w:ascii="Times New Roman" w:hAnsi="Times New Roman"/>
                <w:sz w:val="24"/>
              </w:rPr>
            </w:pPr>
            <w:r>
              <w:rPr>
                <w:rFonts w:ascii="Times New Roman" w:hAnsi="Times New Roman"/>
                <w:sz w:val="24"/>
              </w:rPr>
              <w:t xml:space="preserve">Invasion of Privacy, </w:t>
            </w:r>
            <w:r w:rsidRPr="00724EC2">
              <w:rPr>
                <w:rFonts w:ascii="Times New Roman" w:hAnsi="Times New Roman"/>
                <w:sz w:val="24"/>
              </w:rPr>
              <w:t>Nuisance</w:t>
            </w:r>
            <w:r>
              <w:rPr>
                <w:rFonts w:ascii="Times New Roman" w:hAnsi="Times New Roman"/>
                <w:sz w:val="24"/>
              </w:rPr>
              <w:t xml:space="preserve"> an</w:t>
            </w:r>
            <w:r w:rsidR="002C3BBE">
              <w:rPr>
                <w:rFonts w:ascii="Times New Roman" w:hAnsi="Times New Roman"/>
                <w:sz w:val="24"/>
              </w:rPr>
              <w:t xml:space="preserve">d </w:t>
            </w:r>
            <w:r>
              <w:rPr>
                <w:rFonts w:ascii="Times New Roman" w:hAnsi="Times New Roman"/>
                <w:sz w:val="24"/>
              </w:rPr>
              <w:t>Conversion</w:t>
            </w:r>
            <w:r w:rsidRPr="00724EC2">
              <w:rPr>
                <w:rFonts w:ascii="Times New Roman" w:hAnsi="Times New Roman"/>
                <w:sz w:val="24"/>
              </w:rPr>
              <w:t xml:space="preserve"> issues</w:t>
            </w:r>
          </w:p>
        </w:tc>
        <w:tc>
          <w:tcPr>
            <w:tcW w:w="5940" w:type="dxa"/>
          </w:tcPr>
          <w:p w14:paraId="3082F5D9" w14:textId="5A7F2610" w:rsidR="0014607C" w:rsidRDefault="004E5A1D" w:rsidP="0014607C">
            <w:pPr>
              <w:pStyle w:val="PlainText"/>
              <w:rPr>
                <w:rFonts w:ascii="Times New Roman" w:hAnsi="Times New Roman"/>
                <w:b/>
                <w:sz w:val="24"/>
              </w:rPr>
            </w:pPr>
            <w:r>
              <w:rPr>
                <w:rFonts w:ascii="Times New Roman" w:hAnsi="Times New Roman"/>
                <w:sz w:val="24"/>
              </w:rPr>
              <w:t>Read pages</w:t>
            </w:r>
            <w:r w:rsidR="00A700D8">
              <w:rPr>
                <w:rFonts w:ascii="Times New Roman" w:hAnsi="Times New Roman"/>
                <w:sz w:val="24"/>
              </w:rPr>
              <w:t xml:space="preserve"> 6-27 (pg. 125) through 6-39 (pg. 137)</w:t>
            </w:r>
            <w:r>
              <w:rPr>
                <w:rFonts w:ascii="Times New Roman" w:hAnsi="Times New Roman"/>
                <w:sz w:val="24"/>
              </w:rPr>
              <w:t xml:space="preserve">.  Informally brief </w:t>
            </w:r>
            <w:r w:rsidR="00BA49FC">
              <w:rPr>
                <w:rFonts w:ascii="Times New Roman" w:hAnsi="Times New Roman"/>
                <w:sz w:val="24"/>
              </w:rPr>
              <w:t>Toyo Tire North America Manufacturing, Inc. v. Davis</w:t>
            </w:r>
            <w:r>
              <w:rPr>
                <w:rFonts w:ascii="Times New Roman" w:hAnsi="Times New Roman"/>
                <w:sz w:val="24"/>
              </w:rPr>
              <w:t xml:space="preserve">. </w:t>
            </w:r>
            <w:r>
              <w:rPr>
                <w:rFonts w:ascii="Times New Roman" w:hAnsi="Times New Roman"/>
                <w:sz w:val="24"/>
              </w:rPr>
              <w:br/>
            </w:r>
          </w:p>
          <w:p w14:paraId="2B697698" w14:textId="54E9F118" w:rsidR="004E5A1D" w:rsidRPr="0075623D" w:rsidRDefault="0014607C" w:rsidP="0075623D">
            <w:pPr>
              <w:pStyle w:val="PlainText"/>
              <w:rPr>
                <w:rFonts w:ascii="Times New Roman" w:hAnsi="Times New Roman"/>
                <w:b/>
                <w:sz w:val="24"/>
              </w:rPr>
            </w:pPr>
            <w:r>
              <w:rPr>
                <w:rFonts w:ascii="Times New Roman" w:hAnsi="Times New Roman"/>
                <w:b/>
                <w:sz w:val="24"/>
              </w:rPr>
              <w:t xml:space="preserve">HOMEWORK:  </w:t>
            </w:r>
            <w:r w:rsidR="004E5A1D" w:rsidRPr="00AB4AA0">
              <w:rPr>
                <w:rFonts w:ascii="Times New Roman" w:hAnsi="Times New Roman"/>
                <w:b/>
                <w:sz w:val="24"/>
              </w:rPr>
              <w:t>F</w:t>
            </w:r>
            <w:r>
              <w:rPr>
                <w:rFonts w:ascii="Times New Roman" w:hAnsi="Times New Roman"/>
                <w:b/>
                <w:sz w:val="24"/>
              </w:rPr>
              <w:t>ORMALLY BRIEF JORDAN V. JEWEL FOOD STORES, INC.</w:t>
            </w:r>
            <w:r w:rsidR="00FD33A0">
              <w:rPr>
                <w:rFonts w:ascii="Times New Roman" w:hAnsi="Times New Roman"/>
                <w:b/>
                <w:bCs/>
                <w:sz w:val="24"/>
              </w:rPr>
              <w:t xml:space="preserve">  </w:t>
            </w:r>
            <w:r w:rsidR="00FD33A0">
              <w:rPr>
                <w:rFonts w:ascii="Times New Roman" w:hAnsi="Times New Roman"/>
                <w:b/>
                <w:bCs/>
                <w:sz w:val="24"/>
              </w:rPr>
              <w:t xml:space="preserve">THIS BRIEF MUST BE TURNED IN NO LATER THAN THE BEGINNING OF CLASS </w:t>
            </w:r>
            <w:r w:rsidR="00FD33A0">
              <w:rPr>
                <w:rFonts w:ascii="Times New Roman" w:hAnsi="Times New Roman"/>
                <w:b/>
                <w:bCs/>
                <w:sz w:val="24"/>
              </w:rPr>
              <w:t>11</w:t>
            </w:r>
            <w:r w:rsidR="00FD33A0">
              <w:rPr>
                <w:rFonts w:ascii="Times New Roman" w:hAnsi="Times New Roman"/>
                <w:b/>
                <w:bCs/>
                <w:sz w:val="24"/>
              </w:rPr>
              <w:t xml:space="preserve"> ON </w:t>
            </w:r>
            <w:r w:rsidR="00222CD9">
              <w:rPr>
                <w:rFonts w:ascii="Times New Roman" w:hAnsi="Times New Roman"/>
                <w:b/>
                <w:bCs/>
                <w:sz w:val="24"/>
              </w:rPr>
              <w:t xml:space="preserve">TUESDAY, </w:t>
            </w:r>
            <w:r w:rsidR="00FD33A0">
              <w:rPr>
                <w:rFonts w:ascii="Times New Roman" w:hAnsi="Times New Roman"/>
                <w:b/>
                <w:bCs/>
                <w:sz w:val="24"/>
              </w:rPr>
              <w:t>MARCH 1</w:t>
            </w:r>
            <w:r w:rsidR="00FD33A0">
              <w:rPr>
                <w:rFonts w:ascii="Times New Roman" w:hAnsi="Times New Roman"/>
                <w:b/>
                <w:bCs/>
                <w:sz w:val="24"/>
              </w:rPr>
              <w:t xml:space="preserve">.  THE BRIEF WILL BE GRADED.  WE WILL DISCUSS THE HERTZ BRIEF AT THE BEGINNING OF CLASS </w:t>
            </w:r>
            <w:r w:rsidR="00FD33A0">
              <w:rPr>
                <w:rFonts w:ascii="Times New Roman" w:hAnsi="Times New Roman"/>
                <w:b/>
                <w:bCs/>
                <w:sz w:val="24"/>
              </w:rPr>
              <w:t>11</w:t>
            </w:r>
            <w:r w:rsidR="00FD33A0">
              <w:rPr>
                <w:rFonts w:ascii="Times New Roman" w:hAnsi="Times New Roman"/>
                <w:b/>
                <w:bCs/>
                <w:sz w:val="24"/>
              </w:rPr>
              <w:t>.</w:t>
            </w:r>
          </w:p>
        </w:tc>
      </w:tr>
      <w:tr w:rsidR="001B7F0D" w14:paraId="1D04FDF5" w14:textId="77777777" w:rsidTr="0096121C">
        <w:tc>
          <w:tcPr>
            <w:tcW w:w="1379" w:type="dxa"/>
          </w:tcPr>
          <w:p w14:paraId="3CACD5CE" w14:textId="7085B28C" w:rsidR="001B7F0D" w:rsidRDefault="001B7F0D" w:rsidP="001B7F0D">
            <w:pPr>
              <w:pStyle w:val="PlainText"/>
              <w:rPr>
                <w:rFonts w:ascii="Times New Roman" w:hAnsi="Times New Roman"/>
                <w:sz w:val="24"/>
              </w:rPr>
            </w:pPr>
            <w:r>
              <w:rPr>
                <w:rFonts w:ascii="Times New Roman" w:hAnsi="Times New Roman"/>
                <w:sz w:val="24"/>
              </w:rPr>
              <w:t xml:space="preserve">Class </w:t>
            </w:r>
            <w:r w:rsidR="00AC4D7F">
              <w:rPr>
                <w:rFonts w:ascii="Times New Roman" w:hAnsi="Times New Roman"/>
                <w:sz w:val="24"/>
              </w:rPr>
              <w:t>10</w:t>
            </w:r>
          </w:p>
          <w:p w14:paraId="52CF53BB" w14:textId="2441CE09" w:rsidR="001B7F0D" w:rsidRDefault="001B7F0D" w:rsidP="001B7F0D">
            <w:pPr>
              <w:pStyle w:val="PlainText"/>
              <w:rPr>
                <w:rFonts w:ascii="Times New Roman" w:hAnsi="Times New Roman"/>
                <w:sz w:val="24"/>
              </w:rPr>
            </w:pPr>
            <w:r>
              <w:rPr>
                <w:rFonts w:ascii="Times New Roman" w:hAnsi="Times New Roman"/>
                <w:sz w:val="24"/>
              </w:rPr>
              <w:t>T</w:t>
            </w:r>
            <w:r w:rsidR="00AC4D7F">
              <w:rPr>
                <w:rFonts w:ascii="Times New Roman" w:hAnsi="Times New Roman"/>
                <w:sz w:val="24"/>
              </w:rPr>
              <w:t>hur</w:t>
            </w:r>
            <w:r>
              <w:rPr>
                <w:rFonts w:ascii="Times New Roman" w:hAnsi="Times New Roman"/>
                <w:sz w:val="24"/>
              </w:rPr>
              <w:t>sday</w:t>
            </w:r>
          </w:p>
          <w:p w14:paraId="1BC35C42" w14:textId="48E5F27B" w:rsidR="001B7F0D" w:rsidRDefault="00AC4D7F" w:rsidP="001B7F0D">
            <w:pPr>
              <w:pStyle w:val="PlainText"/>
              <w:rPr>
                <w:rFonts w:ascii="Times New Roman" w:hAnsi="Times New Roman"/>
                <w:sz w:val="24"/>
              </w:rPr>
            </w:pPr>
            <w:r>
              <w:rPr>
                <w:rFonts w:ascii="Times New Roman" w:hAnsi="Times New Roman"/>
                <w:sz w:val="24"/>
              </w:rPr>
              <w:t>February 24</w:t>
            </w:r>
          </w:p>
        </w:tc>
        <w:tc>
          <w:tcPr>
            <w:tcW w:w="1946" w:type="dxa"/>
          </w:tcPr>
          <w:p w14:paraId="40F7DEB4" w14:textId="141D6B3E" w:rsidR="00AC4D7F" w:rsidRDefault="001B7F0D" w:rsidP="008E0610">
            <w:pPr>
              <w:pStyle w:val="PlainText"/>
              <w:rPr>
                <w:rFonts w:ascii="Times New Roman" w:hAnsi="Times New Roman"/>
                <w:sz w:val="24"/>
              </w:rPr>
            </w:pPr>
            <w:r>
              <w:rPr>
                <w:rFonts w:ascii="Times New Roman" w:hAnsi="Times New Roman"/>
                <w:sz w:val="24"/>
              </w:rPr>
              <w:t>THERE WILL BE A MIDTERM ON NATURE OF LAW AND ON INTENTIONAL TORTS</w:t>
            </w:r>
          </w:p>
        </w:tc>
        <w:tc>
          <w:tcPr>
            <w:tcW w:w="5940" w:type="dxa"/>
          </w:tcPr>
          <w:p w14:paraId="2A12599F" w14:textId="21E5D7D3" w:rsidR="001B7F0D" w:rsidRDefault="001B7F0D" w:rsidP="001B7F0D">
            <w:pPr>
              <w:pStyle w:val="PlainText"/>
              <w:rPr>
                <w:rFonts w:ascii="Times New Roman" w:hAnsi="Times New Roman"/>
                <w:sz w:val="24"/>
              </w:rPr>
            </w:pPr>
            <w:r>
              <w:rPr>
                <w:rFonts w:ascii="Times New Roman" w:hAnsi="Times New Roman"/>
                <w:sz w:val="24"/>
              </w:rPr>
              <w:t xml:space="preserve">THE MIDTERM WILL COVER </w:t>
            </w:r>
            <w:r w:rsidR="00FD33A0">
              <w:rPr>
                <w:rFonts w:ascii="Times New Roman" w:hAnsi="Times New Roman"/>
                <w:sz w:val="24"/>
              </w:rPr>
              <w:t>R THE MATERIAL</w:t>
            </w:r>
            <w:r>
              <w:rPr>
                <w:rFonts w:ascii="Times New Roman" w:hAnsi="Times New Roman"/>
                <w:sz w:val="24"/>
              </w:rPr>
              <w:t xml:space="preserve"> PRESENTED IN CLASSES 1</w:t>
            </w:r>
            <w:r w:rsidR="00947522">
              <w:rPr>
                <w:rFonts w:ascii="Times New Roman" w:hAnsi="Times New Roman"/>
                <w:sz w:val="24"/>
              </w:rPr>
              <w:t xml:space="preserve"> - 9</w:t>
            </w:r>
            <w:r>
              <w:rPr>
                <w:rFonts w:ascii="Times New Roman" w:hAnsi="Times New Roman"/>
                <w:sz w:val="24"/>
              </w:rPr>
              <w:t>.</w:t>
            </w:r>
          </w:p>
        </w:tc>
      </w:tr>
      <w:tr w:rsidR="001B7F0D" w14:paraId="5668DFB5" w14:textId="77777777" w:rsidTr="0096121C">
        <w:tc>
          <w:tcPr>
            <w:tcW w:w="1379" w:type="dxa"/>
          </w:tcPr>
          <w:p w14:paraId="0AA415D4" w14:textId="77777777" w:rsidR="001B7F0D" w:rsidRDefault="00FD33A0" w:rsidP="001B7F0D">
            <w:pPr>
              <w:pStyle w:val="PlainText"/>
              <w:rPr>
                <w:rFonts w:ascii="Times New Roman" w:hAnsi="Times New Roman"/>
                <w:sz w:val="24"/>
              </w:rPr>
            </w:pPr>
            <w:r>
              <w:rPr>
                <w:rFonts w:ascii="Times New Roman" w:hAnsi="Times New Roman"/>
                <w:sz w:val="24"/>
              </w:rPr>
              <w:t>Class 11</w:t>
            </w:r>
          </w:p>
          <w:p w14:paraId="59E11FA2" w14:textId="77777777" w:rsidR="00FD33A0" w:rsidRDefault="00FD33A0" w:rsidP="001B7F0D">
            <w:pPr>
              <w:pStyle w:val="PlainText"/>
              <w:rPr>
                <w:rFonts w:ascii="Times New Roman" w:hAnsi="Times New Roman"/>
                <w:sz w:val="24"/>
              </w:rPr>
            </w:pPr>
            <w:r>
              <w:rPr>
                <w:rFonts w:ascii="Times New Roman" w:hAnsi="Times New Roman"/>
                <w:sz w:val="24"/>
              </w:rPr>
              <w:t>Tuesday</w:t>
            </w:r>
          </w:p>
          <w:p w14:paraId="61C12C09" w14:textId="2C752E2C" w:rsidR="00FD33A0" w:rsidRDefault="00FD33A0" w:rsidP="001B7F0D">
            <w:pPr>
              <w:pStyle w:val="PlainText"/>
              <w:rPr>
                <w:rFonts w:ascii="Times New Roman" w:hAnsi="Times New Roman"/>
                <w:sz w:val="24"/>
              </w:rPr>
            </w:pPr>
            <w:r>
              <w:rPr>
                <w:rFonts w:ascii="Times New Roman" w:hAnsi="Times New Roman"/>
                <w:sz w:val="24"/>
              </w:rPr>
              <w:t>March 1</w:t>
            </w:r>
          </w:p>
        </w:tc>
        <w:tc>
          <w:tcPr>
            <w:tcW w:w="1946" w:type="dxa"/>
          </w:tcPr>
          <w:p w14:paraId="4AC33B8C" w14:textId="38A1E8D9" w:rsidR="001B7F0D" w:rsidRPr="00724EC2" w:rsidRDefault="001B7F0D" w:rsidP="001B7F0D">
            <w:pPr>
              <w:pStyle w:val="PlainText"/>
              <w:rPr>
                <w:rFonts w:ascii="Times New Roman" w:hAnsi="Times New Roman"/>
                <w:sz w:val="24"/>
              </w:rPr>
            </w:pPr>
            <w:r w:rsidRPr="00724EC2">
              <w:rPr>
                <w:rFonts w:ascii="Times New Roman" w:hAnsi="Times New Roman"/>
                <w:sz w:val="24"/>
              </w:rPr>
              <w:t xml:space="preserve">Negligence </w:t>
            </w:r>
            <w:r>
              <w:rPr>
                <w:rFonts w:ascii="Times New Roman" w:hAnsi="Times New Roman" w:cs="Times New Roman"/>
                <w:sz w:val="24"/>
              </w:rPr>
              <w:t xml:space="preserve">– </w:t>
            </w:r>
            <w:r w:rsidRPr="00724EC2">
              <w:rPr>
                <w:rFonts w:ascii="Times New Roman" w:hAnsi="Times New Roman"/>
                <w:sz w:val="24"/>
              </w:rPr>
              <w:t>Duty/Breach of duty concepts</w:t>
            </w:r>
          </w:p>
        </w:tc>
        <w:tc>
          <w:tcPr>
            <w:tcW w:w="5940" w:type="dxa"/>
          </w:tcPr>
          <w:p w14:paraId="3ED04160" w14:textId="3B7215B4" w:rsidR="001B7F0D" w:rsidRDefault="001B7F0D" w:rsidP="001B7F0D">
            <w:pPr>
              <w:pStyle w:val="PlainText"/>
              <w:rPr>
                <w:rFonts w:ascii="Times New Roman" w:hAnsi="Times New Roman"/>
                <w:sz w:val="24"/>
              </w:rPr>
            </w:pPr>
            <w:r>
              <w:rPr>
                <w:rFonts w:ascii="Times New Roman" w:hAnsi="Times New Roman"/>
                <w:sz w:val="24"/>
              </w:rPr>
              <w:t>Read pages 7-</w:t>
            </w:r>
            <w:r w:rsidR="008E0610">
              <w:rPr>
                <w:rFonts w:ascii="Times New Roman" w:hAnsi="Times New Roman"/>
                <w:sz w:val="24"/>
              </w:rPr>
              <w:t>1</w:t>
            </w:r>
            <w:r>
              <w:rPr>
                <w:rFonts w:ascii="Times New Roman" w:hAnsi="Times New Roman"/>
                <w:sz w:val="24"/>
              </w:rPr>
              <w:t xml:space="preserve"> (pg. 1</w:t>
            </w:r>
            <w:r w:rsidR="008E0610">
              <w:rPr>
                <w:rFonts w:ascii="Times New Roman" w:hAnsi="Times New Roman"/>
                <w:sz w:val="24"/>
              </w:rPr>
              <w:t>45</w:t>
            </w:r>
            <w:r>
              <w:rPr>
                <w:rFonts w:ascii="Times New Roman" w:hAnsi="Times New Roman"/>
                <w:sz w:val="24"/>
              </w:rPr>
              <w:t>) through 7-13 (pg. 157</w:t>
            </w:r>
            <w:r w:rsidR="008E0610">
              <w:rPr>
                <w:rFonts w:ascii="Times New Roman" w:hAnsi="Times New Roman"/>
                <w:sz w:val="24"/>
              </w:rPr>
              <w:t>)</w:t>
            </w:r>
            <w:r>
              <w:rPr>
                <w:rFonts w:ascii="Times New Roman" w:hAnsi="Times New Roman"/>
                <w:sz w:val="24"/>
              </w:rPr>
              <w:t>.  Informally brie</w:t>
            </w:r>
            <w:r w:rsidR="008E0610">
              <w:rPr>
                <w:rFonts w:ascii="Times New Roman" w:hAnsi="Times New Roman"/>
                <w:sz w:val="24"/>
              </w:rPr>
              <w:t xml:space="preserve">f </w:t>
            </w:r>
            <w:proofErr w:type="spellStart"/>
            <w:r w:rsidR="008E0610">
              <w:rPr>
                <w:rFonts w:ascii="Times New Roman" w:hAnsi="Times New Roman"/>
                <w:sz w:val="24"/>
              </w:rPr>
              <w:t>Magrie</w:t>
            </w:r>
            <w:proofErr w:type="spellEnd"/>
            <w:r w:rsidR="008E0610">
              <w:rPr>
                <w:rFonts w:ascii="Times New Roman" w:hAnsi="Times New Roman"/>
                <w:sz w:val="24"/>
              </w:rPr>
              <w:t xml:space="preserve"> v. Jazz Casino, Co., LLC,</w:t>
            </w:r>
            <w:r>
              <w:rPr>
                <w:rFonts w:ascii="Times New Roman" w:hAnsi="Times New Roman"/>
                <w:sz w:val="24"/>
              </w:rPr>
              <w:t xml:space="preserve"> </w:t>
            </w:r>
            <w:r w:rsidRPr="00724EC2">
              <w:rPr>
                <w:rFonts w:ascii="Times New Roman" w:hAnsi="Times New Roman"/>
                <w:sz w:val="24"/>
              </w:rPr>
              <w:t>Cur</w:t>
            </w:r>
            <w:r>
              <w:rPr>
                <w:rFonts w:ascii="Times New Roman" w:hAnsi="Times New Roman"/>
                <w:sz w:val="24"/>
              </w:rPr>
              <w:t>rie v. Chevron and Lord v. D&amp;J Enterprises, Inc.  Be prepared to discuss Case Problem 5 on page 281 and Case Problem 7 on page 7-37 (pg. 181).</w:t>
            </w:r>
          </w:p>
        </w:tc>
      </w:tr>
      <w:tr w:rsidR="001B7F0D" w14:paraId="1B8FDC38" w14:textId="77777777" w:rsidTr="0096121C">
        <w:tc>
          <w:tcPr>
            <w:tcW w:w="1379" w:type="dxa"/>
          </w:tcPr>
          <w:p w14:paraId="7C65558E" w14:textId="096D88DB" w:rsidR="001B7F0D" w:rsidRDefault="001B7F0D" w:rsidP="001B7F0D">
            <w:pPr>
              <w:pStyle w:val="PlainText"/>
              <w:rPr>
                <w:rFonts w:ascii="Times New Roman" w:hAnsi="Times New Roman"/>
                <w:sz w:val="24"/>
              </w:rPr>
            </w:pPr>
            <w:r>
              <w:rPr>
                <w:rFonts w:ascii="Times New Roman" w:hAnsi="Times New Roman"/>
                <w:sz w:val="24"/>
              </w:rPr>
              <w:t xml:space="preserve">Class </w:t>
            </w:r>
            <w:r w:rsidR="00042840">
              <w:rPr>
                <w:rFonts w:ascii="Times New Roman" w:hAnsi="Times New Roman"/>
                <w:sz w:val="24"/>
              </w:rPr>
              <w:t>12</w:t>
            </w:r>
          </w:p>
          <w:p w14:paraId="0F6DAFD0" w14:textId="07BDA86F" w:rsidR="001B7F0D" w:rsidRDefault="001B7F0D" w:rsidP="001B7F0D">
            <w:pPr>
              <w:pStyle w:val="PlainText"/>
              <w:rPr>
                <w:rFonts w:ascii="Times New Roman" w:hAnsi="Times New Roman"/>
                <w:sz w:val="24"/>
              </w:rPr>
            </w:pPr>
            <w:r>
              <w:rPr>
                <w:rFonts w:ascii="Times New Roman" w:hAnsi="Times New Roman"/>
                <w:sz w:val="24"/>
              </w:rPr>
              <w:t>T</w:t>
            </w:r>
            <w:r w:rsidR="00042840">
              <w:rPr>
                <w:rFonts w:ascii="Times New Roman" w:hAnsi="Times New Roman"/>
                <w:sz w:val="24"/>
              </w:rPr>
              <w:t>hur</w:t>
            </w:r>
            <w:r>
              <w:rPr>
                <w:rFonts w:ascii="Times New Roman" w:hAnsi="Times New Roman"/>
                <w:sz w:val="24"/>
              </w:rPr>
              <w:t>sday</w:t>
            </w:r>
            <w:r w:rsidRPr="00724EC2">
              <w:rPr>
                <w:rFonts w:ascii="Times New Roman" w:hAnsi="Times New Roman"/>
                <w:sz w:val="24"/>
              </w:rPr>
              <w:t xml:space="preserve"> </w:t>
            </w:r>
          </w:p>
          <w:p w14:paraId="7DFE8464" w14:textId="61B98CBA" w:rsidR="001B7F0D" w:rsidRPr="00724EC2" w:rsidRDefault="00042840" w:rsidP="001B7F0D">
            <w:pPr>
              <w:pStyle w:val="PlainText"/>
              <w:rPr>
                <w:rFonts w:ascii="Times New Roman" w:hAnsi="Times New Roman"/>
                <w:sz w:val="24"/>
              </w:rPr>
            </w:pPr>
            <w:r>
              <w:rPr>
                <w:rFonts w:ascii="Times New Roman" w:hAnsi="Times New Roman"/>
                <w:sz w:val="24"/>
              </w:rPr>
              <w:t>March 3</w:t>
            </w:r>
          </w:p>
        </w:tc>
        <w:tc>
          <w:tcPr>
            <w:tcW w:w="1946" w:type="dxa"/>
          </w:tcPr>
          <w:p w14:paraId="2829FB9F" w14:textId="311D6ACF" w:rsidR="001B7F0D" w:rsidRDefault="001B7F0D" w:rsidP="001B7F0D">
            <w:pPr>
              <w:pStyle w:val="PlainText"/>
              <w:rPr>
                <w:rFonts w:ascii="Times New Roman" w:hAnsi="Times New Roman"/>
                <w:sz w:val="24"/>
              </w:rPr>
            </w:pPr>
            <w:r>
              <w:rPr>
                <w:rFonts w:ascii="Times New Roman" w:hAnsi="Times New Roman"/>
                <w:sz w:val="24"/>
              </w:rPr>
              <w:t xml:space="preserve">Negligence per </w:t>
            </w:r>
            <w:proofErr w:type="gramStart"/>
            <w:r>
              <w:rPr>
                <w:rFonts w:ascii="Times New Roman" w:hAnsi="Times New Roman"/>
                <w:sz w:val="24"/>
              </w:rPr>
              <w:t>se;</w:t>
            </w:r>
            <w:proofErr w:type="gramEnd"/>
          </w:p>
          <w:p w14:paraId="6DA6D003" w14:textId="060D9A7C" w:rsidR="001B7F0D" w:rsidRPr="00724EC2" w:rsidRDefault="001B7F0D" w:rsidP="001B7F0D">
            <w:pPr>
              <w:pStyle w:val="PlainText"/>
              <w:rPr>
                <w:rFonts w:ascii="Times New Roman" w:hAnsi="Times New Roman"/>
                <w:sz w:val="24"/>
              </w:rPr>
            </w:pPr>
            <w:r w:rsidRPr="00724EC2">
              <w:rPr>
                <w:rFonts w:ascii="Times New Roman" w:hAnsi="Times New Roman"/>
                <w:sz w:val="24"/>
              </w:rPr>
              <w:t>Causation</w:t>
            </w:r>
            <w:r>
              <w:rPr>
                <w:rFonts w:ascii="Times New Roman" w:hAnsi="Times New Roman"/>
                <w:sz w:val="24"/>
              </w:rPr>
              <w:t xml:space="preserve"> – Actual and Proximate Cause; Intervening Cause</w:t>
            </w:r>
          </w:p>
        </w:tc>
        <w:tc>
          <w:tcPr>
            <w:tcW w:w="5940" w:type="dxa"/>
          </w:tcPr>
          <w:p w14:paraId="3386E758" w14:textId="10A1A257" w:rsidR="001B7F0D" w:rsidRDefault="001B7F0D" w:rsidP="001B7F0D">
            <w:pPr>
              <w:pStyle w:val="PlainText"/>
              <w:rPr>
                <w:rFonts w:ascii="Times New Roman" w:hAnsi="Times New Roman"/>
                <w:sz w:val="24"/>
              </w:rPr>
            </w:pPr>
            <w:r>
              <w:rPr>
                <w:rFonts w:ascii="Times New Roman" w:hAnsi="Times New Roman"/>
                <w:sz w:val="24"/>
              </w:rPr>
              <w:t xml:space="preserve">Read pages 7-14 (pg. 158) (beginning with Negligence Per Se) through 7-27 (pg. 171) (up to Res </w:t>
            </w:r>
            <w:proofErr w:type="spellStart"/>
            <w:r>
              <w:rPr>
                <w:rFonts w:ascii="Times New Roman" w:hAnsi="Times New Roman"/>
                <w:sz w:val="24"/>
              </w:rPr>
              <w:t>Ipsa</w:t>
            </w:r>
            <w:proofErr w:type="spellEnd"/>
            <w:r>
              <w:rPr>
                <w:rFonts w:ascii="Times New Roman" w:hAnsi="Times New Roman"/>
                <w:sz w:val="24"/>
              </w:rPr>
              <w:t xml:space="preserve"> Loquitur).  Informally brief Winger v. CM Holdings, LLC, Philibert v. </w:t>
            </w:r>
            <w:proofErr w:type="spellStart"/>
            <w:r>
              <w:rPr>
                <w:rFonts w:ascii="Times New Roman" w:hAnsi="Times New Roman"/>
                <w:sz w:val="24"/>
              </w:rPr>
              <w:t>Kluser</w:t>
            </w:r>
            <w:proofErr w:type="spellEnd"/>
            <w:r>
              <w:rPr>
                <w:rFonts w:ascii="Times New Roman" w:hAnsi="Times New Roman"/>
                <w:sz w:val="24"/>
              </w:rPr>
              <w:t xml:space="preserve">, </w:t>
            </w:r>
            <w:r w:rsidRPr="00724EC2">
              <w:rPr>
                <w:rFonts w:ascii="Times New Roman" w:hAnsi="Times New Roman"/>
                <w:sz w:val="24"/>
              </w:rPr>
              <w:t>Black v.</w:t>
            </w:r>
            <w:r>
              <w:rPr>
                <w:rFonts w:ascii="Times New Roman" w:hAnsi="Times New Roman"/>
                <w:sz w:val="24"/>
              </w:rPr>
              <w:t xml:space="preserve"> William Insulation, </w:t>
            </w:r>
            <w:r w:rsidRPr="00724EC2">
              <w:rPr>
                <w:rFonts w:ascii="Times New Roman" w:hAnsi="Times New Roman"/>
                <w:sz w:val="24"/>
              </w:rPr>
              <w:t>and</w:t>
            </w:r>
            <w:r>
              <w:rPr>
                <w:rFonts w:ascii="Times New Roman" w:hAnsi="Times New Roman"/>
                <w:sz w:val="24"/>
              </w:rPr>
              <w:t xml:space="preserve"> </w:t>
            </w:r>
            <w:proofErr w:type="spellStart"/>
            <w:r w:rsidRPr="00724EC2">
              <w:rPr>
                <w:rFonts w:ascii="Times New Roman" w:hAnsi="Times New Roman"/>
                <w:sz w:val="24"/>
              </w:rPr>
              <w:t>Stahlecker</w:t>
            </w:r>
            <w:proofErr w:type="spellEnd"/>
            <w:r w:rsidRPr="00724EC2">
              <w:rPr>
                <w:rFonts w:ascii="Times New Roman" w:hAnsi="Times New Roman"/>
                <w:sz w:val="24"/>
              </w:rPr>
              <w:t xml:space="preserve"> v.</w:t>
            </w:r>
            <w:r>
              <w:rPr>
                <w:rFonts w:ascii="Times New Roman" w:hAnsi="Times New Roman"/>
                <w:sz w:val="24"/>
              </w:rPr>
              <w:t xml:space="preserve"> Ford Motor Company.  Be prepared to discuss Case Problem 2 on page 7-34 (pg. 178) – 7-35 (pg. 179).</w:t>
            </w:r>
            <w:r w:rsidRPr="00724EC2">
              <w:rPr>
                <w:rFonts w:ascii="Times New Roman" w:hAnsi="Times New Roman"/>
                <w:sz w:val="24"/>
              </w:rPr>
              <w:t xml:space="preserve"> </w:t>
            </w:r>
          </w:p>
          <w:p w14:paraId="5965F64E" w14:textId="05E914E0" w:rsidR="001B7F0D" w:rsidRDefault="001B7F0D" w:rsidP="001B7F0D">
            <w:pPr>
              <w:pStyle w:val="PlainText"/>
              <w:rPr>
                <w:rFonts w:ascii="Times New Roman" w:hAnsi="Times New Roman"/>
                <w:sz w:val="24"/>
              </w:rPr>
            </w:pPr>
            <w:r>
              <w:rPr>
                <w:rFonts w:ascii="Times New Roman" w:hAnsi="Times New Roman"/>
                <w:sz w:val="24"/>
              </w:rPr>
              <w:t>Additional reading and viewing:</w:t>
            </w:r>
            <w:r w:rsidRPr="00724EC2">
              <w:rPr>
                <w:rFonts w:ascii="Times New Roman" w:hAnsi="Times New Roman"/>
                <w:sz w:val="24"/>
              </w:rPr>
              <w:t xml:space="preserve"> Read the Wikipedia summary of the famous </w:t>
            </w:r>
            <w:proofErr w:type="spellStart"/>
            <w:r w:rsidRPr="00724EC2">
              <w:rPr>
                <w:rFonts w:ascii="Times New Roman" w:hAnsi="Times New Roman"/>
                <w:sz w:val="24"/>
              </w:rPr>
              <w:t>Palsgraf</w:t>
            </w:r>
            <w:proofErr w:type="spellEnd"/>
            <w:r w:rsidRPr="00724EC2">
              <w:rPr>
                <w:rFonts w:ascii="Times New Roman" w:hAnsi="Times New Roman"/>
                <w:sz w:val="24"/>
              </w:rPr>
              <w:t xml:space="preserve"> v. Long Island</w:t>
            </w:r>
            <w:r>
              <w:rPr>
                <w:rFonts w:ascii="Times New Roman" w:hAnsi="Times New Roman"/>
                <w:sz w:val="24"/>
              </w:rPr>
              <w:t xml:space="preserve"> </w:t>
            </w:r>
            <w:r w:rsidRPr="00724EC2">
              <w:rPr>
                <w:rFonts w:ascii="Times New Roman" w:hAnsi="Times New Roman"/>
                <w:sz w:val="24"/>
              </w:rPr>
              <w:t>Railroad case and watch the You Tube video of the Lego version (really!) of the case facts.</w:t>
            </w:r>
            <w:r>
              <w:rPr>
                <w:rFonts w:ascii="Times New Roman" w:hAnsi="Times New Roman"/>
                <w:sz w:val="24"/>
              </w:rPr>
              <w:t xml:space="preserve"> You will enjoy it.</w:t>
            </w:r>
            <w:r w:rsidRPr="00724EC2">
              <w:rPr>
                <w:rFonts w:ascii="Times New Roman" w:hAnsi="Times New Roman"/>
                <w:sz w:val="24"/>
              </w:rPr>
              <w:t xml:space="preserve"> Here is</w:t>
            </w:r>
            <w:r>
              <w:rPr>
                <w:rFonts w:ascii="Times New Roman" w:hAnsi="Times New Roman"/>
                <w:sz w:val="24"/>
              </w:rPr>
              <w:t xml:space="preserve"> the link:</w:t>
            </w:r>
          </w:p>
          <w:p w14:paraId="3F1C82E2" w14:textId="77777777" w:rsidR="001B7F0D" w:rsidRDefault="004D486E" w:rsidP="001B7F0D">
            <w:pPr>
              <w:pStyle w:val="PlainText"/>
              <w:rPr>
                <w:rFonts w:ascii="Times New Roman" w:hAnsi="Times New Roman"/>
                <w:sz w:val="24"/>
              </w:rPr>
            </w:pPr>
            <w:hyperlink r:id="rId8" w:history="1">
              <w:r w:rsidR="001B7F0D" w:rsidRPr="00644BDF">
                <w:rPr>
                  <w:rStyle w:val="Hyperlink"/>
                  <w:rFonts w:ascii="Times New Roman" w:hAnsi="Times New Roman"/>
                </w:rPr>
                <w:t>http://www.youtube.com/watch?v=mDEbTudkjhc&amp;feature=related</w:t>
              </w:r>
            </w:hyperlink>
            <w:r w:rsidR="001B7F0D" w:rsidRPr="00724EC2">
              <w:rPr>
                <w:rFonts w:ascii="Times New Roman" w:hAnsi="Times New Roman"/>
                <w:sz w:val="24"/>
              </w:rPr>
              <w:t>.</w:t>
            </w:r>
          </w:p>
          <w:p w14:paraId="52D992A0" w14:textId="77777777" w:rsidR="001B7F0D" w:rsidRDefault="001B7F0D" w:rsidP="001B7F0D">
            <w:pPr>
              <w:pStyle w:val="PlainText"/>
              <w:rPr>
                <w:rFonts w:ascii="Times New Roman" w:hAnsi="Times New Roman"/>
                <w:b/>
                <w:bCs/>
                <w:sz w:val="24"/>
              </w:rPr>
            </w:pPr>
          </w:p>
          <w:p w14:paraId="37A6F849" w14:textId="7BCDD0DE" w:rsidR="001B7F0D" w:rsidRPr="0014607C" w:rsidRDefault="001B7F0D" w:rsidP="00201C6C">
            <w:pPr>
              <w:pStyle w:val="PlainText"/>
              <w:rPr>
                <w:rFonts w:ascii="Times New Roman" w:hAnsi="Times New Roman"/>
                <w:b/>
                <w:bCs/>
                <w:sz w:val="24"/>
              </w:rPr>
            </w:pPr>
            <w:r>
              <w:rPr>
                <w:rFonts w:ascii="Times New Roman" w:hAnsi="Times New Roman"/>
                <w:b/>
                <w:bCs/>
                <w:sz w:val="24"/>
              </w:rPr>
              <w:t xml:space="preserve">HOMEWORK ASSIGNMENT:  WHAT IS THE ISSUE IN PALSGRAF V. LONG ISLAND RAILROAD?  MAKE SURE YOUR ANSWER IS IN THE FORM OF A QUESTION. </w:t>
            </w:r>
            <w:r w:rsidR="00656A2B">
              <w:rPr>
                <w:rFonts w:ascii="Times New Roman" w:hAnsi="Times New Roman"/>
                <w:b/>
                <w:bCs/>
                <w:sz w:val="24"/>
              </w:rPr>
              <w:t xml:space="preserve"> THIS HOMEWORK ASSIGNMENT MUST BE TURNED IN NO LATER THAN THE BEGINNING OF CLASS </w:t>
            </w:r>
            <w:r w:rsidR="00201C6C">
              <w:rPr>
                <w:rFonts w:ascii="Times New Roman" w:hAnsi="Times New Roman"/>
                <w:b/>
                <w:bCs/>
                <w:sz w:val="24"/>
              </w:rPr>
              <w:t>13</w:t>
            </w:r>
            <w:r w:rsidR="00222CD9">
              <w:rPr>
                <w:rFonts w:ascii="Times New Roman" w:hAnsi="Times New Roman"/>
                <w:b/>
                <w:bCs/>
                <w:sz w:val="24"/>
              </w:rPr>
              <w:t xml:space="preserve"> ON TUESDAY, MARCH 8</w:t>
            </w:r>
            <w:r w:rsidR="00656A2B">
              <w:rPr>
                <w:rFonts w:ascii="Times New Roman" w:hAnsi="Times New Roman"/>
                <w:b/>
                <w:bCs/>
                <w:sz w:val="24"/>
              </w:rPr>
              <w:t>.   THE ASSIGNMENT WILL BE GRADED.  WE WILL DISCUSS THE ISSUE AT THE BEGINNING OF CLASS</w:t>
            </w:r>
            <w:r w:rsidR="00201C6C">
              <w:rPr>
                <w:rFonts w:ascii="Times New Roman" w:hAnsi="Times New Roman"/>
                <w:b/>
                <w:bCs/>
                <w:sz w:val="24"/>
              </w:rPr>
              <w:t xml:space="preserve"> 13</w:t>
            </w:r>
            <w:r w:rsidR="00656A2B">
              <w:rPr>
                <w:rFonts w:ascii="Times New Roman" w:hAnsi="Times New Roman"/>
                <w:b/>
                <w:bCs/>
                <w:sz w:val="24"/>
              </w:rPr>
              <w:t>.</w:t>
            </w:r>
          </w:p>
        </w:tc>
      </w:tr>
      <w:tr w:rsidR="001B7F0D" w14:paraId="5F5112DA" w14:textId="77777777" w:rsidTr="0096121C">
        <w:tc>
          <w:tcPr>
            <w:tcW w:w="1379" w:type="dxa"/>
          </w:tcPr>
          <w:p w14:paraId="78FFFFB2" w14:textId="018E3879" w:rsidR="001B7F0D" w:rsidRDefault="001B7F0D" w:rsidP="001B7F0D">
            <w:pPr>
              <w:pStyle w:val="PlainText"/>
              <w:rPr>
                <w:rFonts w:ascii="Times New Roman" w:hAnsi="Times New Roman"/>
                <w:sz w:val="24"/>
              </w:rPr>
            </w:pPr>
            <w:r>
              <w:rPr>
                <w:rFonts w:ascii="Times New Roman" w:hAnsi="Times New Roman"/>
                <w:sz w:val="24"/>
              </w:rPr>
              <w:lastRenderedPageBreak/>
              <w:t xml:space="preserve">Class </w:t>
            </w:r>
            <w:r w:rsidR="00042840">
              <w:rPr>
                <w:rFonts w:ascii="Times New Roman" w:hAnsi="Times New Roman"/>
                <w:sz w:val="24"/>
              </w:rPr>
              <w:t>13</w:t>
            </w:r>
          </w:p>
          <w:p w14:paraId="10014814" w14:textId="1C3D051C" w:rsidR="001B7F0D" w:rsidRDefault="001B7F0D" w:rsidP="001B7F0D">
            <w:pPr>
              <w:pStyle w:val="PlainText"/>
              <w:rPr>
                <w:rFonts w:ascii="Times New Roman" w:hAnsi="Times New Roman"/>
                <w:sz w:val="24"/>
              </w:rPr>
            </w:pPr>
            <w:r>
              <w:rPr>
                <w:rFonts w:ascii="Times New Roman" w:hAnsi="Times New Roman"/>
                <w:sz w:val="24"/>
              </w:rPr>
              <w:t xml:space="preserve">Tuesday </w:t>
            </w:r>
          </w:p>
          <w:p w14:paraId="1C36D6D9" w14:textId="41E086FC" w:rsidR="001B7F0D" w:rsidRPr="00724EC2" w:rsidRDefault="00656A2B" w:rsidP="001B7F0D">
            <w:pPr>
              <w:pStyle w:val="PlainText"/>
              <w:rPr>
                <w:rFonts w:ascii="Times New Roman" w:hAnsi="Times New Roman"/>
                <w:sz w:val="24"/>
              </w:rPr>
            </w:pPr>
            <w:r>
              <w:rPr>
                <w:rFonts w:ascii="Times New Roman" w:hAnsi="Times New Roman"/>
                <w:sz w:val="24"/>
              </w:rPr>
              <w:t>March 8</w:t>
            </w:r>
          </w:p>
        </w:tc>
        <w:tc>
          <w:tcPr>
            <w:tcW w:w="1946" w:type="dxa"/>
          </w:tcPr>
          <w:p w14:paraId="7EDD036B" w14:textId="1A6BB9EE" w:rsidR="001B7F0D" w:rsidRDefault="001B7F0D" w:rsidP="001B7F0D">
            <w:pPr>
              <w:pStyle w:val="PlainText"/>
              <w:rPr>
                <w:rFonts w:ascii="Times New Roman" w:hAnsi="Times New Roman"/>
                <w:sz w:val="24"/>
              </w:rPr>
            </w:pPr>
            <w:r>
              <w:rPr>
                <w:rFonts w:ascii="Times New Roman" w:hAnsi="Times New Roman"/>
                <w:sz w:val="24"/>
              </w:rPr>
              <w:t xml:space="preserve">Res </w:t>
            </w:r>
            <w:proofErr w:type="spellStart"/>
            <w:r>
              <w:rPr>
                <w:rFonts w:ascii="Times New Roman" w:hAnsi="Times New Roman"/>
                <w:sz w:val="24"/>
              </w:rPr>
              <w:t>Ipsa</w:t>
            </w:r>
            <w:proofErr w:type="spellEnd"/>
            <w:r>
              <w:rPr>
                <w:rFonts w:ascii="Times New Roman" w:hAnsi="Times New Roman"/>
                <w:sz w:val="24"/>
              </w:rPr>
              <w:t xml:space="preserve"> </w:t>
            </w:r>
            <w:proofErr w:type="gramStart"/>
            <w:r>
              <w:rPr>
                <w:rFonts w:ascii="Times New Roman" w:hAnsi="Times New Roman"/>
                <w:sz w:val="24"/>
              </w:rPr>
              <w:t>Loquitur;</w:t>
            </w:r>
            <w:proofErr w:type="gramEnd"/>
          </w:p>
          <w:p w14:paraId="69367692" w14:textId="7DF8191E" w:rsidR="001B7F0D" w:rsidRPr="00724EC2" w:rsidRDefault="001B7F0D" w:rsidP="001B7F0D">
            <w:pPr>
              <w:pStyle w:val="PlainText"/>
              <w:rPr>
                <w:rFonts w:ascii="Times New Roman" w:hAnsi="Times New Roman"/>
                <w:sz w:val="24"/>
              </w:rPr>
            </w:pPr>
            <w:r w:rsidRPr="00724EC2">
              <w:rPr>
                <w:rFonts w:ascii="Times New Roman" w:hAnsi="Times New Roman"/>
                <w:sz w:val="24"/>
              </w:rPr>
              <w:t>Defenses</w:t>
            </w:r>
            <w:r>
              <w:rPr>
                <w:rFonts w:ascii="Times New Roman" w:hAnsi="Times New Roman"/>
                <w:sz w:val="24"/>
              </w:rPr>
              <w:t xml:space="preserve"> to Negligence claim; Comparative</w:t>
            </w:r>
            <w:r w:rsidRPr="00724EC2">
              <w:rPr>
                <w:rFonts w:ascii="Times New Roman" w:hAnsi="Times New Roman"/>
                <w:sz w:val="24"/>
              </w:rPr>
              <w:t xml:space="preserve"> Negligence</w:t>
            </w:r>
            <w:r>
              <w:rPr>
                <w:rFonts w:ascii="Times New Roman" w:hAnsi="Times New Roman"/>
                <w:sz w:val="24"/>
              </w:rPr>
              <w:t>;</w:t>
            </w:r>
            <w:r w:rsidRPr="00724EC2">
              <w:rPr>
                <w:rFonts w:ascii="Times New Roman" w:hAnsi="Times New Roman"/>
                <w:sz w:val="24"/>
              </w:rPr>
              <w:t xml:space="preserve"> Assumption of</w:t>
            </w:r>
            <w:r>
              <w:rPr>
                <w:rFonts w:ascii="Times New Roman" w:hAnsi="Times New Roman"/>
                <w:sz w:val="24"/>
              </w:rPr>
              <w:t xml:space="preserve"> the</w:t>
            </w:r>
            <w:r w:rsidRPr="00724EC2">
              <w:rPr>
                <w:rFonts w:ascii="Times New Roman" w:hAnsi="Times New Roman"/>
                <w:sz w:val="24"/>
              </w:rPr>
              <w:t xml:space="preserve"> Risk</w:t>
            </w:r>
            <w:r>
              <w:rPr>
                <w:rFonts w:ascii="Times New Roman" w:hAnsi="Times New Roman"/>
                <w:sz w:val="24"/>
              </w:rPr>
              <w:t>; Strict Liability; Tort Reform</w:t>
            </w:r>
          </w:p>
        </w:tc>
        <w:tc>
          <w:tcPr>
            <w:tcW w:w="5940" w:type="dxa"/>
          </w:tcPr>
          <w:p w14:paraId="2FAEC890" w14:textId="0A27534F" w:rsidR="001B7F0D" w:rsidRPr="00D16E5D" w:rsidRDefault="001B7F0D" w:rsidP="001B7F0D">
            <w:pPr>
              <w:pStyle w:val="PlainText"/>
              <w:rPr>
                <w:rFonts w:ascii="Times New Roman" w:hAnsi="Times New Roman"/>
                <w:sz w:val="24"/>
              </w:rPr>
            </w:pPr>
            <w:r>
              <w:rPr>
                <w:rFonts w:ascii="Times New Roman" w:hAnsi="Times New Roman"/>
                <w:sz w:val="24"/>
              </w:rPr>
              <w:t>Read pages 7-27 (pg. 171) through 7-34 (pg. 178). Informally brief Toms v. Calvary Assembly of God, and be prepared to discuss Case Problem 10 on pages 7-38 (pg. 182) – 7-39 (pg. 183</w:t>
            </w:r>
            <w:proofErr w:type="gramStart"/>
            <w:r>
              <w:rPr>
                <w:rFonts w:ascii="Times New Roman" w:hAnsi="Times New Roman"/>
                <w:sz w:val="24"/>
              </w:rPr>
              <w:t>)  (</w:t>
            </w:r>
            <w:proofErr w:type="gramEnd"/>
            <w:r>
              <w:rPr>
                <w:rFonts w:ascii="Times New Roman" w:hAnsi="Times New Roman"/>
                <w:sz w:val="24"/>
              </w:rPr>
              <w:t>Dyer v. Maine Drilling &amp; Blasting, Inc.).</w:t>
            </w:r>
          </w:p>
        </w:tc>
      </w:tr>
      <w:tr w:rsidR="001B7F0D" w14:paraId="1D410EBB" w14:textId="77777777" w:rsidTr="0096121C">
        <w:tc>
          <w:tcPr>
            <w:tcW w:w="1379" w:type="dxa"/>
          </w:tcPr>
          <w:p w14:paraId="5FD8894E" w14:textId="2E0EED63" w:rsidR="001B7F0D" w:rsidRPr="00724EC2" w:rsidRDefault="001B7F0D" w:rsidP="001B7F0D">
            <w:pPr>
              <w:pStyle w:val="PlainText"/>
              <w:rPr>
                <w:rFonts w:ascii="Times New Roman" w:hAnsi="Times New Roman"/>
                <w:sz w:val="24"/>
              </w:rPr>
            </w:pPr>
            <w:r>
              <w:rPr>
                <w:rFonts w:ascii="Times New Roman" w:hAnsi="Times New Roman"/>
                <w:sz w:val="24"/>
              </w:rPr>
              <w:t xml:space="preserve">Class </w:t>
            </w:r>
            <w:r w:rsidR="00201C6C">
              <w:rPr>
                <w:rFonts w:ascii="Times New Roman" w:hAnsi="Times New Roman"/>
                <w:sz w:val="24"/>
              </w:rPr>
              <w:t>14</w:t>
            </w:r>
            <w:r>
              <w:rPr>
                <w:rFonts w:ascii="Times New Roman" w:hAnsi="Times New Roman"/>
                <w:sz w:val="24"/>
              </w:rPr>
              <w:t xml:space="preserve"> T</w:t>
            </w:r>
            <w:r w:rsidR="00201C6C">
              <w:rPr>
                <w:rFonts w:ascii="Times New Roman" w:hAnsi="Times New Roman"/>
                <w:sz w:val="24"/>
              </w:rPr>
              <w:t>hu</w:t>
            </w:r>
            <w:r w:rsidR="00511264">
              <w:rPr>
                <w:rFonts w:ascii="Times New Roman" w:hAnsi="Times New Roman"/>
                <w:sz w:val="24"/>
              </w:rPr>
              <w:t>r</w:t>
            </w:r>
            <w:r w:rsidRPr="00724EC2">
              <w:rPr>
                <w:rFonts w:ascii="Times New Roman" w:hAnsi="Times New Roman"/>
                <w:sz w:val="24"/>
              </w:rPr>
              <w:t xml:space="preserve">sday </w:t>
            </w:r>
            <w:r w:rsidR="00511264">
              <w:rPr>
                <w:rFonts w:ascii="Times New Roman" w:hAnsi="Times New Roman"/>
                <w:sz w:val="24"/>
              </w:rPr>
              <w:t>March 10</w:t>
            </w:r>
          </w:p>
        </w:tc>
        <w:tc>
          <w:tcPr>
            <w:tcW w:w="1946" w:type="dxa"/>
          </w:tcPr>
          <w:p w14:paraId="11185971" w14:textId="185DEF68" w:rsidR="001B7F0D" w:rsidRPr="00724EC2" w:rsidRDefault="001B7F0D" w:rsidP="001B7F0D">
            <w:pPr>
              <w:pStyle w:val="PlainText"/>
              <w:rPr>
                <w:rFonts w:ascii="Times New Roman" w:hAnsi="Times New Roman"/>
                <w:sz w:val="24"/>
              </w:rPr>
            </w:pPr>
            <w:r w:rsidRPr="00724EC2">
              <w:rPr>
                <w:rFonts w:ascii="Times New Roman" w:hAnsi="Times New Roman"/>
                <w:sz w:val="24"/>
              </w:rPr>
              <w:t>Completion of any remaining Tort issues</w:t>
            </w:r>
          </w:p>
        </w:tc>
        <w:tc>
          <w:tcPr>
            <w:tcW w:w="5940" w:type="dxa"/>
          </w:tcPr>
          <w:p w14:paraId="6E2C114D" w14:textId="0BA2A4DE" w:rsidR="001B7F0D" w:rsidRDefault="001B7F0D" w:rsidP="001B7F0D">
            <w:pPr>
              <w:pStyle w:val="PlainText"/>
              <w:rPr>
                <w:rFonts w:ascii="Times New Roman" w:hAnsi="Times New Roman"/>
                <w:sz w:val="24"/>
              </w:rPr>
            </w:pPr>
            <w:r>
              <w:rPr>
                <w:rFonts w:ascii="Times New Roman" w:hAnsi="Times New Roman"/>
                <w:sz w:val="24"/>
              </w:rPr>
              <w:t>Complete discussion of any remaining tort issues; Mid-Term Review</w:t>
            </w:r>
          </w:p>
          <w:p w14:paraId="2BA09B3A" w14:textId="77777777" w:rsidR="001B7F0D" w:rsidRDefault="001B7F0D" w:rsidP="001B7F0D">
            <w:pPr>
              <w:pStyle w:val="PlainText"/>
              <w:rPr>
                <w:rFonts w:ascii="Times New Roman" w:hAnsi="Times New Roman"/>
                <w:sz w:val="24"/>
              </w:rPr>
            </w:pPr>
          </w:p>
          <w:p w14:paraId="4B6FDB68" w14:textId="77777777" w:rsidR="001B7F0D" w:rsidRPr="00724EC2" w:rsidRDefault="001B7F0D" w:rsidP="001B7F0D">
            <w:pPr>
              <w:pStyle w:val="PlainText"/>
              <w:rPr>
                <w:rFonts w:ascii="Times New Roman" w:hAnsi="Times New Roman"/>
                <w:sz w:val="24"/>
              </w:rPr>
            </w:pPr>
          </w:p>
        </w:tc>
      </w:tr>
      <w:tr w:rsidR="001B7F0D" w14:paraId="6A7B82F5" w14:textId="77777777" w:rsidTr="0096121C">
        <w:tc>
          <w:tcPr>
            <w:tcW w:w="1379" w:type="dxa"/>
          </w:tcPr>
          <w:p w14:paraId="63DEEFA0" w14:textId="6DF98E05" w:rsidR="001B7F0D" w:rsidRDefault="001B7F0D" w:rsidP="001B7F0D">
            <w:pPr>
              <w:pStyle w:val="PlainText"/>
              <w:rPr>
                <w:rFonts w:ascii="Times New Roman" w:hAnsi="Times New Roman"/>
                <w:sz w:val="24"/>
              </w:rPr>
            </w:pPr>
            <w:r>
              <w:rPr>
                <w:rFonts w:ascii="Times New Roman" w:hAnsi="Times New Roman"/>
                <w:sz w:val="24"/>
              </w:rPr>
              <w:t xml:space="preserve">Class </w:t>
            </w:r>
            <w:r w:rsidR="00F73122">
              <w:rPr>
                <w:rFonts w:ascii="Times New Roman" w:hAnsi="Times New Roman"/>
                <w:sz w:val="24"/>
              </w:rPr>
              <w:t>15</w:t>
            </w:r>
            <w:r>
              <w:rPr>
                <w:rFonts w:ascii="Times New Roman" w:hAnsi="Times New Roman"/>
                <w:sz w:val="24"/>
              </w:rPr>
              <w:t xml:space="preserve"> Tuesday </w:t>
            </w:r>
          </w:p>
          <w:p w14:paraId="7A9BC934" w14:textId="4C879312" w:rsidR="001B7F0D" w:rsidRPr="00724EC2" w:rsidRDefault="00F73122" w:rsidP="001B7F0D">
            <w:pPr>
              <w:pStyle w:val="PlainText"/>
              <w:rPr>
                <w:rFonts w:ascii="Times New Roman" w:hAnsi="Times New Roman"/>
                <w:sz w:val="24"/>
              </w:rPr>
            </w:pPr>
            <w:r>
              <w:rPr>
                <w:rFonts w:ascii="Times New Roman" w:hAnsi="Times New Roman"/>
                <w:sz w:val="24"/>
              </w:rPr>
              <w:t>March 15</w:t>
            </w:r>
          </w:p>
        </w:tc>
        <w:tc>
          <w:tcPr>
            <w:tcW w:w="1946" w:type="dxa"/>
          </w:tcPr>
          <w:p w14:paraId="4582C84D" w14:textId="3DCD0F6A" w:rsidR="001B7F0D" w:rsidRPr="00724EC2" w:rsidRDefault="00511264" w:rsidP="001B7F0D">
            <w:pPr>
              <w:pStyle w:val="PlainText"/>
              <w:rPr>
                <w:rFonts w:ascii="Times New Roman" w:hAnsi="Times New Roman"/>
                <w:sz w:val="24"/>
              </w:rPr>
            </w:pPr>
            <w:r>
              <w:rPr>
                <w:rFonts w:ascii="Times New Roman" w:hAnsi="Times New Roman"/>
                <w:sz w:val="24"/>
              </w:rPr>
              <w:t>QUIZ</w:t>
            </w:r>
            <w:r w:rsidR="00947522">
              <w:rPr>
                <w:rFonts w:ascii="Times New Roman" w:hAnsi="Times New Roman"/>
                <w:sz w:val="24"/>
              </w:rPr>
              <w:t xml:space="preserve"> on Negligence</w:t>
            </w:r>
          </w:p>
        </w:tc>
        <w:tc>
          <w:tcPr>
            <w:tcW w:w="5940" w:type="dxa"/>
          </w:tcPr>
          <w:p w14:paraId="454B07EA" w14:textId="2A087142" w:rsidR="001B7F0D" w:rsidRPr="00724EC2" w:rsidRDefault="001B7F0D" w:rsidP="001B7F0D">
            <w:pPr>
              <w:pStyle w:val="PlainText"/>
              <w:rPr>
                <w:rFonts w:ascii="Times New Roman" w:hAnsi="Times New Roman"/>
                <w:sz w:val="24"/>
              </w:rPr>
            </w:pPr>
            <w:r w:rsidRPr="00724EC2">
              <w:rPr>
                <w:rFonts w:ascii="Times New Roman" w:hAnsi="Times New Roman"/>
                <w:sz w:val="24"/>
              </w:rPr>
              <w:t>The</w:t>
            </w:r>
            <w:r>
              <w:rPr>
                <w:rFonts w:ascii="Times New Roman" w:hAnsi="Times New Roman"/>
                <w:sz w:val="24"/>
              </w:rPr>
              <w:t xml:space="preserve"> </w:t>
            </w:r>
            <w:r w:rsidR="00F73122">
              <w:rPr>
                <w:rFonts w:ascii="Times New Roman" w:hAnsi="Times New Roman"/>
                <w:sz w:val="24"/>
              </w:rPr>
              <w:t>Quiz on Negligence</w:t>
            </w:r>
            <w:r>
              <w:rPr>
                <w:rFonts w:ascii="Times New Roman" w:hAnsi="Times New Roman"/>
                <w:sz w:val="24"/>
              </w:rPr>
              <w:t xml:space="preserve"> covers the material</w:t>
            </w:r>
            <w:r w:rsidRPr="00724EC2">
              <w:rPr>
                <w:rFonts w:ascii="Times New Roman" w:hAnsi="Times New Roman"/>
                <w:sz w:val="24"/>
              </w:rPr>
              <w:t xml:space="preserve"> read and discussed from Classes</w:t>
            </w:r>
            <w:r w:rsidR="00F73122">
              <w:rPr>
                <w:rFonts w:ascii="Times New Roman" w:hAnsi="Times New Roman"/>
                <w:sz w:val="24"/>
              </w:rPr>
              <w:t xml:space="preserve"> 10-14</w:t>
            </w:r>
          </w:p>
        </w:tc>
      </w:tr>
      <w:tr w:rsidR="001B7F0D" w14:paraId="7EA9B0EB" w14:textId="77777777" w:rsidTr="0096121C">
        <w:tc>
          <w:tcPr>
            <w:tcW w:w="1379" w:type="dxa"/>
          </w:tcPr>
          <w:p w14:paraId="22CEAC1F" w14:textId="044BDA8A" w:rsidR="001B7F0D" w:rsidRDefault="001B7F0D" w:rsidP="001B7F0D">
            <w:pPr>
              <w:pStyle w:val="PlainText"/>
              <w:rPr>
                <w:rFonts w:ascii="Times New Roman" w:hAnsi="Times New Roman"/>
                <w:sz w:val="24"/>
              </w:rPr>
            </w:pPr>
            <w:r>
              <w:rPr>
                <w:rFonts w:ascii="Times New Roman" w:hAnsi="Times New Roman"/>
                <w:sz w:val="24"/>
              </w:rPr>
              <w:t xml:space="preserve">Class </w:t>
            </w:r>
            <w:r w:rsidR="00F73122">
              <w:rPr>
                <w:rFonts w:ascii="Times New Roman" w:hAnsi="Times New Roman"/>
                <w:sz w:val="24"/>
              </w:rPr>
              <w:t>16</w:t>
            </w:r>
            <w:r>
              <w:rPr>
                <w:rFonts w:ascii="Times New Roman" w:hAnsi="Times New Roman"/>
                <w:sz w:val="24"/>
              </w:rPr>
              <w:t xml:space="preserve"> T</w:t>
            </w:r>
            <w:r w:rsidR="00F73122">
              <w:rPr>
                <w:rFonts w:ascii="Times New Roman" w:hAnsi="Times New Roman"/>
                <w:sz w:val="24"/>
              </w:rPr>
              <w:t>hur</w:t>
            </w:r>
            <w:r>
              <w:rPr>
                <w:rFonts w:ascii="Times New Roman" w:hAnsi="Times New Roman"/>
                <w:sz w:val="24"/>
              </w:rPr>
              <w:t xml:space="preserve">sday </w:t>
            </w:r>
          </w:p>
          <w:p w14:paraId="6DADE452" w14:textId="78262FA8" w:rsidR="001B7F0D" w:rsidRPr="00724EC2" w:rsidRDefault="00F73122" w:rsidP="001B7F0D">
            <w:pPr>
              <w:pStyle w:val="PlainText"/>
              <w:rPr>
                <w:rFonts w:ascii="Times New Roman" w:hAnsi="Times New Roman"/>
                <w:sz w:val="24"/>
              </w:rPr>
            </w:pPr>
            <w:r>
              <w:rPr>
                <w:rFonts w:ascii="Times New Roman" w:hAnsi="Times New Roman"/>
                <w:sz w:val="24"/>
              </w:rPr>
              <w:t>March 17</w:t>
            </w:r>
            <w:r w:rsidR="001B7F0D">
              <w:rPr>
                <w:rFonts w:ascii="Times New Roman" w:hAnsi="Times New Roman"/>
                <w:sz w:val="24"/>
              </w:rPr>
              <w:t xml:space="preserve"> </w:t>
            </w:r>
          </w:p>
        </w:tc>
        <w:tc>
          <w:tcPr>
            <w:tcW w:w="1946" w:type="dxa"/>
          </w:tcPr>
          <w:p w14:paraId="4C9927AD" w14:textId="43A0FF9E" w:rsidR="001B7F0D" w:rsidRPr="00724EC2" w:rsidRDefault="001B7F0D" w:rsidP="001B7F0D">
            <w:pPr>
              <w:pStyle w:val="PlainText"/>
              <w:rPr>
                <w:rFonts w:ascii="Times New Roman" w:hAnsi="Times New Roman"/>
                <w:sz w:val="24"/>
              </w:rPr>
            </w:pPr>
            <w:r>
              <w:rPr>
                <w:rFonts w:ascii="Times New Roman" w:hAnsi="Times New Roman"/>
                <w:sz w:val="24"/>
              </w:rPr>
              <w:t>Intro</w:t>
            </w:r>
            <w:r w:rsidRPr="00724EC2">
              <w:rPr>
                <w:rFonts w:ascii="Times New Roman" w:hAnsi="Times New Roman"/>
                <w:sz w:val="24"/>
              </w:rPr>
              <w:t xml:space="preserve"> to Contracts;</w:t>
            </w:r>
            <w:r>
              <w:rPr>
                <w:rFonts w:ascii="Times New Roman" w:hAnsi="Times New Roman"/>
                <w:sz w:val="24"/>
              </w:rPr>
              <w:t xml:space="preserve"> Basic Contract Concepts and Types</w:t>
            </w:r>
          </w:p>
        </w:tc>
        <w:tc>
          <w:tcPr>
            <w:tcW w:w="5940" w:type="dxa"/>
          </w:tcPr>
          <w:p w14:paraId="0932D889" w14:textId="2F13F643" w:rsidR="001B7F0D" w:rsidRPr="00724EC2" w:rsidRDefault="001B7F0D" w:rsidP="001B7F0D">
            <w:pPr>
              <w:pStyle w:val="PlainText"/>
              <w:rPr>
                <w:rFonts w:ascii="Times New Roman" w:hAnsi="Times New Roman"/>
                <w:sz w:val="24"/>
              </w:rPr>
            </w:pPr>
            <w:r>
              <w:rPr>
                <w:rFonts w:ascii="Times New Roman" w:hAnsi="Times New Roman"/>
                <w:sz w:val="24"/>
              </w:rPr>
              <w:t xml:space="preserve">Read pages 9-3 (pg. 185) through 9-8 (pg. 190).  </w:t>
            </w:r>
            <w:r w:rsidRPr="00724EC2">
              <w:rPr>
                <w:rFonts w:ascii="Times New Roman" w:hAnsi="Times New Roman"/>
                <w:sz w:val="24"/>
              </w:rPr>
              <w:t>Informally brief</w:t>
            </w:r>
            <w:r>
              <w:rPr>
                <w:rFonts w:ascii="Times New Roman" w:hAnsi="Times New Roman"/>
                <w:sz w:val="24"/>
              </w:rPr>
              <w:t xml:space="preserve"> Trapani Construction Co. v. Elliot Group, Inc.  Also be prepared to discuss Class Problem 2 on page 9-18 (pg. 200)</w:t>
            </w:r>
            <w:r w:rsidRPr="00724EC2">
              <w:rPr>
                <w:rFonts w:ascii="Times New Roman" w:hAnsi="Times New Roman"/>
                <w:sz w:val="24"/>
              </w:rPr>
              <w:t xml:space="preserve"> </w:t>
            </w:r>
            <w:r>
              <w:rPr>
                <w:rFonts w:ascii="Times New Roman" w:hAnsi="Times New Roman"/>
                <w:sz w:val="24"/>
              </w:rPr>
              <w:t>(</w:t>
            </w:r>
            <w:r w:rsidRPr="00724EC2">
              <w:rPr>
                <w:rFonts w:ascii="Times New Roman" w:hAnsi="Times New Roman"/>
                <w:sz w:val="24"/>
              </w:rPr>
              <w:t>Lambert</w:t>
            </w:r>
            <w:r>
              <w:rPr>
                <w:rFonts w:ascii="Times New Roman" w:hAnsi="Times New Roman"/>
                <w:sz w:val="24"/>
              </w:rPr>
              <w:t xml:space="preserve"> v. Barron).</w:t>
            </w:r>
          </w:p>
        </w:tc>
      </w:tr>
      <w:tr w:rsidR="00F73122" w14:paraId="19ED205A" w14:textId="77777777" w:rsidTr="0096121C">
        <w:tc>
          <w:tcPr>
            <w:tcW w:w="1379" w:type="dxa"/>
          </w:tcPr>
          <w:p w14:paraId="60955BFD" w14:textId="7E296D79" w:rsidR="00F73122" w:rsidRDefault="00F73122" w:rsidP="001B7F0D">
            <w:pPr>
              <w:pStyle w:val="PlainText"/>
              <w:rPr>
                <w:rFonts w:ascii="Times New Roman" w:hAnsi="Times New Roman"/>
                <w:sz w:val="24"/>
              </w:rPr>
            </w:pPr>
            <w:r>
              <w:rPr>
                <w:rFonts w:ascii="Times New Roman" w:hAnsi="Times New Roman"/>
                <w:sz w:val="24"/>
              </w:rPr>
              <w:t>Tuesday March 22</w:t>
            </w:r>
          </w:p>
        </w:tc>
        <w:tc>
          <w:tcPr>
            <w:tcW w:w="1946" w:type="dxa"/>
          </w:tcPr>
          <w:p w14:paraId="5CF6DE96" w14:textId="3E3E93CF" w:rsidR="00F73122" w:rsidRDefault="00F73122" w:rsidP="001B7F0D">
            <w:pPr>
              <w:pStyle w:val="PlainText"/>
              <w:rPr>
                <w:rFonts w:ascii="Times New Roman" w:hAnsi="Times New Roman"/>
                <w:sz w:val="24"/>
              </w:rPr>
            </w:pPr>
            <w:r>
              <w:rPr>
                <w:rFonts w:ascii="Times New Roman" w:hAnsi="Times New Roman"/>
                <w:sz w:val="24"/>
              </w:rPr>
              <w:t>Spring Break</w:t>
            </w:r>
          </w:p>
        </w:tc>
        <w:tc>
          <w:tcPr>
            <w:tcW w:w="5940" w:type="dxa"/>
          </w:tcPr>
          <w:p w14:paraId="05C60CFE" w14:textId="396E1865" w:rsidR="00F73122" w:rsidRDefault="00D517F8" w:rsidP="001B7F0D">
            <w:pPr>
              <w:pStyle w:val="PlainText"/>
              <w:rPr>
                <w:rFonts w:ascii="Times New Roman" w:hAnsi="Times New Roman"/>
                <w:sz w:val="24"/>
              </w:rPr>
            </w:pPr>
            <w:r>
              <w:rPr>
                <w:rFonts w:ascii="Times New Roman" w:hAnsi="Times New Roman"/>
                <w:sz w:val="24"/>
              </w:rPr>
              <w:t>No Class</w:t>
            </w:r>
          </w:p>
        </w:tc>
      </w:tr>
      <w:tr w:rsidR="00F73122" w14:paraId="167AB32A" w14:textId="77777777" w:rsidTr="0096121C">
        <w:tc>
          <w:tcPr>
            <w:tcW w:w="1379" w:type="dxa"/>
          </w:tcPr>
          <w:p w14:paraId="17B4337A" w14:textId="77777777" w:rsidR="00F73122" w:rsidRDefault="00F73122" w:rsidP="001B7F0D">
            <w:pPr>
              <w:pStyle w:val="PlainText"/>
              <w:rPr>
                <w:rFonts w:ascii="Times New Roman" w:hAnsi="Times New Roman"/>
                <w:sz w:val="24"/>
              </w:rPr>
            </w:pPr>
            <w:r>
              <w:rPr>
                <w:rFonts w:ascii="Times New Roman" w:hAnsi="Times New Roman"/>
                <w:sz w:val="24"/>
              </w:rPr>
              <w:t>Thursday</w:t>
            </w:r>
          </w:p>
          <w:p w14:paraId="0B3D0BAC" w14:textId="5688CB68" w:rsidR="00F73122" w:rsidRDefault="00F73122" w:rsidP="001B7F0D">
            <w:pPr>
              <w:pStyle w:val="PlainText"/>
              <w:rPr>
                <w:rFonts w:ascii="Times New Roman" w:hAnsi="Times New Roman"/>
                <w:sz w:val="24"/>
              </w:rPr>
            </w:pPr>
            <w:r>
              <w:rPr>
                <w:rFonts w:ascii="Times New Roman" w:hAnsi="Times New Roman"/>
                <w:sz w:val="24"/>
              </w:rPr>
              <w:t>March 24</w:t>
            </w:r>
          </w:p>
        </w:tc>
        <w:tc>
          <w:tcPr>
            <w:tcW w:w="1946" w:type="dxa"/>
          </w:tcPr>
          <w:p w14:paraId="3FF57570" w14:textId="7BD92E27" w:rsidR="00F73122" w:rsidRDefault="00F73122" w:rsidP="00D517F8">
            <w:pPr>
              <w:pStyle w:val="PlainText"/>
              <w:rPr>
                <w:rFonts w:ascii="Times New Roman" w:hAnsi="Times New Roman"/>
                <w:sz w:val="24"/>
              </w:rPr>
            </w:pPr>
            <w:r>
              <w:rPr>
                <w:rFonts w:ascii="Times New Roman" w:hAnsi="Times New Roman"/>
                <w:sz w:val="24"/>
              </w:rPr>
              <w:t>Spring Brea</w:t>
            </w:r>
            <w:r w:rsidR="00D517F8">
              <w:rPr>
                <w:rFonts w:ascii="Times New Roman" w:hAnsi="Times New Roman"/>
                <w:sz w:val="24"/>
              </w:rPr>
              <w:t>k</w:t>
            </w:r>
          </w:p>
        </w:tc>
        <w:tc>
          <w:tcPr>
            <w:tcW w:w="5940" w:type="dxa"/>
          </w:tcPr>
          <w:p w14:paraId="46A72D1E" w14:textId="3DF3D3D2" w:rsidR="00F73122" w:rsidRDefault="00D517F8" w:rsidP="001B7F0D">
            <w:pPr>
              <w:pStyle w:val="PlainText"/>
              <w:rPr>
                <w:rFonts w:ascii="Times New Roman" w:hAnsi="Times New Roman"/>
                <w:sz w:val="24"/>
              </w:rPr>
            </w:pPr>
            <w:proofErr w:type="gramStart"/>
            <w:r>
              <w:rPr>
                <w:rFonts w:ascii="Times New Roman" w:hAnsi="Times New Roman"/>
                <w:sz w:val="24"/>
              </w:rPr>
              <w:t>No  Class</w:t>
            </w:r>
            <w:proofErr w:type="gramEnd"/>
          </w:p>
        </w:tc>
      </w:tr>
      <w:tr w:rsidR="001B7F0D" w14:paraId="37F08A7D" w14:textId="77777777" w:rsidTr="0096121C">
        <w:tc>
          <w:tcPr>
            <w:tcW w:w="1379" w:type="dxa"/>
          </w:tcPr>
          <w:p w14:paraId="07D4B78F" w14:textId="20539806" w:rsidR="001B7F0D" w:rsidRDefault="001B7F0D" w:rsidP="001B7F0D">
            <w:pPr>
              <w:pStyle w:val="PlainText"/>
              <w:rPr>
                <w:rFonts w:ascii="Times New Roman" w:hAnsi="Times New Roman"/>
                <w:sz w:val="24"/>
              </w:rPr>
            </w:pPr>
            <w:r>
              <w:rPr>
                <w:rFonts w:ascii="Times New Roman" w:hAnsi="Times New Roman"/>
                <w:sz w:val="24"/>
              </w:rPr>
              <w:t>Class</w:t>
            </w:r>
            <w:r w:rsidR="00F73122">
              <w:rPr>
                <w:rFonts w:ascii="Times New Roman" w:hAnsi="Times New Roman"/>
                <w:sz w:val="24"/>
              </w:rPr>
              <w:t xml:space="preserve"> 17</w:t>
            </w:r>
          </w:p>
          <w:p w14:paraId="3D8F4322" w14:textId="6F30975E" w:rsidR="001B7F0D" w:rsidRDefault="001B7F0D" w:rsidP="001B7F0D">
            <w:pPr>
              <w:pStyle w:val="PlainText"/>
              <w:rPr>
                <w:rFonts w:ascii="Times New Roman" w:hAnsi="Times New Roman"/>
                <w:sz w:val="24"/>
              </w:rPr>
            </w:pPr>
            <w:r>
              <w:rPr>
                <w:rFonts w:ascii="Times New Roman" w:hAnsi="Times New Roman"/>
                <w:sz w:val="24"/>
              </w:rPr>
              <w:t>Tuesday</w:t>
            </w:r>
          </w:p>
          <w:p w14:paraId="7F6D9D82" w14:textId="7299C613" w:rsidR="001B7F0D" w:rsidRDefault="003206FA" w:rsidP="001B7F0D">
            <w:pPr>
              <w:pStyle w:val="PlainText"/>
              <w:rPr>
                <w:rFonts w:ascii="Times New Roman" w:hAnsi="Times New Roman"/>
                <w:sz w:val="24"/>
              </w:rPr>
            </w:pPr>
            <w:r>
              <w:rPr>
                <w:rFonts w:ascii="Times New Roman" w:hAnsi="Times New Roman"/>
                <w:sz w:val="24"/>
              </w:rPr>
              <w:t xml:space="preserve">March </w:t>
            </w:r>
            <w:r w:rsidR="001B7F0D">
              <w:rPr>
                <w:rFonts w:ascii="Times New Roman" w:hAnsi="Times New Roman"/>
                <w:sz w:val="24"/>
              </w:rPr>
              <w:t>2</w:t>
            </w:r>
            <w:r>
              <w:rPr>
                <w:rFonts w:ascii="Times New Roman" w:hAnsi="Times New Roman"/>
                <w:sz w:val="24"/>
              </w:rPr>
              <w:t>9</w:t>
            </w:r>
          </w:p>
        </w:tc>
        <w:tc>
          <w:tcPr>
            <w:tcW w:w="1946" w:type="dxa"/>
          </w:tcPr>
          <w:p w14:paraId="2B40863B" w14:textId="6007332F" w:rsidR="001B7F0D" w:rsidRDefault="001B7F0D" w:rsidP="001B7F0D">
            <w:pPr>
              <w:pStyle w:val="PlainText"/>
              <w:rPr>
                <w:rFonts w:ascii="Times New Roman" w:hAnsi="Times New Roman"/>
                <w:sz w:val="24"/>
              </w:rPr>
            </w:pPr>
            <w:r>
              <w:rPr>
                <w:rFonts w:ascii="Times New Roman" w:hAnsi="Times New Roman"/>
                <w:sz w:val="24"/>
              </w:rPr>
              <w:t>Sources of Law: Non-Contract Obligations</w:t>
            </w:r>
          </w:p>
        </w:tc>
        <w:tc>
          <w:tcPr>
            <w:tcW w:w="5940" w:type="dxa"/>
          </w:tcPr>
          <w:p w14:paraId="3E14A693" w14:textId="2CBF22F9" w:rsidR="001B7F0D" w:rsidRDefault="001B7F0D" w:rsidP="001B7F0D">
            <w:pPr>
              <w:pStyle w:val="PlainText"/>
              <w:rPr>
                <w:rFonts w:ascii="Times New Roman" w:hAnsi="Times New Roman"/>
                <w:b/>
                <w:sz w:val="24"/>
              </w:rPr>
            </w:pPr>
            <w:r>
              <w:rPr>
                <w:rFonts w:ascii="Times New Roman" w:hAnsi="Times New Roman"/>
                <w:sz w:val="24"/>
              </w:rPr>
              <w:t xml:space="preserve">Read pages 9-9 (pg. 191) through 9-13 (pg. 195) (up to Promissory Estoppel).  Informally brief Grimes v. Young Life, Inc., </w:t>
            </w:r>
            <w:r w:rsidRPr="00724EC2">
              <w:rPr>
                <w:rFonts w:ascii="Times New Roman" w:hAnsi="Times New Roman"/>
                <w:sz w:val="24"/>
              </w:rPr>
              <w:t>and be prepared to discuss</w:t>
            </w:r>
            <w:r>
              <w:rPr>
                <w:rFonts w:ascii="Times New Roman" w:hAnsi="Times New Roman"/>
                <w:sz w:val="24"/>
              </w:rPr>
              <w:t xml:space="preserve"> it</w:t>
            </w:r>
            <w:r w:rsidRPr="00724EC2">
              <w:rPr>
                <w:rFonts w:ascii="Times New Roman" w:hAnsi="Times New Roman"/>
                <w:sz w:val="24"/>
              </w:rPr>
              <w:t>.</w:t>
            </w:r>
            <w:r>
              <w:rPr>
                <w:rFonts w:ascii="Times New Roman" w:hAnsi="Times New Roman"/>
                <w:sz w:val="24"/>
              </w:rPr>
              <w:t xml:space="preserve">  Also be prepared to discuss Problem Case 1 on page 9-18 (pg. 200) (Jackson v. Connecticut Lottery Corporation)</w:t>
            </w:r>
            <w:r w:rsidRPr="00651FB9">
              <w:rPr>
                <w:rFonts w:ascii="Times New Roman" w:hAnsi="Times New Roman"/>
                <w:b/>
                <w:sz w:val="24"/>
              </w:rPr>
              <w:t xml:space="preserve"> </w:t>
            </w:r>
          </w:p>
          <w:p w14:paraId="656A3E9A" w14:textId="2638670E" w:rsidR="001B7F0D" w:rsidRDefault="001B7F0D" w:rsidP="001B7F0D">
            <w:pPr>
              <w:pStyle w:val="PlainText"/>
              <w:rPr>
                <w:rFonts w:ascii="Times New Roman" w:hAnsi="Times New Roman"/>
                <w:sz w:val="24"/>
              </w:rPr>
            </w:pPr>
            <w:r>
              <w:rPr>
                <w:rFonts w:ascii="Times New Roman" w:hAnsi="Times New Roman"/>
                <w:b/>
                <w:sz w:val="24"/>
              </w:rPr>
              <w:t xml:space="preserve">HOMEWORK ASSIGNMENT:  FORMALLY BRIEF GRIMES V. YOUNG.  THIS BRIEF MUST BE TURNED IN </w:t>
            </w:r>
            <w:r w:rsidR="005F7009">
              <w:rPr>
                <w:rFonts w:ascii="Times New Roman" w:hAnsi="Times New Roman"/>
                <w:b/>
                <w:sz w:val="24"/>
              </w:rPr>
              <w:t>NO LATER THAN THE BEGINNING OF CLASS 18</w:t>
            </w:r>
            <w:r w:rsidR="002D2B9D">
              <w:rPr>
                <w:rFonts w:ascii="Times New Roman" w:hAnsi="Times New Roman"/>
                <w:b/>
                <w:sz w:val="24"/>
              </w:rPr>
              <w:t xml:space="preserve"> ON TUESDAY, APRIL 5</w:t>
            </w:r>
            <w:r w:rsidR="005F7009">
              <w:rPr>
                <w:rFonts w:ascii="Times New Roman" w:hAnsi="Times New Roman"/>
                <w:b/>
                <w:sz w:val="24"/>
              </w:rPr>
              <w:t>.  WE WILL DISCUSS THE BRIEF AT THE BEGINNING OF CLASS 18</w:t>
            </w:r>
            <w:r w:rsidR="002D2B9D">
              <w:rPr>
                <w:rFonts w:ascii="Times New Roman" w:hAnsi="Times New Roman"/>
                <w:b/>
                <w:sz w:val="24"/>
              </w:rPr>
              <w:t>.</w:t>
            </w:r>
          </w:p>
        </w:tc>
      </w:tr>
      <w:tr w:rsidR="005F7009" w14:paraId="4B85B992" w14:textId="77777777" w:rsidTr="0096121C">
        <w:tc>
          <w:tcPr>
            <w:tcW w:w="1379" w:type="dxa"/>
          </w:tcPr>
          <w:p w14:paraId="426A4B7A" w14:textId="77777777" w:rsidR="005F7009" w:rsidRDefault="005F7009" w:rsidP="001B7F0D">
            <w:pPr>
              <w:pStyle w:val="PlainText"/>
              <w:rPr>
                <w:rFonts w:ascii="Times New Roman" w:hAnsi="Times New Roman"/>
                <w:sz w:val="24"/>
              </w:rPr>
            </w:pPr>
            <w:r>
              <w:rPr>
                <w:rFonts w:ascii="Times New Roman" w:hAnsi="Times New Roman"/>
                <w:sz w:val="24"/>
              </w:rPr>
              <w:t>Thursday</w:t>
            </w:r>
          </w:p>
          <w:p w14:paraId="0208E1B3" w14:textId="072969F5" w:rsidR="005F7009" w:rsidRDefault="005F7009" w:rsidP="001B7F0D">
            <w:pPr>
              <w:pStyle w:val="PlainText"/>
              <w:rPr>
                <w:rFonts w:ascii="Times New Roman" w:hAnsi="Times New Roman"/>
                <w:sz w:val="24"/>
              </w:rPr>
            </w:pPr>
            <w:r>
              <w:rPr>
                <w:rFonts w:ascii="Times New Roman" w:hAnsi="Times New Roman"/>
                <w:sz w:val="24"/>
              </w:rPr>
              <w:t>March</w:t>
            </w:r>
            <w:r w:rsidR="00D517F8">
              <w:rPr>
                <w:rFonts w:ascii="Times New Roman" w:hAnsi="Times New Roman"/>
                <w:sz w:val="24"/>
              </w:rPr>
              <w:t xml:space="preserve"> 31</w:t>
            </w:r>
          </w:p>
        </w:tc>
        <w:tc>
          <w:tcPr>
            <w:tcW w:w="1946" w:type="dxa"/>
          </w:tcPr>
          <w:p w14:paraId="29C74B72" w14:textId="1C9C2C50" w:rsidR="005F7009" w:rsidRDefault="005F7009" w:rsidP="001B7F0D">
            <w:pPr>
              <w:pStyle w:val="PlainText"/>
              <w:rPr>
                <w:rFonts w:ascii="Times New Roman" w:hAnsi="Times New Roman"/>
                <w:sz w:val="24"/>
              </w:rPr>
            </w:pPr>
            <w:r>
              <w:rPr>
                <w:rFonts w:ascii="Times New Roman" w:hAnsi="Times New Roman"/>
                <w:sz w:val="24"/>
              </w:rPr>
              <w:t>Caesar Chavez</w:t>
            </w:r>
            <w:r w:rsidR="00D517F8">
              <w:rPr>
                <w:rFonts w:ascii="Times New Roman" w:hAnsi="Times New Roman"/>
                <w:sz w:val="24"/>
              </w:rPr>
              <w:t xml:space="preserve"> Holiday</w:t>
            </w:r>
          </w:p>
        </w:tc>
        <w:tc>
          <w:tcPr>
            <w:tcW w:w="5940" w:type="dxa"/>
          </w:tcPr>
          <w:p w14:paraId="5DA62FD4" w14:textId="452FE30E" w:rsidR="005F7009" w:rsidRDefault="00D517F8" w:rsidP="001B7F0D">
            <w:pPr>
              <w:pStyle w:val="PlainText"/>
              <w:rPr>
                <w:rFonts w:ascii="Times New Roman" w:hAnsi="Times New Roman"/>
                <w:sz w:val="24"/>
              </w:rPr>
            </w:pPr>
            <w:r>
              <w:rPr>
                <w:rFonts w:ascii="Times New Roman" w:hAnsi="Times New Roman"/>
                <w:sz w:val="24"/>
              </w:rPr>
              <w:t>No Class</w:t>
            </w:r>
          </w:p>
        </w:tc>
      </w:tr>
      <w:tr w:rsidR="001B7F0D" w14:paraId="042CA4DE" w14:textId="77777777" w:rsidTr="0096121C">
        <w:tc>
          <w:tcPr>
            <w:tcW w:w="1379" w:type="dxa"/>
          </w:tcPr>
          <w:p w14:paraId="129B50F8" w14:textId="77777777" w:rsidR="00D517F8" w:rsidRDefault="00D517F8" w:rsidP="001B7F0D">
            <w:pPr>
              <w:pStyle w:val="PlainText"/>
              <w:rPr>
                <w:rFonts w:ascii="Times New Roman" w:hAnsi="Times New Roman"/>
                <w:sz w:val="24"/>
              </w:rPr>
            </w:pPr>
            <w:r>
              <w:rPr>
                <w:rFonts w:ascii="Times New Roman" w:hAnsi="Times New Roman"/>
                <w:sz w:val="24"/>
              </w:rPr>
              <w:t>Class 18</w:t>
            </w:r>
          </w:p>
          <w:p w14:paraId="044E1678" w14:textId="07095CCA" w:rsidR="001B7F0D" w:rsidRDefault="001B7F0D" w:rsidP="001B7F0D">
            <w:pPr>
              <w:pStyle w:val="PlainText"/>
              <w:rPr>
                <w:rFonts w:ascii="Times New Roman" w:hAnsi="Times New Roman"/>
                <w:sz w:val="24"/>
              </w:rPr>
            </w:pPr>
            <w:r>
              <w:rPr>
                <w:rFonts w:ascii="Times New Roman" w:hAnsi="Times New Roman"/>
                <w:sz w:val="24"/>
              </w:rPr>
              <w:t>T</w:t>
            </w:r>
            <w:r w:rsidR="00D517F8">
              <w:rPr>
                <w:rFonts w:ascii="Times New Roman" w:hAnsi="Times New Roman"/>
                <w:sz w:val="24"/>
              </w:rPr>
              <w:t>ue</w:t>
            </w:r>
            <w:r>
              <w:rPr>
                <w:rFonts w:ascii="Times New Roman" w:hAnsi="Times New Roman"/>
                <w:sz w:val="24"/>
              </w:rPr>
              <w:t>sday</w:t>
            </w:r>
          </w:p>
          <w:p w14:paraId="2E391D6B" w14:textId="6A392A8B" w:rsidR="001B7F0D" w:rsidRPr="00724EC2" w:rsidRDefault="00D517F8" w:rsidP="001B7F0D">
            <w:pPr>
              <w:pStyle w:val="PlainText"/>
              <w:rPr>
                <w:rFonts w:ascii="Times New Roman" w:hAnsi="Times New Roman"/>
                <w:sz w:val="24"/>
              </w:rPr>
            </w:pPr>
            <w:r>
              <w:rPr>
                <w:rFonts w:ascii="Times New Roman" w:hAnsi="Times New Roman"/>
                <w:sz w:val="24"/>
              </w:rPr>
              <w:t>April 5</w:t>
            </w:r>
          </w:p>
        </w:tc>
        <w:tc>
          <w:tcPr>
            <w:tcW w:w="1946" w:type="dxa"/>
          </w:tcPr>
          <w:p w14:paraId="52D5606E" w14:textId="10A3E0E3" w:rsidR="001B7F0D" w:rsidRPr="00724EC2" w:rsidRDefault="001B7F0D" w:rsidP="001B7F0D">
            <w:pPr>
              <w:pStyle w:val="PlainText"/>
              <w:rPr>
                <w:rFonts w:ascii="Times New Roman" w:hAnsi="Times New Roman"/>
                <w:sz w:val="24"/>
              </w:rPr>
            </w:pPr>
            <w:r>
              <w:rPr>
                <w:rFonts w:ascii="Times New Roman" w:hAnsi="Times New Roman"/>
                <w:sz w:val="24"/>
              </w:rPr>
              <w:t>Promissory Estoppel; Offers</w:t>
            </w:r>
          </w:p>
        </w:tc>
        <w:tc>
          <w:tcPr>
            <w:tcW w:w="5940" w:type="dxa"/>
          </w:tcPr>
          <w:p w14:paraId="5EE14BFA" w14:textId="56F95FDA" w:rsidR="001B7F0D" w:rsidRPr="00724EC2" w:rsidRDefault="001B7F0D" w:rsidP="001B7F0D">
            <w:pPr>
              <w:pStyle w:val="PlainText"/>
              <w:rPr>
                <w:rFonts w:ascii="Times New Roman" w:hAnsi="Times New Roman"/>
                <w:sz w:val="24"/>
              </w:rPr>
            </w:pPr>
            <w:r>
              <w:rPr>
                <w:rFonts w:ascii="Times New Roman" w:hAnsi="Times New Roman"/>
                <w:sz w:val="24"/>
              </w:rPr>
              <w:t>R</w:t>
            </w:r>
            <w:r w:rsidRPr="00724EC2">
              <w:rPr>
                <w:rFonts w:ascii="Times New Roman" w:hAnsi="Times New Roman"/>
                <w:sz w:val="24"/>
              </w:rPr>
              <w:t xml:space="preserve">ead </w:t>
            </w:r>
            <w:r>
              <w:rPr>
                <w:rFonts w:ascii="Times New Roman" w:hAnsi="Times New Roman"/>
                <w:sz w:val="24"/>
              </w:rPr>
              <w:t xml:space="preserve">pages 9-13 (pg. 195) through 9-17 (pg. 199), and pages 10-3 (pg. 203) through 10-7 (pg. 209).  Informally brief PWS Environmental, Inc. v. All Clear Restoration and Remediation, LLC, Thomas v. Archer, Domingo v. Mitchell, and J.D Fields &amp; Company v. United States Steel </w:t>
            </w:r>
            <w:r>
              <w:rPr>
                <w:rFonts w:ascii="Times New Roman" w:hAnsi="Times New Roman"/>
                <w:sz w:val="24"/>
              </w:rPr>
              <w:lastRenderedPageBreak/>
              <w:t>International, Inc.  Also, be prepared to discuss Problem Case 9 on page 9-20 (pg. 202) (Aceves v. U.S. Bank).</w:t>
            </w:r>
          </w:p>
        </w:tc>
      </w:tr>
      <w:tr w:rsidR="001B7F0D" w14:paraId="6D012862" w14:textId="77777777" w:rsidTr="0096121C">
        <w:tc>
          <w:tcPr>
            <w:tcW w:w="1379" w:type="dxa"/>
          </w:tcPr>
          <w:p w14:paraId="3FBD9378" w14:textId="37421FC8" w:rsidR="001B7F0D" w:rsidRDefault="001B7F0D" w:rsidP="001B7F0D">
            <w:pPr>
              <w:pStyle w:val="PlainText"/>
              <w:rPr>
                <w:rFonts w:ascii="Times New Roman" w:hAnsi="Times New Roman"/>
                <w:sz w:val="24"/>
              </w:rPr>
            </w:pPr>
            <w:r>
              <w:rPr>
                <w:rFonts w:ascii="Times New Roman" w:hAnsi="Times New Roman"/>
                <w:sz w:val="24"/>
              </w:rPr>
              <w:lastRenderedPageBreak/>
              <w:t xml:space="preserve">Class </w:t>
            </w:r>
            <w:r w:rsidR="005F7009">
              <w:rPr>
                <w:rFonts w:ascii="Times New Roman" w:hAnsi="Times New Roman"/>
                <w:sz w:val="24"/>
              </w:rPr>
              <w:t>19</w:t>
            </w:r>
          </w:p>
          <w:p w14:paraId="34EFBB49" w14:textId="44B47EFC" w:rsidR="001B7F0D" w:rsidRDefault="001B7F0D" w:rsidP="001B7F0D">
            <w:pPr>
              <w:pStyle w:val="PlainText"/>
              <w:rPr>
                <w:rFonts w:ascii="Times New Roman" w:hAnsi="Times New Roman"/>
                <w:sz w:val="24"/>
              </w:rPr>
            </w:pPr>
            <w:r>
              <w:rPr>
                <w:rFonts w:ascii="Times New Roman" w:hAnsi="Times New Roman"/>
                <w:sz w:val="24"/>
              </w:rPr>
              <w:t>T</w:t>
            </w:r>
            <w:r w:rsidR="00E41740">
              <w:rPr>
                <w:rFonts w:ascii="Times New Roman" w:hAnsi="Times New Roman"/>
                <w:sz w:val="24"/>
              </w:rPr>
              <w:t>hur</w:t>
            </w:r>
            <w:r>
              <w:rPr>
                <w:rFonts w:ascii="Times New Roman" w:hAnsi="Times New Roman"/>
                <w:sz w:val="24"/>
              </w:rPr>
              <w:t xml:space="preserve">sday </w:t>
            </w:r>
          </w:p>
          <w:p w14:paraId="6BF0AC18" w14:textId="357DF3A5" w:rsidR="001B7F0D" w:rsidRDefault="005F7009" w:rsidP="001B7F0D">
            <w:pPr>
              <w:pStyle w:val="PlainText"/>
              <w:rPr>
                <w:rFonts w:ascii="Times New Roman" w:hAnsi="Times New Roman"/>
                <w:sz w:val="24"/>
              </w:rPr>
            </w:pPr>
            <w:r>
              <w:rPr>
                <w:rFonts w:ascii="Times New Roman" w:hAnsi="Times New Roman"/>
                <w:sz w:val="24"/>
              </w:rPr>
              <w:t xml:space="preserve">April </w:t>
            </w:r>
            <w:r w:rsidR="00E41740">
              <w:rPr>
                <w:rFonts w:ascii="Times New Roman" w:hAnsi="Times New Roman"/>
                <w:sz w:val="24"/>
              </w:rPr>
              <w:t>7</w:t>
            </w:r>
          </w:p>
        </w:tc>
        <w:tc>
          <w:tcPr>
            <w:tcW w:w="1946" w:type="dxa"/>
          </w:tcPr>
          <w:p w14:paraId="0B0706FD" w14:textId="0FCB33CA" w:rsidR="001B7F0D" w:rsidRPr="00724EC2" w:rsidRDefault="001B7F0D" w:rsidP="001B7F0D">
            <w:pPr>
              <w:pStyle w:val="PlainText"/>
              <w:rPr>
                <w:rFonts w:ascii="Times New Roman" w:hAnsi="Times New Roman"/>
                <w:sz w:val="24"/>
              </w:rPr>
            </w:pPr>
            <w:r>
              <w:rPr>
                <w:rFonts w:ascii="Times New Roman" w:hAnsi="Times New Roman"/>
                <w:sz w:val="24"/>
              </w:rPr>
              <w:t xml:space="preserve">Special Offer Problem </w:t>
            </w:r>
            <w:proofErr w:type="gramStart"/>
            <w:r>
              <w:rPr>
                <w:rFonts w:ascii="Times New Roman" w:hAnsi="Times New Roman"/>
                <w:sz w:val="24"/>
              </w:rPr>
              <w:t>Areas;</w:t>
            </w:r>
            <w:proofErr w:type="gramEnd"/>
            <w:r>
              <w:rPr>
                <w:rFonts w:ascii="Times New Roman" w:hAnsi="Times New Roman"/>
                <w:sz w:val="24"/>
              </w:rPr>
              <w:t xml:space="preserve"> </w:t>
            </w:r>
            <w:r w:rsidRPr="00724EC2">
              <w:rPr>
                <w:rFonts w:ascii="Times New Roman" w:hAnsi="Times New Roman"/>
                <w:sz w:val="24"/>
              </w:rPr>
              <w:t>Termination of Offers</w:t>
            </w:r>
          </w:p>
        </w:tc>
        <w:tc>
          <w:tcPr>
            <w:tcW w:w="5940" w:type="dxa"/>
          </w:tcPr>
          <w:p w14:paraId="51C42661" w14:textId="09701AC1" w:rsidR="001B7F0D" w:rsidRDefault="001B7F0D" w:rsidP="001B7F0D">
            <w:pPr>
              <w:pStyle w:val="PlainText"/>
              <w:rPr>
                <w:rFonts w:ascii="Times New Roman" w:hAnsi="Times New Roman"/>
                <w:sz w:val="24"/>
              </w:rPr>
            </w:pPr>
            <w:r>
              <w:rPr>
                <w:rFonts w:ascii="Times New Roman" w:hAnsi="Times New Roman"/>
                <w:sz w:val="24"/>
              </w:rPr>
              <w:t xml:space="preserve">Read pages .10-7 (pg. 209) through 10-18 (pg. 220). Informally brief </w:t>
            </w:r>
            <w:proofErr w:type="spellStart"/>
            <w:r>
              <w:rPr>
                <w:rFonts w:ascii="Times New Roman" w:hAnsi="Times New Roman"/>
                <w:sz w:val="24"/>
              </w:rPr>
              <w:t>Kolodziej</w:t>
            </w:r>
            <w:proofErr w:type="spellEnd"/>
            <w:r>
              <w:rPr>
                <w:rFonts w:ascii="Times New Roman" w:hAnsi="Times New Roman"/>
                <w:sz w:val="24"/>
              </w:rPr>
              <w:t xml:space="preserve"> v. Mason, </w:t>
            </w:r>
            <w:proofErr w:type="spellStart"/>
            <w:r>
              <w:rPr>
                <w:rFonts w:ascii="Times New Roman" w:hAnsi="Times New Roman"/>
                <w:sz w:val="24"/>
              </w:rPr>
              <w:t>Cordas</w:t>
            </w:r>
            <w:proofErr w:type="spellEnd"/>
            <w:r>
              <w:rPr>
                <w:rFonts w:ascii="Times New Roman" w:hAnsi="Times New Roman"/>
                <w:sz w:val="24"/>
              </w:rPr>
              <w:t xml:space="preserve"> v. Uber Technologies, Inc. and D’Agostino v. Federal Insurance Company, and be prepared to discuss them.  Also, be prepared to discuss Problem Cases 4 (Bill Maher and Donald Trump) </w:t>
            </w:r>
            <w:proofErr w:type="gramStart"/>
            <w:r>
              <w:rPr>
                <w:rFonts w:ascii="Times New Roman" w:hAnsi="Times New Roman"/>
                <w:sz w:val="24"/>
              </w:rPr>
              <w:t>and  5</w:t>
            </w:r>
            <w:proofErr w:type="gramEnd"/>
            <w:r>
              <w:rPr>
                <w:rFonts w:ascii="Times New Roman" w:hAnsi="Times New Roman"/>
                <w:sz w:val="24"/>
              </w:rPr>
              <w:t xml:space="preserve"> (the Pepsi Points case) on page 10-19 (pg. 221).</w:t>
            </w:r>
          </w:p>
        </w:tc>
      </w:tr>
      <w:tr w:rsidR="001B7F0D" w14:paraId="74E0963E" w14:textId="77777777" w:rsidTr="0096121C">
        <w:tc>
          <w:tcPr>
            <w:tcW w:w="1379" w:type="dxa"/>
          </w:tcPr>
          <w:p w14:paraId="60772CF0" w14:textId="29E01A81" w:rsidR="001B7F0D" w:rsidRDefault="001B7F0D" w:rsidP="001B7F0D">
            <w:pPr>
              <w:pStyle w:val="PlainText"/>
              <w:rPr>
                <w:rFonts w:ascii="Times New Roman" w:hAnsi="Times New Roman"/>
                <w:sz w:val="24"/>
              </w:rPr>
            </w:pPr>
            <w:r>
              <w:rPr>
                <w:rFonts w:ascii="Times New Roman" w:hAnsi="Times New Roman"/>
                <w:sz w:val="24"/>
              </w:rPr>
              <w:t xml:space="preserve">Class </w:t>
            </w:r>
            <w:r w:rsidR="00E41740">
              <w:rPr>
                <w:rFonts w:ascii="Times New Roman" w:hAnsi="Times New Roman"/>
                <w:sz w:val="24"/>
              </w:rPr>
              <w:t>20</w:t>
            </w:r>
          </w:p>
          <w:p w14:paraId="5D51F6CF" w14:textId="77777777" w:rsidR="001B7F0D" w:rsidRDefault="001B7F0D" w:rsidP="001B7F0D">
            <w:pPr>
              <w:pStyle w:val="PlainText"/>
              <w:rPr>
                <w:rFonts w:ascii="Times New Roman" w:hAnsi="Times New Roman"/>
                <w:sz w:val="24"/>
              </w:rPr>
            </w:pPr>
            <w:r>
              <w:rPr>
                <w:rFonts w:ascii="Times New Roman" w:hAnsi="Times New Roman"/>
                <w:sz w:val="24"/>
              </w:rPr>
              <w:t>Tuesday</w:t>
            </w:r>
          </w:p>
          <w:p w14:paraId="4A783936" w14:textId="293FB35F" w:rsidR="001B7F0D" w:rsidRPr="00724EC2" w:rsidRDefault="00E41740" w:rsidP="001B7F0D">
            <w:pPr>
              <w:pStyle w:val="PlainText"/>
              <w:rPr>
                <w:rFonts w:ascii="Times New Roman" w:hAnsi="Times New Roman"/>
                <w:sz w:val="24"/>
              </w:rPr>
            </w:pPr>
            <w:r>
              <w:rPr>
                <w:rFonts w:ascii="Times New Roman" w:hAnsi="Times New Roman"/>
                <w:sz w:val="24"/>
              </w:rPr>
              <w:t>April 12</w:t>
            </w:r>
            <w:r w:rsidR="001B7F0D">
              <w:rPr>
                <w:rFonts w:ascii="Times New Roman" w:hAnsi="Times New Roman"/>
                <w:sz w:val="24"/>
              </w:rPr>
              <w:t xml:space="preserve"> </w:t>
            </w:r>
          </w:p>
        </w:tc>
        <w:tc>
          <w:tcPr>
            <w:tcW w:w="1946" w:type="dxa"/>
          </w:tcPr>
          <w:p w14:paraId="0137A902" w14:textId="77777777" w:rsidR="001B7F0D" w:rsidRPr="00724EC2" w:rsidRDefault="001B7F0D" w:rsidP="001B7F0D">
            <w:pPr>
              <w:pStyle w:val="PlainText"/>
              <w:rPr>
                <w:rFonts w:ascii="Times New Roman" w:hAnsi="Times New Roman"/>
                <w:sz w:val="24"/>
              </w:rPr>
            </w:pPr>
            <w:r w:rsidRPr="00724EC2">
              <w:rPr>
                <w:rFonts w:ascii="Times New Roman" w:hAnsi="Times New Roman"/>
                <w:sz w:val="24"/>
              </w:rPr>
              <w:t>Acceptance of Contracts</w:t>
            </w:r>
            <w:r>
              <w:rPr>
                <w:rFonts w:ascii="Times New Roman" w:hAnsi="Times New Roman"/>
                <w:sz w:val="24"/>
              </w:rPr>
              <w:t xml:space="preserve"> -- 1</w:t>
            </w:r>
          </w:p>
          <w:p w14:paraId="4F5B63C7" w14:textId="77777777" w:rsidR="001B7F0D" w:rsidRPr="00724EC2" w:rsidRDefault="001B7F0D" w:rsidP="001B7F0D">
            <w:pPr>
              <w:pStyle w:val="PlainText"/>
              <w:rPr>
                <w:rFonts w:ascii="Times New Roman" w:hAnsi="Times New Roman"/>
                <w:sz w:val="24"/>
              </w:rPr>
            </w:pPr>
            <w:r w:rsidRPr="00724EC2">
              <w:rPr>
                <w:rFonts w:ascii="Times New Roman" w:hAnsi="Times New Roman"/>
                <w:sz w:val="24"/>
              </w:rPr>
              <w:t>* Intent</w:t>
            </w:r>
          </w:p>
        </w:tc>
        <w:tc>
          <w:tcPr>
            <w:tcW w:w="5940" w:type="dxa"/>
          </w:tcPr>
          <w:p w14:paraId="370A4AD5" w14:textId="708BB68B" w:rsidR="001B7F0D" w:rsidRDefault="001B7F0D" w:rsidP="001B7F0D">
            <w:pPr>
              <w:pStyle w:val="PlainText"/>
              <w:rPr>
                <w:rFonts w:ascii="Times New Roman" w:hAnsi="Times New Roman"/>
                <w:sz w:val="24"/>
              </w:rPr>
            </w:pPr>
            <w:r>
              <w:rPr>
                <w:rFonts w:ascii="Times New Roman" w:hAnsi="Times New Roman"/>
                <w:sz w:val="24"/>
              </w:rPr>
              <w:t xml:space="preserve">Read pages 11-1 (pg. 223) through 11-9 (pg. 231) (up to When is Acceptance Communicated). </w:t>
            </w:r>
            <w:r w:rsidRPr="00724EC2">
              <w:rPr>
                <w:rFonts w:ascii="Times New Roman" w:hAnsi="Times New Roman"/>
                <w:sz w:val="24"/>
              </w:rPr>
              <w:t>Informally brief</w:t>
            </w:r>
            <w:r>
              <w:rPr>
                <w:rFonts w:ascii="Times New Roman" w:hAnsi="Times New Roman"/>
                <w:sz w:val="24"/>
              </w:rPr>
              <w:t xml:space="preserve"> </w:t>
            </w:r>
            <w:proofErr w:type="gramStart"/>
            <w:r>
              <w:rPr>
                <w:rFonts w:ascii="Times New Roman" w:hAnsi="Times New Roman"/>
                <w:sz w:val="24"/>
              </w:rPr>
              <w:t>Long</w:t>
            </w:r>
            <w:proofErr w:type="gramEnd"/>
            <w:r>
              <w:rPr>
                <w:rFonts w:ascii="Times New Roman" w:hAnsi="Times New Roman"/>
                <w:sz w:val="24"/>
              </w:rPr>
              <w:t xml:space="preserve"> v. Provide Commerce, Inc., Pena v. Fox, and </w:t>
            </w:r>
            <w:proofErr w:type="spellStart"/>
            <w:r>
              <w:rPr>
                <w:rFonts w:ascii="Times New Roman" w:hAnsi="Times New Roman"/>
                <w:sz w:val="24"/>
              </w:rPr>
              <w:t>Duro</w:t>
            </w:r>
            <w:proofErr w:type="spellEnd"/>
            <w:r>
              <w:rPr>
                <w:rFonts w:ascii="Times New Roman" w:hAnsi="Times New Roman"/>
                <w:sz w:val="24"/>
              </w:rPr>
              <w:t xml:space="preserve"> Textiles, LLC v. Sunbelt Corporation. Also be prepared to discuss Problem Case 5 on page 11-20 (pg. 242 (Trademark Properties v. A&amp;E Television Networks) and Problem Case 8 on page 11-21 (pg. 243) (Pride v. Lewis).  </w:t>
            </w:r>
          </w:p>
          <w:p w14:paraId="2CF46408" w14:textId="77777777" w:rsidR="001B7F0D" w:rsidRDefault="001B7F0D" w:rsidP="001B7F0D">
            <w:pPr>
              <w:pStyle w:val="PlainText"/>
              <w:rPr>
                <w:rFonts w:ascii="Times New Roman" w:hAnsi="Times New Roman"/>
                <w:b/>
                <w:bCs/>
                <w:sz w:val="24"/>
              </w:rPr>
            </w:pPr>
          </w:p>
          <w:p w14:paraId="000FB006" w14:textId="5193A734" w:rsidR="001B7F0D" w:rsidRPr="00724EC2" w:rsidRDefault="001B7F0D" w:rsidP="001B7F0D">
            <w:pPr>
              <w:pStyle w:val="PlainText"/>
              <w:rPr>
                <w:rFonts w:ascii="Times New Roman" w:hAnsi="Times New Roman"/>
                <w:sz w:val="24"/>
              </w:rPr>
            </w:pPr>
            <w:r>
              <w:rPr>
                <w:rFonts w:ascii="Times New Roman" w:hAnsi="Times New Roman"/>
                <w:b/>
                <w:bCs/>
                <w:sz w:val="24"/>
              </w:rPr>
              <w:t>HOMEWORK ASSIGNMENT: WHAT IS THE ISSUE IN PROBLEM CASE 5 TRADEMARK PROPERTIES V. A&amp;E TELEVISION NETWORK, AND WHAT SHOULD THE PARTIES HAVE DONE TO AVOID THIS TYPE OF LITIGATION?  THIS ASSIGMENT MUSE BE TURNED IN</w:t>
            </w:r>
            <w:r w:rsidR="00E41740">
              <w:rPr>
                <w:rFonts w:ascii="Times New Roman" w:hAnsi="Times New Roman"/>
                <w:b/>
                <w:bCs/>
                <w:sz w:val="24"/>
              </w:rPr>
              <w:t xml:space="preserve"> NO LATER THAN </w:t>
            </w:r>
            <w:r w:rsidR="00E94CF9">
              <w:rPr>
                <w:rFonts w:ascii="Times New Roman" w:hAnsi="Times New Roman"/>
                <w:b/>
                <w:bCs/>
                <w:sz w:val="24"/>
              </w:rPr>
              <w:t>THE BEGINNING OF CLASS 21</w:t>
            </w:r>
            <w:r w:rsidR="002D2B9D">
              <w:rPr>
                <w:rFonts w:ascii="Times New Roman" w:hAnsi="Times New Roman"/>
                <w:b/>
                <w:bCs/>
                <w:sz w:val="24"/>
              </w:rPr>
              <w:t xml:space="preserve"> ON THURSDAY, APRIL 14</w:t>
            </w:r>
            <w:r w:rsidR="00E94CF9">
              <w:rPr>
                <w:rFonts w:ascii="Times New Roman" w:hAnsi="Times New Roman"/>
                <w:b/>
                <w:bCs/>
                <w:sz w:val="24"/>
              </w:rPr>
              <w:t>.  WE WILL DICUSS THIS ASSIGNMENT AT THE BEGINNING OF CLASS 21.</w:t>
            </w:r>
          </w:p>
        </w:tc>
      </w:tr>
      <w:tr w:rsidR="001B7F0D" w14:paraId="0BE2571A" w14:textId="77777777" w:rsidTr="0096121C">
        <w:tc>
          <w:tcPr>
            <w:tcW w:w="1379" w:type="dxa"/>
          </w:tcPr>
          <w:p w14:paraId="66F0ADFA" w14:textId="2A239467" w:rsidR="001B7F0D" w:rsidRDefault="001B7F0D" w:rsidP="001B7F0D">
            <w:pPr>
              <w:pStyle w:val="PlainText"/>
              <w:rPr>
                <w:rFonts w:ascii="Times New Roman" w:hAnsi="Times New Roman"/>
                <w:sz w:val="24"/>
              </w:rPr>
            </w:pPr>
            <w:r>
              <w:rPr>
                <w:rFonts w:ascii="Times New Roman" w:hAnsi="Times New Roman"/>
                <w:sz w:val="24"/>
              </w:rPr>
              <w:t xml:space="preserve">Class </w:t>
            </w:r>
            <w:r w:rsidR="00E94CF9">
              <w:rPr>
                <w:rFonts w:ascii="Times New Roman" w:hAnsi="Times New Roman"/>
                <w:sz w:val="24"/>
              </w:rPr>
              <w:t>21</w:t>
            </w:r>
            <w:r>
              <w:rPr>
                <w:rFonts w:ascii="Times New Roman" w:hAnsi="Times New Roman"/>
                <w:sz w:val="24"/>
              </w:rPr>
              <w:t xml:space="preserve"> </w:t>
            </w:r>
          </w:p>
          <w:p w14:paraId="4DDDDAAD" w14:textId="3A7183AF" w:rsidR="001B7F0D" w:rsidRDefault="00E94CF9" w:rsidP="001B7F0D">
            <w:pPr>
              <w:pStyle w:val="PlainText"/>
              <w:rPr>
                <w:rFonts w:ascii="Times New Roman" w:hAnsi="Times New Roman"/>
                <w:sz w:val="24"/>
              </w:rPr>
            </w:pPr>
            <w:r>
              <w:rPr>
                <w:rFonts w:ascii="Times New Roman" w:hAnsi="Times New Roman"/>
                <w:sz w:val="24"/>
              </w:rPr>
              <w:t>Thur</w:t>
            </w:r>
            <w:r w:rsidR="001B7F0D">
              <w:rPr>
                <w:rFonts w:ascii="Times New Roman" w:hAnsi="Times New Roman"/>
                <w:sz w:val="24"/>
              </w:rPr>
              <w:t xml:space="preserve">sday </w:t>
            </w:r>
          </w:p>
          <w:p w14:paraId="0BB8B627" w14:textId="0CE2B452" w:rsidR="001B7F0D" w:rsidRPr="00724EC2" w:rsidRDefault="00E94CF9" w:rsidP="001B7F0D">
            <w:pPr>
              <w:pStyle w:val="PlainText"/>
              <w:rPr>
                <w:rFonts w:ascii="Times New Roman" w:hAnsi="Times New Roman"/>
                <w:sz w:val="24"/>
              </w:rPr>
            </w:pPr>
            <w:r>
              <w:rPr>
                <w:rFonts w:ascii="Times New Roman" w:hAnsi="Times New Roman"/>
                <w:sz w:val="24"/>
              </w:rPr>
              <w:t>April</w:t>
            </w:r>
            <w:r w:rsidR="001B7F0D">
              <w:rPr>
                <w:rFonts w:ascii="Times New Roman" w:hAnsi="Times New Roman"/>
                <w:sz w:val="24"/>
              </w:rPr>
              <w:t xml:space="preserve"> 1</w:t>
            </w:r>
            <w:r>
              <w:rPr>
                <w:rFonts w:ascii="Times New Roman" w:hAnsi="Times New Roman"/>
                <w:sz w:val="24"/>
              </w:rPr>
              <w:t>4</w:t>
            </w:r>
          </w:p>
        </w:tc>
        <w:tc>
          <w:tcPr>
            <w:tcW w:w="1946" w:type="dxa"/>
          </w:tcPr>
          <w:p w14:paraId="4830BABA" w14:textId="03740104" w:rsidR="001B7F0D" w:rsidRPr="00724EC2" w:rsidRDefault="001B7F0D" w:rsidP="001B7F0D">
            <w:pPr>
              <w:pStyle w:val="PlainText"/>
              <w:rPr>
                <w:rFonts w:ascii="Times New Roman" w:hAnsi="Times New Roman"/>
                <w:sz w:val="24"/>
              </w:rPr>
            </w:pPr>
            <w:r>
              <w:rPr>
                <w:rFonts w:ascii="Times New Roman" w:hAnsi="Times New Roman"/>
                <w:sz w:val="24"/>
              </w:rPr>
              <w:t>Acceptance of Contracts -- 2</w:t>
            </w:r>
          </w:p>
          <w:p w14:paraId="10785321" w14:textId="77777777" w:rsidR="001B7F0D" w:rsidRPr="00724EC2" w:rsidRDefault="001B7F0D" w:rsidP="001B7F0D">
            <w:pPr>
              <w:pStyle w:val="PlainText"/>
              <w:rPr>
                <w:rFonts w:ascii="Times New Roman" w:hAnsi="Times New Roman"/>
                <w:sz w:val="24"/>
              </w:rPr>
            </w:pPr>
            <w:r w:rsidRPr="00724EC2">
              <w:rPr>
                <w:rFonts w:ascii="Times New Roman" w:hAnsi="Times New Roman"/>
                <w:sz w:val="24"/>
              </w:rPr>
              <w:t xml:space="preserve">* When is acceptance </w:t>
            </w:r>
          </w:p>
          <w:p w14:paraId="7319DF7E" w14:textId="77777777" w:rsidR="001B7F0D" w:rsidRPr="00724EC2" w:rsidRDefault="001B7F0D" w:rsidP="001B7F0D">
            <w:pPr>
              <w:pStyle w:val="PlainText"/>
              <w:rPr>
                <w:rFonts w:ascii="Times New Roman" w:hAnsi="Times New Roman"/>
                <w:sz w:val="24"/>
              </w:rPr>
            </w:pPr>
            <w:r w:rsidRPr="00724EC2">
              <w:rPr>
                <w:rFonts w:ascii="Times New Roman" w:hAnsi="Times New Roman"/>
                <w:sz w:val="24"/>
              </w:rPr>
              <w:t>communicated?</w:t>
            </w:r>
          </w:p>
          <w:p w14:paraId="429FE20E" w14:textId="77777777" w:rsidR="001B7F0D" w:rsidRPr="00724EC2" w:rsidRDefault="001B7F0D" w:rsidP="001B7F0D">
            <w:pPr>
              <w:pStyle w:val="PlainText"/>
              <w:rPr>
                <w:rFonts w:ascii="Times New Roman" w:hAnsi="Times New Roman"/>
                <w:sz w:val="24"/>
              </w:rPr>
            </w:pPr>
            <w:r w:rsidRPr="00724EC2">
              <w:rPr>
                <w:rFonts w:ascii="Times New Roman" w:hAnsi="Times New Roman"/>
                <w:sz w:val="24"/>
              </w:rPr>
              <w:t>* Forms of communication</w:t>
            </w:r>
          </w:p>
          <w:p w14:paraId="0AB0018A" w14:textId="77777777" w:rsidR="001B7F0D" w:rsidRPr="00724EC2" w:rsidRDefault="001B7F0D" w:rsidP="001B7F0D">
            <w:pPr>
              <w:pStyle w:val="PlainText"/>
              <w:rPr>
                <w:rFonts w:ascii="Times New Roman" w:hAnsi="Times New Roman"/>
                <w:sz w:val="24"/>
              </w:rPr>
            </w:pPr>
            <w:r w:rsidRPr="00724EC2">
              <w:rPr>
                <w:rFonts w:ascii="Times New Roman" w:hAnsi="Times New Roman"/>
                <w:sz w:val="24"/>
              </w:rPr>
              <w:t>* Acceptance issues</w:t>
            </w:r>
          </w:p>
        </w:tc>
        <w:tc>
          <w:tcPr>
            <w:tcW w:w="5940" w:type="dxa"/>
          </w:tcPr>
          <w:p w14:paraId="1D37C56E" w14:textId="460C9E26" w:rsidR="001B7F0D" w:rsidRDefault="001B7F0D" w:rsidP="001B7F0D">
            <w:pPr>
              <w:pStyle w:val="PlainText"/>
              <w:rPr>
                <w:rFonts w:ascii="Times New Roman" w:hAnsi="Times New Roman"/>
                <w:sz w:val="24"/>
              </w:rPr>
            </w:pPr>
            <w:r>
              <w:rPr>
                <w:rFonts w:ascii="Times New Roman" w:hAnsi="Times New Roman"/>
                <w:sz w:val="24"/>
              </w:rPr>
              <w:t>Read pages 11-9 (pg. 231) through 11-19 (pg. 241) (</w:t>
            </w:r>
            <w:r w:rsidRPr="003D1B32">
              <w:rPr>
                <w:rFonts w:ascii="Times New Roman" w:hAnsi="Times New Roman"/>
                <w:sz w:val="24"/>
              </w:rPr>
              <w:t>but skip Cabot Oil v. Daugherty Petroleum</w:t>
            </w:r>
            <w:r>
              <w:rPr>
                <w:rFonts w:ascii="Times New Roman" w:hAnsi="Times New Roman"/>
                <w:sz w:val="24"/>
              </w:rPr>
              <w:t xml:space="preserve">).  </w:t>
            </w:r>
            <w:r w:rsidRPr="00724EC2">
              <w:rPr>
                <w:rFonts w:ascii="Times New Roman" w:hAnsi="Times New Roman"/>
                <w:sz w:val="24"/>
              </w:rPr>
              <w:t>Informally</w:t>
            </w:r>
            <w:r>
              <w:rPr>
                <w:rFonts w:ascii="Times New Roman" w:hAnsi="Times New Roman"/>
                <w:sz w:val="24"/>
              </w:rPr>
              <w:t xml:space="preserve"> brief The United States Life Insurance Company in the City of New York v. Wilson, and Bauer v. Qwest Communications Company, and be prepared to discuss them.</w:t>
            </w:r>
          </w:p>
          <w:p w14:paraId="63BE0568" w14:textId="4F620A5E" w:rsidR="001B7F0D" w:rsidRPr="00B9697C" w:rsidRDefault="001B7F0D" w:rsidP="001B7F0D">
            <w:pPr>
              <w:pStyle w:val="PlainText"/>
              <w:rPr>
                <w:rFonts w:ascii="Times New Roman" w:hAnsi="Times New Roman"/>
                <w:sz w:val="24"/>
              </w:rPr>
            </w:pPr>
            <w:r>
              <w:rPr>
                <w:rFonts w:ascii="Times New Roman" w:hAnsi="Times New Roman"/>
                <w:sz w:val="24"/>
              </w:rPr>
              <w:t>Also, be prepared to discuss Chapter Problems 1 (Citibank of South Dakota v. Wilson)</w:t>
            </w:r>
            <w:r w:rsidRPr="00724EC2">
              <w:rPr>
                <w:rFonts w:ascii="Times New Roman" w:hAnsi="Times New Roman"/>
                <w:sz w:val="24"/>
              </w:rPr>
              <w:t xml:space="preserve"> and </w:t>
            </w:r>
            <w:r>
              <w:rPr>
                <w:rFonts w:ascii="Times New Roman" w:hAnsi="Times New Roman"/>
                <w:sz w:val="24"/>
              </w:rPr>
              <w:t>3 (Belden v. American Electric Components) both on page 11-19 (pg. 241).</w:t>
            </w:r>
          </w:p>
        </w:tc>
      </w:tr>
      <w:tr w:rsidR="001B7F0D" w14:paraId="049CB5A3" w14:textId="77777777" w:rsidTr="0096121C">
        <w:tc>
          <w:tcPr>
            <w:tcW w:w="1379" w:type="dxa"/>
          </w:tcPr>
          <w:p w14:paraId="05343EA4" w14:textId="49BB60B6" w:rsidR="001B7F0D" w:rsidRPr="00724EC2" w:rsidRDefault="001B7F0D" w:rsidP="001B7F0D">
            <w:pPr>
              <w:pStyle w:val="PlainText"/>
              <w:rPr>
                <w:rFonts w:ascii="Times New Roman" w:hAnsi="Times New Roman"/>
                <w:sz w:val="24"/>
              </w:rPr>
            </w:pPr>
            <w:r>
              <w:rPr>
                <w:rFonts w:ascii="Times New Roman" w:hAnsi="Times New Roman"/>
                <w:sz w:val="24"/>
              </w:rPr>
              <w:t xml:space="preserve">Class </w:t>
            </w:r>
            <w:r w:rsidR="00E94CF9">
              <w:rPr>
                <w:rFonts w:ascii="Times New Roman" w:hAnsi="Times New Roman"/>
                <w:sz w:val="24"/>
              </w:rPr>
              <w:t>22</w:t>
            </w:r>
          </w:p>
          <w:p w14:paraId="4053C3EA" w14:textId="6943FDEF" w:rsidR="001B7F0D" w:rsidRDefault="001B7F0D" w:rsidP="001B7F0D">
            <w:pPr>
              <w:pStyle w:val="PlainText"/>
              <w:rPr>
                <w:rFonts w:ascii="Times New Roman" w:hAnsi="Times New Roman"/>
                <w:sz w:val="24"/>
              </w:rPr>
            </w:pPr>
            <w:r>
              <w:rPr>
                <w:rFonts w:ascii="Times New Roman" w:hAnsi="Times New Roman"/>
                <w:sz w:val="24"/>
              </w:rPr>
              <w:t xml:space="preserve">Tuesday </w:t>
            </w:r>
          </w:p>
          <w:p w14:paraId="688FB389" w14:textId="0C183E12" w:rsidR="001B7F0D" w:rsidRPr="00724EC2" w:rsidRDefault="00C42480" w:rsidP="001B7F0D">
            <w:pPr>
              <w:pStyle w:val="PlainText"/>
              <w:rPr>
                <w:rFonts w:ascii="Times New Roman" w:hAnsi="Times New Roman"/>
                <w:sz w:val="24"/>
              </w:rPr>
            </w:pPr>
            <w:r>
              <w:rPr>
                <w:rFonts w:ascii="Times New Roman" w:hAnsi="Times New Roman"/>
                <w:sz w:val="24"/>
              </w:rPr>
              <w:t xml:space="preserve">April </w:t>
            </w:r>
            <w:r w:rsidR="001B7F0D">
              <w:rPr>
                <w:rFonts w:ascii="Times New Roman" w:hAnsi="Times New Roman"/>
                <w:sz w:val="24"/>
              </w:rPr>
              <w:t>1</w:t>
            </w:r>
            <w:r>
              <w:rPr>
                <w:rFonts w:ascii="Times New Roman" w:hAnsi="Times New Roman"/>
                <w:sz w:val="24"/>
              </w:rPr>
              <w:t>9</w:t>
            </w:r>
          </w:p>
          <w:p w14:paraId="6BE76C34" w14:textId="77777777" w:rsidR="001B7F0D" w:rsidRPr="00724EC2" w:rsidRDefault="001B7F0D" w:rsidP="001B7F0D">
            <w:pPr>
              <w:pStyle w:val="PlainText"/>
              <w:rPr>
                <w:rFonts w:ascii="Times New Roman" w:hAnsi="Times New Roman"/>
                <w:sz w:val="24"/>
              </w:rPr>
            </w:pPr>
          </w:p>
        </w:tc>
        <w:tc>
          <w:tcPr>
            <w:tcW w:w="1946" w:type="dxa"/>
          </w:tcPr>
          <w:p w14:paraId="2C58B643" w14:textId="03C585EC" w:rsidR="001B7F0D" w:rsidRPr="00724EC2" w:rsidRDefault="001B7F0D" w:rsidP="001B7F0D">
            <w:pPr>
              <w:pStyle w:val="PlainText"/>
              <w:rPr>
                <w:rFonts w:ascii="Times New Roman" w:hAnsi="Times New Roman"/>
                <w:sz w:val="24"/>
              </w:rPr>
            </w:pPr>
            <w:r w:rsidRPr="00724EC2">
              <w:rPr>
                <w:rFonts w:ascii="Times New Roman" w:hAnsi="Times New Roman"/>
                <w:sz w:val="24"/>
              </w:rPr>
              <w:t>Introduction to Consideration</w:t>
            </w:r>
          </w:p>
        </w:tc>
        <w:tc>
          <w:tcPr>
            <w:tcW w:w="5940" w:type="dxa"/>
          </w:tcPr>
          <w:p w14:paraId="03378958" w14:textId="22B09F48" w:rsidR="001B7F0D" w:rsidRPr="00724EC2" w:rsidRDefault="001B7F0D" w:rsidP="001B7F0D">
            <w:pPr>
              <w:pStyle w:val="PlainText"/>
              <w:rPr>
                <w:rFonts w:ascii="Times New Roman" w:hAnsi="Times New Roman"/>
                <w:sz w:val="24"/>
              </w:rPr>
            </w:pPr>
            <w:r>
              <w:rPr>
                <w:rFonts w:ascii="Times New Roman" w:hAnsi="Times New Roman"/>
                <w:sz w:val="24"/>
              </w:rPr>
              <w:t>Read pages 12-1 (pg. 245) through 12-8 (pg. 252 (up to Preexisting Duties).  Informally brief Steinberg v. United States, Day v. Fortune Hi-Tech Marketing, Inc. and Mid-American Salt, LLC v. Morris County Cooperative, and be prepared to discuss them.  Also be prepared to discuss Problem Case 2 on page 12-18 (pg. 262) (</w:t>
            </w:r>
            <w:proofErr w:type="spellStart"/>
            <w:r>
              <w:rPr>
                <w:rFonts w:ascii="Times New Roman" w:hAnsi="Times New Roman"/>
                <w:sz w:val="24"/>
              </w:rPr>
              <w:t>Gotlieb</w:t>
            </w:r>
            <w:proofErr w:type="spellEnd"/>
            <w:r>
              <w:rPr>
                <w:rFonts w:ascii="Times New Roman" w:hAnsi="Times New Roman"/>
                <w:sz w:val="24"/>
              </w:rPr>
              <w:t xml:space="preserve"> v. Tropicana Hotel and Casino).</w:t>
            </w:r>
          </w:p>
        </w:tc>
      </w:tr>
      <w:tr w:rsidR="001B7F0D" w14:paraId="419A15A8" w14:textId="77777777" w:rsidTr="0096121C">
        <w:tc>
          <w:tcPr>
            <w:tcW w:w="1379" w:type="dxa"/>
          </w:tcPr>
          <w:p w14:paraId="0AF0D855" w14:textId="09D426BC" w:rsidR="001B7F0D" w:rsidRDefault="001B7F0D" w:rsidP="001B7F0D">
            <w:pPr>
              <w:pStyle w:val="PlainText"/>
              <w:rPr>
                <w:rFonts w:ascii="Times New Roman" w:hAnsi="Times New Roman"/>
                <w:sz w:val="24"/>
              </w:rPr>
            </w:pPr>
            <w:r>
              <w:rPr>
                <w:rFonts w:ascii="Times New Roman" w:hAnsi="Times New Roman"/>
                <w:sz w:val="24"/>
              </w:rPr>
              <w:t xml:space="preserve">Class </w:t>
            </w:r>
            <w:r w:rsidR="00C42480">
              <w:rPr>
                <w:rFonts w:ascii="Times New Roman" w:hAnsi="Times New Roman"/>
                <w:sz w:val="24"/>
              </w:rPr>
              <w:t>23</w:t>
            </w:r>
          </w:p>
          <w:p w14:paraId="1DC0F99E" w14:textId="5116BE93" w:rsidR="001B7F0D" w:rsidRDefault="001B7F0D" w:rsidP="001B7F0D">
            <w:pPr>
              <w:pStyle w:val="PlainText"/>
              <w:rPr>
                <w:rFonts w:ascii="Times New Roman" w:hAnsi="Times New Roman"/>
                <w:sz w:val="24"/>
              </w:rPr>
            </w:pPr>
            <w:r>
              <w:rPr>
                <w:rFonts w:ascii="Times New Roman" w:hAnsi="Times New Roman"/>
                <w:sz w:val="24"/>
              </w:rPr>
              <w:t>T</w:t>
            </w:r>
            <w:r w:rsidR="00C42480">
              <w:rPr>
                <w:rFonts w:ascii="Times New Roman" w:hAnsi="Times New Roman"/>
                <w:sz w:val="24"/>
              </w:rPr>
              <w:t>hur</w:t>
            </w:r>
            <w:r>
              <w:rPr>
                <w:rFonts w:ascii="Times New Roman" w:hAnsi="Times New Roman"/>
                <w:sz w:val="24"/>
              </w:rPr>
              <w:t xml:space="preserve">sday </w:t>
            </w:r>
          </w:p>
          <w:p w14:paraId="46B4D5D4" w14:textId="22EC6B66" w:rsidR="001B7F0D" w:rsidRDefault="00C42480" w:rsidP="001B7F0D">
            <w:pPr>
              <w:pStyle w:val="PlainText"/>
              <w:rPr>
                <w:rFonts w:ascii="Times New Roman" w:hAnsi="Times New Roman"/>
                <w:sz w:val="24"/>
              </w:rPr>
            </w:pPr>
            <w:r>
              <w:rPr>
                <w:rFonts w:ascii="Times New Roman" w:hAnsi="Times New Roman"/>
                <w:sz w:val="24"/>
              </w:rPr>
              <w:t>April 21</w:t>
            </w:r>
          </w:p>
        </w:tc>
        <w:tc>
          <w:tcPr>
            <w:tcW w:w="1946" w:type="dxa"/>
          </w:tcPr>
          <w:p w14:paraId="227BF1EC" w14:textId="2C43C561" w:rsidR="001B7F0D" w:rsidRPr="00724EC2" w:rsidRDefault="001B7F0D" w:rsidP="001B7F0D">
            <w:pPr>
              <w:pStyle w:val="PlainText"/>
              <w:rPr>
                <w:rFonts w:ascii="Times New Roman" w:hAnsi="Times New Roman"/>
                <w:sz w:val="24"/>
              </w:rPr>
            </w:pPr>
            <w:r w:rsidRPr="00724EC2">
              <w:rPr>
                <w:rFonts w:ascii="Times New Roman" w:hAnsi="Times New Roman"/>
                <w:sz w:val="24"/>
              </w:rPr>
              <w:t>Consideration</w:t>
            </w:r>
          </w:p>
          <w:p w14:paraId="01512F2A" w14:textId="0DFA8C1E" w:rsidR="001B7F0D" w:rsidRPr="00724EC2" w:rsidRDefault="001B7F0D" w:rsidP="001B7F0D">
            <w:pPr>
              <w:pStyle w:val="PlainText"/>
              <w:rPr>
                <w:rFonts w:ascii="Times New Roman" w:hAnsi="Times New Roman"/>
                <w:sz w:val="24"/>
              </w:rPr>
            </w:pPr>
            <w:r w:rsidRPr="00724EC2">
              <w:rPr>
                <w:rFonts w:ascii="Times New Roman" w:hAnsi="Times New Roman"/>
                <w:sz w:val="24"/>
              </w:rPr>
              <w:t>Absence of</w:t>
            </w:r>
            <w:r>
              <w:rPr>
                <w:rFonts w:ascii="Times New Roman" w:hAnsi="Times New Roman"/>
                <w:sz w:val="24"/>
              </w:rPr>
              <w:t xml:space="preserve"> Consideration; </w:t>
            </w:r>
            <w:r w:rsidRPr="00724EC2">
              <w:rPr>
                <w:rFonts w:ascii="Times New Roman" w:hAnsi="Times New Roman"/>
                <w:sz w:val="24"/>
              </w:rPr>
              <w:lastRenderedPageBreak/>
              <w:t>Pre-Existing/Past dutie</w:t>
            </w:r>
            <w:r>
              <w:rPr>
                <w:rFonts w:ascii="Times New Roman" w:hAnsi="Times New Roman"/>
                <w:sz w:val="24"/>
              </w:rPr>
              <w:t>s; Consent</w:t>
            </w:r>
          </w:p>
        </w:tc>
        <w:tc>
          <w:tcPr>
            <w:tcW w:w="5940" w:type="dxa"/>
          </w:tcPr>
          <w:p w14:paraId="4B84D2DC" w14:textId="42CB2030" w:rsidR="001B7F0D" w:rsidRPr="00724EC2" w:rsidRDefault="001B7F0D" w:rsidP="001B7F0D">
            <w:pPr>
              <w:pStyle w:val="PlainText"/>
              <w:rPr>
                <w:rFonts w:ascii="Times New Roman" w:hAnsi="Times New Roman"/>
                <w:sz w:val="24"/>
              </w:rPr>
            </w:pPr>
            <w:r>
              <w:rPr>
                <w:rFonts w:ascii="Times New Roman" w:hAnsi="Times New Roman"/>
                <w:sz w:val="24"/>
              </w:rPr>
              <w:lastRenderedPageBreak/>
              <w:t>Read pages 12-8 (pg. 252) through 12-18 (pg. 262).</w:t>
            </w:r>
            <w:r w:rsidRPr="00724EC2">
              <w:rPr>
                <w:rFonts w:ascii="Times New Roman" w:hAnsi="Times New Roman"/>
                <w:sz w:val="24"/>
              </w:rPr>
              <w:t xml:space="preserve"> Informally brief </w:t>
            </w:r>
            <w:r>
              <w:rPr>
                <w:rFonts w:ascii="Times New Roman" w:hAnsi="Times New Roman"/>
                <w:sz w:val="24"/>
              </w:rPr>
              <w:t xml:space="preserve">Welsh v. Lithia </w:t>
            </w:r>
            <w:proofErr w:type="spellStart"/>
            <w:r>
              <w:rPr>
                <w:rFonts w:ascii="Times New Roman" w:hAnsi="Times New Roman"/>
                <w:sz w:val="24"/>
              </w:rPr>
              <w:t>Vaudm</w:t>
            </w:r>
            <w:proofErr w:type="spellEnd"/>
            <w:r>
              <w:rPr>
                <w:rFonts w:ascii="Times New Roman" w:hAnsi="Times New Roman"/>
                <w:sz w:val="24"/>
              </w:rPr>
              <w:t xml:space="preserve">, Inc., Doe v. Roman Catholic Archdiocese of Indianapolis, and </w:t>
            </w:r>
            <w:proofErr w:type="spellStart"/>
            <w:r>
              <w:rPr>
                <w:rFonts w:ascii="Times New Roman" w:hAnsi="Times New Roman"/>
                <w:sz w:val="24"/>
              </w:rPr>
              <w:t>McClelan</w:t>
            </w:r>
            <w:proofErr w:type="spellEnd"/>
            <w:r>
              <w:rPr>
                <w:rFonts w:ascii="Times New Roman" w:hAnsi="Times New Roman"/>
                <w:sz w:val="24"/>
              </w:rPr>
              <w:t xml:space="preserve"> v. Charly, and be prepared to discuss them.  </w:t>
            </w:r>
            <w:r>
              <w:rPr>
                <w:rFonts w:ascii="Times New Roman" w:hAnsi="Times New Roman"/>
                <w:sz w:val="24"/>
              </w:rPr>
              <w:lastRenderedPageBreak/>
              <w:t>Also, be prepared to discuss</w:t>
            </w:r>
            <w:r w:rsidRPr="00724EC2">
              <w:rPr>
                <w:rFonts w:ascii="Times New Roman" w:hAnsi="Times New Roman"/>
                <w:sz w:val="24"/>
              </w:rPr>
              <w:t xml:space="preserve"> Problem</w:t>
            </w:r>
            <w:r>
              <w:rPr>
                <w:rFonts w:ascii="Times New Roman" w:hAnsi="Times New Roman"/>
                <w:sz w:val="24"/>
              </w:rPr>
              <w:t xml:space="preserve"> Case</w:t>
            </w:r>
            <w:r w:rsidRPr="00724EC2">
              <w:rPr>
                <w:rFonts w:ascii="Times New Roman" w:hAnsi="Times New Roman"/>
                <w:sz w:val="24"/>
              </w:rPr>
              <w:t xml:space="preserve"> </w:t>
            </w:r>
            <w:r>
              <w:rPr>
                <w:rFonts w:ascii="Times New Roman" w:hAnsi="Times New Roman"/>
                <w:sz w:val="24"/>
              </w:rPr>
              <w:t xml:space="preserve">1 (Sheba v. M.W. </w:t>
            </w:r>
            <w:proofErr w:type="spellStart"/>
            <w:r>
              <w:rPr>
                <w:rFonts w:ascii="Times New Roman" w:hAnsi="Times New Roman"/>
                <w:sz w:val="24"/>
              </w:rPr>
              <w:t>Kasch</w:t>
            </w:r>
            <w:proofErr w:type="spellEnd"/>
            <w:r>
              <w:rPr>
                <w:rFonts w:ascii="Times New Roman" w:hAnsi="Times New Roman"/>
                <w:sz w:val="24"/>
              </w:rPr>
              <w:t xml:space="preserve"> Co.) on page 12-18 (pg. 262), Problem Case 3 (</w:t>
            </w:r>
            <w:proofErr w:type="spellStart"/>
            <w:r>
              <w:rPr>
                <w:rFonts w:ascii="Times New Roman" w:hAnsi="Times New Roman"/>
                <w:sz w:val="24"/>
              </w:rPr>
              <w:t>Margeson</w:t>
            </w:r>
            <w:proofErr w:type="spellEnd"/>
            <w:r>
              <w:rPr>
                <w:rFonts w:ascii="Times New Roman" w:hAnsi="Times New Roman"/>
                <w:sz w:val="24"/>
              </w:rPr>
              <w:t xml:space="preserve"> v. Artis) on page 12-18 (pg. 262), and Problem Case 5 (King v. Boston College) on page 12-19 (pg. 263).</w:t>
            </w:r>
          </w:p>
        </w:tc>
      </w:tr>
      <w:tr w:rsidR="005D0769" w14:paraId="1759ECEC" w14:textId="77777777" w:rsidTr="0096121C">
        <w:tc>
          <w:tcPr>
            <w:tcW w:w="1379" w:type="dxa"/>
          </w:tcPr>
          <w:p w14:paraId="0A535932" w14:textId="77777777" w:rsidR="005D0769" w:rsidRDefault="005D0769" w:rsidP="001B7F0D">
            <w:pPr>
              <w:pStyle w:val="PlainText"/>
              <w:rPr>
                <w:rFonts w:ascii="Times New Roman" w:hAnsi="Times New Roman"/>
                <w:sz w:val="24"/>
              </w:rPr>
            </w:pPr>
            <w:r>
              <w:rPr>
                <w:rFonts w:ascii="Times New Roman" w:hAnsi="Times New Roman"/>
                <w:sz w:val="24"/>
              </w:rPr>
              <w:lastRenderedPageBreak/>
              <w:t>Class 24</w:t>
            </w:r>
          </w:p>
          <w:p w14:paraId="7A164937" w14:textId="77777777" w:rsidR="005D0769" w:rsidRDefault="005D0769" w:rsidP="001B7F0D">
            <w:pPr>
              <w:pStyle w:val="PlainText"/>
              <w:rPr>
                <w:rFonts w:ascii="Times New Roman" w:hAnsi="Times New Roman"/>
                <w:sz w:val="24"/>
              </w:rPr>
            </w:pPr>
            <w:r>
              <w:rPr>
                <w:rFonts w:ascii="Times New Roman" w:hAnsi="Times New Roman"/>
                <w:sz w:val="24"/>
              </w:rPr>
              <w:t>Tuesday</w:t>
            </w:r>
          </w:p>
          <w:p w14:paraId="14E40EB7" w14:textId="340A0485" w:rsidR="005D0769" w:rsidRDefault="005D0769" w:rsidP="001B7F0D">
            <w:pPr>
              <w:pStyle w:val="PlainText"/>
              <w:rPr>
                <w:rFonts w:ascii="Times New Roman" w:hAnsi="Times New Roman"/>
                <w:sz w:val="24"/>
              </w:rPr>
            </w:pPr>
            <w:r>
              <w:rPr>
                <w:rFonts w:ascii="Times New Roman" w:hAnsi="Times New Roman"/>
                <w:sz w:val="24"/>
              </w:rPr>
              <w:t>April 26</w:t>
            </w:r>
          </w:p>
        </w:tc>
        <w:tc>
          <w:tcPr>
            <w:tcW w:w="1946" w:type="dxa"/>
          </w:tcPr>
          <w:p w14:paraId="7C891BD4" w14:textId="2E116157" w:rsidR="005D0769" w:rsidRDefault="005D0769" w:rsidP="005D0769">
            <w:pPr>
              <w:pStyle w:val="PlainText"/>
              <w:rPr>
                <w:rFonts w:ascii="Times New Roman" w:hAnsi="Times New Roman"/>
                <w:sz w:val="24"/>
              </w:rPr>
            </w:pPr>
            <w:r>
              <w:rPr>
                <w:rFonts w:ascii="Times New Roman" w:hAnsi="Times New Roman"/>
                <w:sz w:val="24"/>
              </w:rPr>
              <w:t>Midterm Covering Offer,</w:t>
            </w:r>
          </w:p>
          <w:p w14:paraId="0C15495E" w14:textId="3B51A8C3" w:rsidR="005D0769" w:rsidRPr="00724EC2" w:rsidRDefault="005D0769" w:rsidP="005D0769">
            <w:pPr>
              <w:pStyle w:val="PlainText"/>
              <w:rPr>
                <w:rFonts w:ascii="Times New Roman" w:hAnsi="Times New Roman"/>
                <w:sz w:val="24"/>
              </w:rPr>
            </w:pPr>
            <w:r>
              <w:rPr>
                <w:rFonts w:ascii="Times New Roman" w:hAnsi="Times New Roman"/>
                <w:sz w:val="24"/>
              </w:rPr>
              <w:t xml:space="preserve">Acceptance and Consideration </w:t>
            </w:r>
          </w:p>
        </w:tc>
        <w:tc>
          <w:tcPr>
            <w:tcW w:w="5940" w:type="dxa"/>
          </w:tcPr>
          <w:p w14:paraId="27AC482F" w14:textId="01F96683" w:rsidR="005D0769" w:rsidRDefault="005D0769" w:rsidP="001B7F0D">
            <w:pPr>
              <w:pStyle w:val="PlainText"/>
              <w:rPr>
                <w:rFonts w:ascii="Times New Roman" w:hAnsi="Times New Roman"/>
                <w:sz w:val="24"/>
              </w:rPr>
            </w:pPr>
            <w:r>
              <w:rPr>
                <w:rFonts w:ascii="Times New Roman" w:hAnsi="Times New Roman"/>
                <w:sz w:val="24"/>
              </w:rPr>
              <w:t>Midterm</w:t>
            </w:r>
          </w:p>
        </w:tc>
      </w:tr>
      <w:tr w:rsidR="001B7F0D" w14:paraId="3BF0E66C" w14:textId="77777777" w:rsidTr="0096121C">
        <w:tc>
          <w:tcPr>
            <w:tcW w:w="1379" w:type="dxa"/>
          </w:tcPr>
          <w:p w14:paraId="2E75B951" w14:textId="36E2F78F" w:rsidR="001B7F0D" w:rsidRDefault="001B7F0D" w:rsidP="001B7F0D">
            <w:pPr>
              <w:pStyle w:val="PlainText"/>
              <w:rPr>
                <w:rFonts w:ascii="Times New Roman" w:hAnsi="Times New Roman"/>
                <w:sz w:val="24"/>
              </w:rPr>
            </w:pPr>
            <w:r>
              <w:rPr>
                <w:rFonts w:ascii="Times New Roman" w:hAnsi="Times New Roman"/>
                <w:sz w:val="24"/>
              </w:rPr>
              <w:t>Class</w:t>
            </w:r>
            <w:r w:rsidR="005D0769">
              <w:rPr>
                <w:rFonts w:ascii="Times New Roman" w:hAnsi="Times New Roman"/>
                <w:sz w:val="24"/>
              </w:rPr>
              <w:t xml:space="preserve"> 24</w:t>
            </w:r>
          </w:p>
          <w:p w14:paraId="4D0A09BA" w14:textId="5A9D2510" w:rsidR="001B7F0D" w:rsidRDefault="001B7F0D" w:rsidP="001B7F0D">
            <w:pPr>
              <w:pStyle w:val="PlainText"/>
              <w:rPr>
                <w:rFonts w:ascii="Times New Roman" w:hAnsi="Times New Roman"/>
                <w:sz w:val="24"/>
              </w:rPr>
            </w:pPr>
            <w:r>
              <w:rPr>
                <w:rFonts w:ascii="Times New Roman" w:hAnsi="Times New Roman"/>
                <w:sz w:val="24"/>
              </w:rPr>
              <w:t>T</w:t>
            </w:r>
            <w:r w:rsidR="00CE1676">
              <w:rPr>
                <w:rFonts w:ascii="Times New Roman" w:hAnsi="Times New Roman"/>
                <w:sz w:val="24"/>
              </w:rPr>
              <w:t>hur</w:t>
            </w:r>
            <w:r>
              <w:rPr>
                <w:rFonts w:ascii="Times New Roman" w:hAnsi="Times New Roman"/>
                <w:sz w:val="24"/>
              </w:rPr>
              <w:t xml:space="preserve">sday </w:t>
            </w:r>
          </w:p>
          <w:p w14:paraId="143AA6B0" w14:textId="7885FF49" w:rsidR="001B7F0D" w:rsidRPr="00724EC2" w:rsidRDefault="005D0769" w:rsidP="001B7F0D">
            <w:pPr>
              <w:pStyle w:val="PlainText"/>
              <w:rPr>
                <w:rFonts w:ascii="Times New Roman" w:hAnsi="Times New Roman"/>
                <w:sz w:val="24"/>
              </w:rPr>
            </w:pPr>
            <w:r>
              <w:rPr>
                <w:rFonts w:ascii="Times New Roman" w:hAnsi="Times New Roman"/>
                <w:sz w:val="24"/>
              </w:rPr>
              <w:t>April 2</w:t>
            </w:r>
            <w:r w:rsidR="00CE1676">
              <w:rPr>
                <w:rFonts w:ascii="Times New Roman" w:hAnsi="Times New Roman"/>
                <w:sz w:val="24"/>
              </w:rPr>
              <w:t>8</w:t>
            </w:r>
          </w:p>
        </w:tc>
        <w:tc>
          <w:tcPr>
            <w:tcW w:w="1946" w:type="dxa"/>
          </w:tcPr>
          <w:p w14:paraId="4F41DF97" w14:textId="49996FDC" w:rsidR="001B7F0D" w:rsidRPr="00724EC2" w:rsidRDefault="001B7F0D" w:rsidP="001B7F0D">
            <w:pPr>
              <w:pStyle w:val="PlainText"/>
              <w:rPr>
                <w:rFonts w:ascii="Times New Roman" w:hAnsi="Times New Roman"/>
                <w:sz w:val="24"/>
              </w:rPr>
            </w:pPr>
            <w:r>
              <w:rPr>
                <w:rFonts w:ascii="Times New Roman" w:hAnsi="Times New Roman"/>
                <w:sz w:val="24"/>
              </w:rPr>
              <w:t>Reality of Consent</w:t>
            </w:r>
          </w:p>
        </w:tc>
        <w:tc>
          <w:tcPr>
            <w:tcW w:w="5940" w:type="dxa"/>
          </w:tcPr>
          <w:p w14:paraId="7EA5F322" w14:textId="3E64E20A" w:rsidR="001B7F0D" w:rsidRPr="00724EC2" w:rsidRDefault="001B7F0D" w:rsidP="00C42480">
            <w:pPr>
              <w:pStyle w:val="PlainText"/>
              <w:rPr>
                <w:rFonts w:ascii="Times New Roman" w:hAnsi="Times New Roman"/>
                <w:sz w:val="24"/>
              </w:rPr>
            </w:pPr>
            <w:r>
              <w:rPr>
                <w:rFonts w:ascii="Times New Roman" w:hAnsi="Times New Roman"/>
                <w:sz w:val="24"/>
              </w:rPr>
              <w:t xml:space="preserve">Read pages 13-1 (pg. 265) through 13-18 (pg. 282). </w:t>
            </w:r>
            <w:r w:rsidRPr="00724EC2">
              <w:rPr>
                <w:rFonts w:ascii="Times New Roman" w:hAnsi="Times New Roman"/>
                <w:sz w:val="24"/>
              </w:rPr>
              <w:t>Informally</w:t>
            </w:r>
            <w:r>
              <w:rPr>
                <w:rFonts w:ascii="Times New Roman" w:hAnsi="Times New Roman"/>
                <w:sz w:val="24"/>
              </w:rPr>
              <w:t xml:space="preserve"> brief Stephen A. Wheat Trust v. Sparks, Timothy v. </w:t>
            </w:r>
            <w:proofErr w:type="spellStart"/>
            <w:r>
              <w:rPr>
                <w:rFonts w:ascii="Times New Roman" w:hAnsi="Times New Roman"/>
                <w:sz w:val="24"/>
              </w:rPr>
              <w:t>Keetch</w:t>
            </w:r>
            <w:proofErr w:type="spellEnd"/>
            <w:r>
              <w:rPr>
                <w:rFonts w:ascii="Times New Roman" w:hAnsi="Times New Roman"/>
                <w:sz w:val="24"/>
              </w:rPr>
              <w:t>, Hicks v. Sparks, Patterson v. CitiMortgage, Inc., and Olmsted v. Saint Paul Public Schools, and be prepared to discuss them.  Also be p</w:t>
            </w:r>
            <w:r w:rsidRPr="00724EC2">
              <w:rPr>
                <w:rFonts w:ascii="Times New Roman" w:hAnsi="Times New Roman"/>
                <w:sz w:val="24"/>
              </w:rPr>
              <w:t>repare</w:t>
            </w:r>
            <w:r>
              <w:rPr>
                <w:rFonts w:ascii="Times New Roman" w:hAnsi="Times New Roman"/>
                <w:sz w:val="24"/>
              </w:rPr>
              <w:t>d</w:t>
            </w:r>
            <w:r w:rsidRPr="00724EC2">
              <w:rPr>
                <w:rFonts w:ascii="Times New Roman" w:hAnsi="Times New Roman"/>
                <w:sz w:val="24"/>
              </w:rPr>
              <w:t xml:space="preserve"> to dis</w:t>
            </w:r>
            <w:r>
              <w:rPr>
                <w:rFonts w:ascii="Times New Roman" w:hAnsi="Times New Roman"/>
                <w:sz w:val="24"/>
              </w:rPr>
              <w:t>cuss Cyberlaw in Action on page 13-14 (pg. 278), and Ethics and Compliance in Action on page 13-15 (pg. 279).</w:t>
            </w:r>
          </w:p>
          <w:p w14:paraId="3F6D54B1" w14:textId="77777777" w:rsidR="001B7F0D" w:rsidRDefault="001B7F0D" w:rsidP="001B7F0D">
            <w:pPr>
              <w:pStyle w:val="PlainText"/>
              <w:rPr>
                <w:rFonts w:ascii="Times New Roman" w:hAnsi="Times New Roman"/>
                <w:sz w:val="24"/>
              </w:rPr>
            </w:pPr>
          </w:p>
          <w:p w14:paraId="7AAF8E3E" w14:textId="6BE11AAA" w:rsidR="001B7F0D" w:rsidRPr="00CC3864" w:rsidRDefault="001B7F0D" w:rsidP="001B7F0D">
            <w:pPr>
              <w:pStyle w:val="PlainText"/>
              <w:rPr>
                <w:rFonts w:ascii="Times New Roman" w:hAnsi="Times New Roman"/>
                <w:b/>
                <w:bCs/>
                <w:sz w:val="24"/>
              </w:rPr>
            </w:pPr>
            <w:r>
              <w:rPr>
                <w:rFonts w:ascii="Times New Roman" w:hAnsi="Times New Roman"/>
                <w:b/>
                <w:bCs/>
                <w:sz w:val="24"/>
              </w:rPr>
              <w:t>HOMEWORK ASSIGNMENT:  ANSWER QUESTIONS ON MISPRESENTATION, MISTAKE, DURESS AND UNDUE INFLUENCE.  YOU WILL FIND THE QUESTIONS ON CANVAS.  THE ASSIGNMENT MUST BE TURNED IN</w:t>
            </w:r>
            <w:r w:rsidR="00CE1676">
              <w:rPr>
                <w:rFonts w:ascii="Times New Roman" w:hAnsi="Times New Roman"/>
                <w:b/>
                <w:bCs/>
                <w:sz w:val="24"/>
              </w:rPr>
              <w:t xml:space="preserve"> NO LATER THAN THE BEGINNING OF CLASS 25</w:t>
            </w:r>
            <w:r w:rsidR="002D2B9D">
              <w:rPr>
                <w:rFonts w:ascii="Times New Roman" w:hAnsi="Times New Roman"/>
                <w:b/>
                <w:bCs/>
                <w:sz w:val="24"/>
              </w:rPr>
              <w:t xml:space="preserve"> ON TUESDAY, MAY 3</w:t>
            </w:r>
            <w:r w:rsidR="00CE1676">
              <w:rPr>
                <w:rFonts w:ascii="Times New Roman" w:hAnsi="Times New Roman"/>
                <w:b/>
                <w:bCs/>
                <w:sz w:val="24"/>
              </w:rPr>
              <w:t>.  WE WILL DISCUSS THE ASSIGNMENT AT THE BEGINNING OF CLASS 25.</w:t>
            </w:r>
          </w:p>
        </w:tc>
      </w:tr>
      <w:tr w:rsidR="001B7F0D" w14:paraId="0B72EEF6" w14:textId="77777777" w:rsidTr="0096121C">
        <w:tc>
          <w:tcPr>
            <w:tcW w:w="1379" w:type="dxa"/>
          </w:tcPr>
          <w:p w14:paraId="23C4877E" w14:textId="530AA423" w:rsidR="001B7F0D" w:rsidRDefault="001B7F0D" w:rsidP="001B7F0D">
            <w:pPr>
              <w:pStyle w:val="PlainText"/>
              <w:rPr>
                <w:rFonts w:ascii="Times New Roman" w:hAnsi="Times New Roman"/>
                <w:sz w:val="24"/>
              </w:rPr>
            </w:pPr>
            <w:r>
              <w:rPr>
                <w:rFonts w:ascii="Times New Roman" w:hAnsi="Times New Roman"/>
                <w:sz w:val="24"/>
              </w:rPr>
              <w:t xml:space="preserve">Class </w:t>
            </w:r>
            <w:r w:rsidR="00CE1676">
              <w:rPr>
                <w:rFonts w:ascii="Times New Roman" w:hAnsi="Times New Roman"/>
                <w:sz w:val="24"/>
              </w:rPr>
              <w:t>25</w:t>
            </w:r>
          </w:p>
          <w:p w14:paraId="28689A35" w14:textId="77777777" w:rsidR="001B7F0D" w:rsidRDefault="001B7F0D" w:rsidP="00CE1676">
            <w:pPr>
              <w:pStyle w:val="PlainText"/>
              <w:rPr>
                <w:rFonts w:ascii="Times New Roman" w:hAnsi="Times New Roman"/>
                <w:sz w:val="24"/>
              </w:rPr>
            </w:pPr>
            <w:r>
              <w:rPr>
                <w:rFonts w:ascii="Times New Roman" w:hAnsi="Times New Roman"/>
                <w:sz w:val="24"/>
              </w:rPr>
              <w:t>T</w:t>
            </w:r>
            <w:r w:rsidR="00CE1676">
              <w:rPr>
                <w:rFonts w:ascii="Times New Roman" w:hAnsi="Times New Roman"/>
                <w:sz w:val="24"/>
              </w:rPr>
              <w:t>ue</w:t>
            </w:r>
            <w:r>
              <w:rPr>
                <w:rFonts w:ascii="Times New Roman" w:hAnsi="Times New Roman"/>
                <w:sz w:val="24"/>
              </w:rPr>
              <w:t>sday</w:t>
            </w:r>
          </w:p>
          <w:p w14:paraId="0BAF288A" w14:textId="0AB992A3" w:rsidR="00CE1676" w:rsidRPr="00724EC2" w:rsidRDefault="00CE1676" w:rsidP="00CE1676">
            <w:pPr>
              <w:pStyle w:val="PlainText"/>
              <w:rPr>
                <w:rFonts w:ascii="Times New Roman" w:hAnsi="Times New Roman"/>
                <w:sz w:val="24"/>
              </w:rPr>
            </w:pPr>
            <w:r>
              <w:rPr>
                <w:rFonts w:ascii="Times New Roman" w:hAnsi="Times New Roman"/>
                <w:sz w:val="24"/>
              </w:rPr>
              <w:t>May 3</w:t>
            </w:r>
          </w:p>
        </w:tc>
        <w:tc>
          <w:tcPr>
            <w:tcW w:w="1946" w:type="dxa"/>
          </w:tcPr>
          <w:p w14:paraId="59B2DCCB" w14:textId="77777777" w:rsidR="001B7F0D" w:rsidRPr="00724EC2" w:rsidRDefault="001B7F0D" w:rsidP="001B7F0D">
            <w:pPr>
              <w:pStyle w:val="PlainText"/>
              <w:rPr>
                <w:rFonts w:ascii="Times New Roman" w:hAnsi="Times New Roman"/>
                <w:sz w:val="24"/>
              </w:rPr>
            </w:pPr>
            <w:r w:rsidRPr="00724EC2">
              <w:rPr>
                <w:rFonts w:ascii="Times New Roman" w:hAnsi="Times New Roman"/>
                <w:sz w:val="24"/>
              </w:rPr>
              <w:t>Capacity to contract</w:t>
            </w:r>
          </w:p>
        </w:tc>
        <w:tc>
          <w:tcPr>
            <w:tcW w:w="5940" w:type="dxa"/>
          </w:tcPr>
          <w:p w14:paraId="04C818FA" w14:textId="23FD8834" w:rsidR="001B7F0D" w:rsidRPr="00724EC2" w:rsidRDefault="001B7F0D" w:rsidP="001B7F0D">
            <w:pPr>
              <w:pStyle w:val="PlainText"/>
              <w:rPr>
                <w:rFonts w:ascii="Times New Roman" w:hAnsi="Times New Roman"/>
                <w:sz w:val="24"/>
              </w:rPr>
            </w:pPr>
            <w:r>
              <w:rPr>
                <w:rFonts w:ascii="Times New Roman" w:hAnsi="Times New Roman"/>
                <w:sz w:val="24"/>
              </w:rPr>
              <w:t xml:space="preserve">Read pages 14-1 (pg. 285) through 14-11 (pg. 295).  </w:t>
            </w:r>
            <w:r w:rsidRPr="00724EC2">
              <w:rPr>
                <w:rFonts w:ascii="Times New Roman" w:hAnsi="Times New Roman"/>
                <w:sz w:val="24"/>
              </w:rPr>
              <w:t xml:space="preserve">Informally brief </w:t>
            </w:r>
            <w:r>
              <w:rPr>
                <w:rFonts w:ascii="Times New Roman" w:hAnsi="Times New Roman"/>
                <w:sz w:val="24"/>
              </w:rPr>
              <w:t xml:space="preserve">J.T ex rel. </w:t>
            </w:r>
            <w:proofErr w:type="spellStart"/>
            <w:r>
              <w:rPr>
                <w:rFonts w:ascii="Times New Roman" w:hAnsi="Times New Roman"/>
                <w:sz w:val="24"/>
              </w:rPr>
              <w:t>Thode</w:t>
            </w:r>
            <w:proofErr w:type="spellEnd"/>
            <w:r>
              <w:rPr>
                <w:rFonts w:ascii="Times New Roman" w:hAnsi="Times New Roman"/>
                <w:sz w:val="24"/>
              </w:rPr>
              <w:t xml:space="preserve"> v. Monster Mountain, LLC, </w:t>
            </w:r>
            <w:proofErr w:type="spellStart"/>
            <w:r>
              <w:rPr>
                <w:rFonts w:ascii="Times New Roman" w:hAnsi="Times New Roman"/>
                <w:sz w:val="24"/>
              </w:rPr>
              <w:t>Zelnick</w:t>
            </w:r>
            <w:proofErr w:type="spellEnd"/>
            <w:r>
              <w:rPr>
                <w:rFonts w:ascii="Times New Roman" w:hAnsi="Times New Roman"/>
                <w:sz w:val="24"/>
              </w:rPr>
              <w:t xml:space="preserve"> v. Adams, and Rogers v. Household Life Insurance Co.  Also be ready to discuss the questions at the end of Ethics and Compliance in Action on page 14-4 (pg. 288).</w:t>
            </w:r>
          </w:p>
        </w:tc>
      </w:tr>
      <w:tr w:rsidR="001B7F0D" w14:paraId="2D6579A8" w14:textId="77777777" w:rsidTr="0096121C">
        <w:tc>
          <w:tcPr>
            <w:tcW w:w="1379" w:type="dxa"/>
          </w:tcPr>
          <w:p w14:paraId="0417BBC6" w14:textId="46CCD6E0" w:rsidR="001B7F0D" w:rsidRDefault="001B7F0D" w:rsidP="001B7F0D">
            <w:pPr>
              <w:pStyle w:val="PlainText"/>
              <w:rPr>
                <w:rFonts w:ascii="Times New Roman" w:hAnsi="Times New Roman"/>
                <w:sz w:val="24"/>
              </w:rPr>
            </w:pPr>
            <w:r>
              <w:rPr>
                <w:rFonts w:ascii="Times New Roman" w:hAnsi="Times New Roman"/>
                <w:sz w:val="24"/>
              </w:rPr>
              <w:t xml:space="preserve">Class </w:t>
            </w:r>
            <w:r w:rsidR="00CE1676">
              <w:rPr>
                <w:rFonts w:ascii="Times New Roman" w:hAnsi="Times New Roman"/>
                <w:sz w:val="24"/>
              </w:rPr>
              <w:t>26</w:t>
            </w:r>
            <w:r w:rsidRPr="00724EC2">
              <w:rPr>
                <w:rFonts w:ascii="Times New Roman" w:hAnsi="Times New Roman"/>
                <w:sz w:val="24"/>
              </w:rPr>
              <w:t xml:space="preserve"> </w:t>
            </w:r>
          </w:p>
          <w:p w14:paraId="1D8B59A6" w14:textId="5A627D4E" w:rsidR="001B7F0D" w:rsidRDefault="001B7F0D" w:rsidP="001B7F0D">
            <w:pPr>
              <w:pStyle w:val="PlainText"/>
              <w:rPr>
                <w:rFonts w:ascii="Times New Roman" w:hAnsi="Times New Roman"/>
                <w:sz w:val="24"/>
              </w:rPr>
            </w:pPr>
            <w:r>
              <w:rPr>
                <w:rFonts w:ascii="Times New Roman" w:hAnsi="Times New Roman"/>
                <w:sz w:val="24"/>
              </w:rPr>
              <w:t>T</w:t>
            </w:r>
            <w:r w:rsidR="00CE1676">
              <w:rPr>
                <w:rFonts w:ascii="Times New Roman" w:hAnsi="Times New Roman"/>
                <w:sz w:val="24"/>
              </w:rPr>
              <w:t>hur</w:t>
            </w:r>
            <w:r>
              <w:rPr>
                <w:rFonts w:ascii="Times New Roman" w:hAnsi="Times New Roman"/>
                <w:sz w:val="24"/>
              </w:rPr>
              <w:t xml:space="preserve">sday </w:t>
            </w:r>
          </w:p>
          <w:p w14:paraId="05FAEA0F" w14:textId="69110989" w:rsidR="001B7F0D" w:rsidRDefault="00CE1676" w:rsidP="001B7F0D">
            <w:pPr>
              <w:pStyle w:val="PlainText"/>
              <w:rPr>
                <w:rFonts w:ascii="Times New Roman" w:hAnsi="Times New Roman"/>
                <w:sz w:val="24"/>
              </w:rPr>
            </w:pPr>
            <w:r>
              <w:rPr>
                <w:rFonts w:ascii="Times New Roman" w:hAnsi="Times New Roman"/>
                <w:sz w:val="24"/>
              </w:rPr>
              <w:t>May 5</w:t>
            </w:r>
          </w:p>
        </w:tc>
        <w:tc>
          <w:tcPr>
            <w:tcW w:w="1946" w:type="dxa"/>
          </w:tcPr>
          <w:p w14:paraId="05F1F022" w14:textId="46D48E37" w:rsidR="001B7F0D" w:rsidRDefault="001B7F0D" w:rsidP="001B7F0D">
            <w:pPr>
              <w:pStyle w:val="PlainText"/>
              <w:rPr>
                <w:rFonts w:ascii="Times New Roman" w:hAnsi="Times New Roman"/>
                <w:sz w:val="24"/>
              </w:rPr>
            </w:pPr>
            <w:r w:rsidRPr="00724EC2">
              <w:rPr>
                <w:rFonts w:ascii="Times New Roman" w:hAnsi="Times New Roman"/>
                <w:sz w:val="24"/>
              </w:rPr>
              <w:t>Illegality/Legali</w:t>
            </w:r>
            <w:r>
              <w:rPr>
                <w:rFonts w:ascii="Times New Roman" w:hAnsi="Times New Roman"/>
                <w:sz w:val="24"/>
              </w:rPr>
              <w:t>-t</w:t>
            </w:r>
            <w:r w:rsidRPr="00724EC2">
              <w:rPr>
                <w:rFonts w:ascii="Times New Roman" w:hAnsi="Times New Roman"/>
                <w:sz w:val="24"/>
              </w:rPr>
              <w:t xml:space="preserve">y of </w:t>
            </w:r>
            <w:proofErr w:type="gramStart"/>
            <w:r w:rsidRPr="00724EC2">
              <w:rPr>
                <w:rFonts w:ascii="Times New Roman" w:hAnsi="Times New Roman"/>
                <w:sz w:val="24"/>
              </w:rPr>
              <w:t>Contract</w:t>
            </w:r>
            <w:r>
              <w:rPr>
                <w:rFonts w:ascii="Times New Roman" w:hAnsi="Times New Roman"/>
                <w:sz w:val="24"/>
              </w:rPr>
              <w:t>;</w:t>
            </w:r>
            <w:proofErr w:type="gramEnd"/>
          </w:p>
          <w:p w14:paraId="6ED95AF3" w14:textId="3DAC51A6" w:rsidR="001B7F0D" w:rsidRPr="00724EC2" w:rsidRDefault="001B7F0D" w:rsidP="001B7F0D">
            <w:pPr>
              <w:pStyle w:val="PlainText"/>
              <w:rPr>
                <w:rFonts w:ascii="Times New Roman" w:hAnsi="Times New Roman"/>
                <w:sz w:val="24"/>
              </w:rPr>
            </w:pPr>
            <w:r w:rsidRPr="00724EC2">
              <w:rPr>
                <w:rFonts w:ascii="Times New Roman" w:hAnsi="Times New Roman"/>
                <w:sz w:val="24"/>
              </w:rPr>
              <w:t>Exculpatory Clauses</w:t>
            </w:r>
          </w:p>
        </w:tc>
        <w:tc>
          <w:tcPr>
            <w:tcW w:w="5940" w:type="dxa"/>
          </w:tcPr>
          <w:p w14:paraId="1ABF0668" w14:textId="34FCF158" w:rsidR="001B7F0D" w:rsidRPr="00CE1676" w:rsidRDefault="001B7F0D" w:rsidP="00CE1676">
            <w:pPr>
              <w:pStyle w:val="PlainText"/>
              <w:rPr>
                <w:rFonts w:ascii="Times New Roman" w:hAnsi="Times New Roman"/>
                <w:sz w:val="24"/>
              </w:rPr>
            </w:pPr>
            <w:r>
              <w:rPr>
                <w:rFonts w:ascii="Times New Roman" w:hAnsi="Times New Roman"/>
                <w:sz w:val="24"/>
              </w:rPr>
              <w:t>Read pages 15-1 (pg. 299) through 15-13 (pg. 311) (through Unfairness in Agreements).  Informally brief Clark’s Sales and Service, Inc. v. Smith and Walters v. YMCA and be prepared to discuss them.</w:t>
            </w:r>
          </w:p>
        </w:tc>
      </w:tr>
      <w:tr w:rsidR="001B7F0D" w14:paraId="7805F15B" w14:textId="77777777" w:rsidTr="0096121C">
        <w:tc>
          <w:tcPr>
            <w:tcW w:w="1379" w:type="dxa"/>
          </w:tcPr>
          <w:p w14:paraId="28F8EC83" w14:textId="495B934A" w:rsidR="001B7F0D" w:rsidRDefault="001B7F0D" w:rsidP="001B7F0D">
            <w:pPr>
              <w:pStyle w:val="PlainText"/>
              <w:rPr>
                <w:rFonts w:ascii="Times New Roman" w:hAnsi="Times New Roman"/>
                <w:sz w:val="24"/>
              </w:rPr>
            </w:pPr>
            <w:r>
              <w:rPr>
                <w:rFonts w:ascii="Times New Roman" w:hAnsi="Times New Roman"/>
                <w:sz w:val="24"/>
              </w:rPr>
              <w:t>Class</w:t>
            </w:r>
            <w:r w:rsidR="00CE1676">
              <w:rPr>
                <w:rFonts w:ascii="Times New Roman" w:hAnsi="Times New Roman"/>
                <w:sz w:val="24"/>
              </w:rPr>
              <w:t xml:space="preserve"> 27</w:t>
            </w:r>
            <w:r>
              <w:rPr>
                <w:rFonts w:ascii="Times New Roman" w:hAnsi="Times New Roman"/>
                <w:sz w:val="24"/>
              </w:rPr>
              <w:t xml:space="preserve"> </w:t>
            </w:r>
          </w:p>
          <w:p w14:paraId="4B442661" w14:textId="0A36C011" w:rsidR="001B7F0D" w:rsidRPr="00724EC2" w:rsidRDefault="001B7F0D" w:rsidP="00AE7E16">
            <w:pPr>
              <w:pStyle w:val="PlainText"/>
              <w:rPr>
                <w:rFonts w:ascii="Times New Roman" w:hAnsi="Times New Roman"/>
                <w:sz w:val="24"/>
              </w:rPr>
            </w:pPr>
            <w:r>
              <w:rPr>
                <w:rFonts w:ascii="Times New Roman" w:hAnsi="Times New Roman"/>
                <w:sz w:val="24"/>
              </w:rPr>
              <w:t>Tuesday</w:t>
            </w:r>
            <w:r w:rsidR="00CE1676">
              <w:rPr>
                <w:rFonts w:ascii="Times New Roman" w:hAnsi="Times New Roman"/>
                <w:sz w:val="24"/>
              </w:rPr>
              <w:t xml:space="preserve"> May</w:t>
            </w:r>
            <w:r>
              <w:rPr>
                <w:rFonts w:ascii="Times New Roman" w:hAnsi="Times New Roman"/>
                <w:sz w:val="24"/>
              </w:rPr>
              <w:t xml:space="preserve"> </w:t>
            </w:r>
            <w:r w:rsidR="00CE1676">
              <w:rPr>
                <w:rFonts w:ascii="Times New Roman" w:hAnsi="Times New Roman"/>
                <w:sz w:val="24"/>
              </w:rPr>
              <w:t>10</w:t>
            </w:r>
          </w:p>
        </w:tc>
        <w:tc>
          <w:tcPr>
            <w:tcW w:w="1946" w:type="dxa"/>
          </w:tcPr>
          <w:p w14:paraId="10812564" w14:textId="76D9688F" w:rsidR="001B7F0D" w:rsidRPr="00724EC2" w:rsidRDefault="001B7F0D" w:rsidP="001B7F0D">
            <w:pPr>
              <w:pStyle w:val="PlainText"/>
              <w:rPr>
                <w:rFonts w:ascii="Times New Roman" w:hAnsi="Times New Roman"/>
                <w:sz w:val="24"/>
              </w:rPr>
            </w:pPr>
            <w:r>
              <w:rPr>
                <w:rFonts w:ascii="Times New Roman" w:hAnsi="Times New Roman"/>
                <w:sz w:val="24"/>
              </w:rPr>
              <w:t>Unfairness in Agreements; Contracts of Adhesion; Statute of Frauds/Writings</w:t>
            </w:r>
          </w:p>
        </w:tc>
        <w:tc>
          <w:tcPr>
            <w:tcW w:w="5940" w:type="dxa"/>
          </w:tcPr>
          <w:p w14:paraId="7B8352A1" w14:textId="480E35FE" w:rsidR="001B7F0D" w:rsidRPr="00724EC2" w:rsidRDefault="001B7F0D" w:rsidP="001B7F0D">
            <w:pPr>
              <w:pStyle w:val="PlainText"/>
              <w:rPr>
                <w:rFonts w:ascii="Times New Roman" w:hAnsi="Times New Roman"/>
                <w:sz w:val="24"/>
              </w:rPr>
            </w:pPr>
            <w:r>
              <w:rPr>
                <w:rFonts w:ascii="Times New Roman" w:hAnsi="Times New Roman"/>
                <w:sz w:val="24"/>
              </w:rPr>
              <w:t xml:space="preserve">Read pages 15-13 (pg. 311) through 15-21 (pg. 319) and pages 16-1 (pg. 323) through 16-10 (pg. 332).  </w:t>
            </w:r>
            <w:r w:rsidRPr="00724EC2">
              <w:rPr>
                <w:rFonts w:ascii="Times New Roman" w:hAnsi="Times New Roman"/>
                <w:sz w:val="24"/>
              </w:rPr>
              <w:t>I</w:t>
            </w:r>
            <w:r>
              <w:rPr>
                <w:rFonts w:ascii="Times New Roman" w:hAnsi="Times New Roman"/>
                <w:sz w:val="24"/>
              </w:rPr>
              <w:t xml:space="preserve">nformally brief Singh v. Uber Technologies, Inc., </w:t>
            </w:r>
            <w:proofErr w:type="spellStart"/>
            <w:r>
              <w:rPr>
                <w:rFonts w:ascii="Times New Roman" w:hAnsi="Times New Roman"/>
                <w:sz w:val="24"/>
              </w:rPr>
              <w:t>Gamboa</w:t>
            </w:r>
            <w:proofErr w:type="spellEnd"/>
            <w:r>
              <w:rPr>
                <w:rFonts w:ascii="Times New Roman" w:hAnsi="Times New Roman"/>
                <w:sz w:val="24"/>
              </w:rPr>
              <w:t xml:space="preserve"> v. Alvarado, </w:t>
            </w:r>
            <w:proofErr w:type="spellStart"/>
            <w:r>
              <w:rPr>
                <w:rFonts w:ascii="Times New Roman" w:hAnsi="Times New Roman"/>
                <w:sz w:val="24"/>
              </w:rPr>
              <w:t>Dynergy</w:t>
            </w:r>
            <w:proofErr w:type="spellEnd"/>
            <w:r>
              <w:rPr>
                <w:rFonts w:ascii="Times New Roman" w:hAnsi="Times New Roman"/>
                <w:sz w:val="24"/>
              </w:rPr>
              <w:t xml:space="preserve">, Inc. v. Yates, and Browning v. </w:t>
            </w:r>
            <w:proofErr w:type="spellStart"/>
            <w:r>
              <w:rPr>
                <w:rFonts w:ascii="Times New Roman" w:hAnsi="Times New Roman"/>
                <w:sz w:val="24"/>
              </w:rPr>
              <w:t>Priorer</w:t>
            </w:r>
            <w:proofErr w:type="spellEnd"/>
            <w:r>
              <w:rPr>
                <w:rFonts w:ascii="Times New Roman" w:hAnsi="Times New Roman"/>
                <w:sz w:val="24"/>
              </w:rPr>
              <w:t>, and be prepared to discuss them.</w:t>
            </w:r>
          </w:p>
        </w:tc>
      </w:tr>
      <w:tr w:rsidR="001B7F0D" w14:paraId="636FE5EE" w14:textId="77777777" w:rsidTr="0096121C">
        <w:tc>
          <w:tcPr>
            <w:tcW w:w="1379" w:type="dxa"/>
          </w:tcPr>
          <w:p w14:paraId="17092E77" w14:textId="0E79168C" w:rsidR="001B7F0D" w:rsidRDefault="001B7F0D" w:rsidP="001B7F0D">
            <w:pPr>
              <w:pStyle w:val="PlainText"/>
              <w:rPr>
                <w:rFonts w:ascii="Times New Roman" w:hAnsi="Times New Roman"/>
                <w:sz w:val="24"/>
              </w:rPr>
            </w:pPr>
            <w:r>
              <w:rPr>
                <w:rFonts w:ascii="Times New Roman" w:hAnsi="Times New Roman"/>
                <w:sz w:val="24"/>
              </w:rPr>
              <w:t xml:space="preserve">Class </w:t>
            </w:r>
            <w:r w:rsidR="00CE1676">
              <w:rPr>
                <w:rFonts w:ascii="Times New Roman" w:hAnsi="Times New Roman"/>
                <w:sz w:val="24"/>
              </w:rPr>
              <w:t>28</w:t>
            </w:r>
          </w:p>
          <w:p w14:paraId="0435E94E" w14:textId="71B7AC58" w:rsidR="001B7F0D" w:rsidRDefault="001B7F0D" w:rsidP="001B7F0D">
            <w:pPr>
              <w:pStyle w:val="PlainText"/>
              <w:rPr>
                <w:rFonts w:ascii="Times New Roman" w:hAnsi="Times New Roman"/>
                <w:sz w:val="24"/>
              </w:rPr>
            </w:pPr>
            <w:r>
              <w:rPr>
                <w:rFonts w:ascii="Times New Roman" w:hAnsi="Times New Roman"/>
                <w:sz w:val="24"/>
              </w:rPr>
              <w:t>T</w:t>
            </w:r>
            <w:r w:rsidR="00CE1676">
              <w:rPr>
                <w:rFonts w:ascii="Times New Roman" w:hAnsi="Times New Roman"/>
                <w:sz w:val="24"/>
              </w:rPr>
              <w:t>hur</w:t>
            </w:r>
            <w:r>
              <w:rPr>
                <w:rFonts w:ascii="Times New Roman" w:hAnsi="Times New Roman"/>
                <w:sz w:val="24"/>
              </w:rPr>
              <w:t>sday</w:t>
            </w:r>
          </w:p>
          <w:p w14:paraId="2F12DAFA" w14:textId="6FE5C3D1" w:rsidR="001B7F0D" w:rsidRPr="00724EC2" w:rsidRDefault="00CE1676" w:rsidP="001B7F0D">
            <w:pPr>
              <w:pStyle w:val="PlainText"/>
              <w:rPr>
                <w:rFonts w:ascii="Times New Roman" w:hAnsi="Times New Roman"/>
                <w:sz w:val="24"/>
              </w:rPr>
            </w:pPr>
            <w:r>
              <w:rPr>
                <w:rFonts w:ascii="Times New Roman" w:hAnsi="Times New Roman"/>
                <w:sz w:val="24"/>
              </w:rPr>
              <w:t>May 12</w:t>
            </w:r>
          </w:p>
        </w:tc>
        <w:tc>
          <w:tcPr>
            <w:tcW w:w="1946" w:type="dxa"/>
          </w:tcPr>
          <w:p w14:paraId="735BD8ED" w14:textId="5C7E9F92" w:rsidR="001B7F0D" w:rsidRDefault="001B7F0D" w:rsidP="004A70D2">
            <w:pPr>
              <w:pStyle w:val="PlainText"/>
              <w:rPr>
                <w:rFonts w:ascii="Times New Roman" w:hAnsi="Times New Roman"/>
                <w:sz w:val="24"/>
              </w:rPr>
            </w:pPr>
            <w:r>
              <w:rPr>
                <w:rFonts w:ascii="Times New Roman" w:hAnsi="Times New Roman"/>
                <w:sz w:val="24"/>
              </w:rPr>
              <w:t xml:space="preserve">Complete Statute of Frauds/Writings; </w:t>
            </w:r>
            <w:proofErr w:type="spellStart"/>
            <w:r>
              <w:rPr>
                <w:rFonts w:ascii="Times New Roman" w:hAnsi="Times New Roman"/>
                <w:sz w:val="24"/>
              </w:rPr>
              <w:t>Parol</w:t>
            </w:r>
            <w:proofErr w:type="spellEnd"/>
            <w:r>
              <w:rPr>
                <w:rFonts w:ascii="Times New Roman" w:hAnsi="Times New Roman"/>
                <w:sz w:val="24"/>
              </w:rPr>
              <w:t xml:space="preserve"> Evidence Rule</w:t>
            </w:r>
          </w:p>
          <w:p w14:paraId="7757C9BE" w14:textId="00BC8E11" w:rsidR="001B7F0D" w:rsidRPr="00724EC2" w:rsidRDefault="001B7F0D" w:rsidP="001B7F0D">
            <w:pPr>
              <w:pStyle w:val="PlainText"/>
              <w:rPr>
                <w:rFonts w:ascii="Times New Roman" w:hAnsi="Times New Roman"/>
                <w:sz w:val="24"/>
              </w:rPr>
            </w:pPr>
            <w:r>
              <w:rPr>
                <w:rFonts w:ascii="Times New Roman" w:hAnsi="Times New Roman"/>
                <w:sz w:val="24"/>
              </w:rPr>
              <w:lastRenderedPageBreak/>
              <w:t>Finish any remaining contracts issues and review for Final Exam.</w:t>
            </w:r>
          </w:p>
        </w:tc>
        <w:tc>
          <w:tcPr>
            <w:tcW w:w="5940" w:type="dxa"/>
          </w:tcPr>
          <w:p w14:paraId="5A585791" w14:textId="7388039D" w:rsidR="001B7F0D" w:rsidRDefault="001B7F0D" w:rsidP="001B7F0D">
            <w:pPr>
              <w:pStyle w:val="PlainText"/>
              <w:rPr>
                <w:rFonts w:ascii="Times New Roman" w:hAnsi="Times New Roman"/>
                <w:sz w:val="24"/>
              </w:rPr>
            </w:pPr>
            <w:r>
              <w:rPr>
                <w:rFonts w:ascii="Times New Roman" w:hAnsi="Times New Roman"/>
                <w:sz w:val="24"/>
              </w:rPr>
              <w:lastRenderedPageBreak/>
              <w:t>Read pages 16-11 (pg. 333) through 16-19 (pg. 341</w:t>
            </w:r>
            <w:proofErr w:type="gramStart"/>
            <w:r>
              <w:rPr>
                <w:rFonts w:ascii="Times New Roman" w:hAnsi="Times New Roman"/>
                <w:sz w:val="24"/>
              </w:rPr>
              <w:t>)  Informally</w:t>
            </w:r>
            <w:proofErr w:type="gramEnd"/>
            <w:r>
              <w:rPr>
                <w:rFonts w:ascii="Times New Roman" w:hAnsi="Times New Roman"/>
                <w:sz w:val="24"/>
              </w:rPr>
              <w:t xml:space="preserve"> brief Green Garden Packaging Co. v. </w:t>
            </w:r>
            <w:proofErr w:type="spellStart"/>
            <w:r>
              <w:rPr>
                <w:rFonts w:ascii="Times New Roman" w:hAnsi="Times New Roman"/>
                <w:sz w:val="24"/>
              </w:rPr>
              <w:t>Schoenman</w:t>
            </w:r>
            <w:proofErr w:type="spellEnd"/>
            <w:r>
              <w:rPr>
                <w:rFonts w:ascii="Times New Roman" w:hAnsi="Times New Roman"/>
                <w:sz w:val="24"/>
              </w:rPr>
              <w:t xml:space="preserve"> Produce Co. and Yung-Kai Lu v. University of Utah.  Also be prepared to discuss Problem Case 12 on page 16-23 (pg. 345) (</w:t>
            </w:r>
            <w:proofErr w:type="spellStart"/>
            <w:r>
              <w:rPr>
                <w:rFonts w:ascii="Times New Roman" w:hAnsi="Times New Roman"/>
                <w:sz w:val="24"/>
              </w:rPr>
              <w:t>Linscott</w:t>
            </w:r>
            <w:proofErr w:type="spellEnd"/>
            <w:r>
              <w:rPr>
                <w:rFonts w:ascii="Times New Roman" w:hAnsi="Times New Roman"/>
                <w:sz w:val="24"/>
              </w:rPr>
              <w:t xml:space="preserve"> v. </w:t>
            </w:r>
            <w:proofErr w:type="spellStart"/>
            <w:r>
              <w:rPr>
                <w:rFonts w:ascii="Times New Roman" w:hAnsi="Times New Roman"/>
                <w:sz w:val="24"/>
              </w:rPr>
              <w:t>Shasteen</w:t>
            </w:r>
            <w:proofErr w:type="spellEnd"/>
            <w:r>
              <w:rPr>
                <w:rFonts w:ascii="Times New Roman" w:hAnsi="Times New Roman"/>
                <w:sz w:val="24"/>
              </w:rPr>
              <w:t xml:space="preserve">). </w:t>
            </w:r>
          </w:p>
          <w:p w14:paraId="1832799B" w14:textId="31DAF746" w:rsidR="001B7F0D" w:rsidRDefault="001B7F0D" w:rsidP="001B7F0D">
            <w:pPr>
              <w:pStyle w:val="PlainText"/>
              <w:rPr>
                <w:rFonts w:ascii="Times New Roman" w:hAnsi="Times New Roman"/>
                <w:sz w:val="24"/>
              </w:rPr>
            </w:pPr>
            <w:r>
              <w:rPr>
                <w:rFonts w:ascii="Times New Roman" w:hAnsi="Times New Roman"/>
                <w:sz w:val="24"/>
              </w:rPr>
              <w:lastRenderedPageBreak/>
              <w:t xml:space="preserve">I will conduct a review session.  </w:t>
            </w:r>
            <w:r w:rsidRPr="00724EC2">
              <w:rPr>
                <w:rFonts w:ascii="Times New Roman" w:hAnsi="Times New Roman"/>
                <w:sz w:val="24"/>
              </w:rPr>
              <w:t xml:space="preserve">Be prepared to ask questions to help review for the </w:t>
            </w:r>
            <w:r>
              <w:rPr>
                <w:rFonts w:ascii="Times New Roman" w:hAnsi="Times New Roman"/>
                <w:sz w:val="24"/>
              </w:rPr>
              <w:t>Fi</w:t>
            </w:r>
            <w:r w:rsidRPr="00724EC2">
              <w:rPr>
                <w:rFonts w:ascii="Times New Roman" w:hAnsi="Times New Roman"/>
                <w:sz w:val="24"/>
              </w:rPr>
              <w:t xml:space="preserve">nal </w:t>
            </w:r>
            <w:r>
              <w:rPr>
                <w:rFonts w:ascii="Times New Roman" w:hAnsi="Times New Roman"/>
                <w:sz w:val="24"/>
              </w:rPr>
              <w:t>E</w:t>
            </w:r>
            <w:r w:rsidRPr="00724EC2">
              <w:rPr>
                <w:rFonts w:ascii="Times New Roman" w:hAnsi="Times New Roman"/>
                <w:sz w:val="24"/>
              </w:rPr>
              <w:t>xam.</w:t>
            </w:r>
            <w:r>
              <w:rPr>
                <w:rFonts w:ascii="Times New Roman" w:hAnsi="Times New Roman"/>
                <w:sz w:val="24"/>
              </w:rPr>
              <w:t xml:space="preserve">  The Final Exam will be cumulative – meaning that it will contain questions on all topics covered from the beginning of class to now, but it will emphasize contract law issues.</w:t>
            </w:r>
          </w:p>
        </w:tc>
      </w:tr>
    </w:tbl>
    <w:p w14:paraId="2C836906" w14:textId="77777777" w:rsidR="004E5A1D" w:rsidRDefault="004E5A1D" w:rsidP="004E5A1D"/>
    <w:p w14:paraId="31DD9E00" w14:textId="6D391C52" w:rsidR="002C7695" w:rsidRPr="004E5A1D" w:rsidRDefault="002C7695" w:rsidP="004E5A1D"/>
    <w:sectPr w:rsidR="002C7695" w:rsidRPr="004E5A1D" w:rsidSect="00303BFE">
      <w:footerReference w:type="even" r:id="rId9"/>
      <w:footerReference w:type="default" r:id="rId10"/>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0DF2" w14:textId="77777777" w:rsidR="004D486E" w:rsidRDefault="004D486E">
      <w:r>
        <w:separator/>
      </w:r>
    </w:p>
  </w:endnote>
  <w:endnote w:type="continuationSeparator" w:id="0">
    <w:p w14:paraId="7DB6C883" w14:textId="77777777" w:rsidR="004D486E" w:rsidRDefault="004D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3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A98C" w14:textId="77777777" w:rsidR="001407E5" w:rsidRDefault="001407E5" w:rsidP="00326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235F" w14:textId="77777777" w:rsidR="001407E5" w:rsidRDefault="001407E5" w:rsidP="003267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BE00" w14:textId="77777777" w:rsidR="001407E5" w:rsidRDefault="001407E5" w:rsidP="00326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9DD7AD" w14:textId="77777777" w:rsidR="001407E5" w:rsidRDefault="001407E5" w:rsidP="003267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D227" w14:textId="77777777" w:rsidR="004D486E" w:rsidRDefault="004D486E">
      <w:r>
        <w:separator/>
      </w:r>
    </w:p>
  </w:footnote>
  <w:footnote w:type="continuationSeparator" w:id="0">
    <w:p w14:paraId="5F3095E9" w14:textId="77777777" w:rsidR="004D486E" w:rsidRDefault="004D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5190"/>
    <w:multiLevelType w:val="hybridMultilevel"/>
    <w:tmpl w:val="179AB186"/>
    <w:lvl w:ilvl="0" w:tplc="545EF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7F"/>
    <w:rsid w:val="00001EFB"/>
    <w:rsid w:val="0001016A"/>
    <w:rsid w:val="0001612F"/>
    <w:rsid w:val="000177EB"/>
    <w:rsid w:val="00020A50"/>
    <w:rsid w:val="000263AD"/>
    <w:rsid w:val="00034ABA"/>
    <w:rsid w:val="0003696B"/>
    <w:rsid w:val="00042840"/>
    <w:rsid w:val="000428F9"/>
    <w:rsid w:val="00046020"/>
    <w:rsid w:val="000550B4"/>
    <w:rsid w:val="00061397"/>
    <w:rsid w:val="0006684F"/>
    <w:rsid w:val="00073F91"/>
    <w:rsid w:val="0007796D"/>
    <w:rsid w:val="00077B93"/>
    <w:rsid w:val="00092D32"/>
    <w:rsid w:val="00094D61"/>
    <w:rsid w:val="000A680D"/>
    <w:rsid w:val="000B285B"/>
    <w:rsid w:val="000B43EE"/>
    <w:rsid w:val="000C081B"/>
    <w:rsid w:val="000C213B"/>
    <w:rsid w:val="000D1C95"/>
    <w:rsid w:val="000D61A1"/>
    <w:rsid w:val="000E2314"/>
    <w:rsid w:val="000E5E76"/>
    <w:rsid w:val="000F052F"/>
    <w:rsid w:val="00102A4B"/>
    <w:rsid w:val="0010421F"/>
    <w:rsid w:val="00105A67"/>
    <w:rsid w:val="00111DAF"/>
    <w:rsid w:val="0011493B"/>
    <w:rsid w:val="001158F3"/>
    <w:rsid w:val="00123C4C"/>
    <w:rsid w:val="00123F15"/>
    <w:rsid w:val="00125CD2"/>
    <w:rsid w:val="00132FFB"/>
    <w:rsid w:val="00137E72"/>
    <w:rsid w:val="001407E5"/>
    <w:rsid w:val="0014330B"/>
    <w:rsid w:val="0014607C"/>
    <w:rsid w:val="00146C02"/>
    <w:rsid w:val="00146C3C"/>
    <w:rsid w:val="0016046C"/>
    <w:rsid w:val="001617B2"/>
    <w:rsid w:val="00163B54"/>
    <w:rsid w:val="00181500"/>
    <w:rsid w:val="00185FE0"/>
    <w:rsid w:val="00192397"/>
    <w:rsid w:val="001B7056"/>
    <w:rsid w:val="001B7F0D"/>
    <w:rsid w:val="001C04D6"/>
    <w:rsid w:val="001C4BB9"/>
    <w:rsid w:val="001D1A1C"/>
    <w:rsid w:val="001F2588"/>
    <w:rsid w:val="001F3927"/>
    <w:rsid w:val="001F74C6"/>
    <w:rsid w:val="00201C6C"/>
    <w:rsid w:val="00201D42"/>
    <w:rsid w:val="00202AC8"/>
    <w:rsid w:val="00212098"/>
    <w:rsid w:val="0021300D"/>
    <w:rsid w:val="00213C84"/>
    <w:rsid w:val="0022078D"/>
    <w:rsid w:val="00222CD9"/>
    <w:rsid w:val="002233F8"/>
    <w:rsid w:val="00224F0F"/>
    <w:rsid w:val="00232997"/>
    <w:rsid w:val="00236525"/>
    <w:rsid w:val="00241385"/>
    <w:rsid w:val="002475E0"/>
    <w:rsid w:val="002516D4"/>
    <w:rsid w:val="00265BC5"/>
    <w:rsid w:val="00283580"/>
    <w:rsid w:val="002924B5"/>
    <w:rsid w:val="002953F0"/>
    <w:rsid w:val="00297DF4"/>
    <w:rsid w:val="002A7D69"/>
    <w:rsid w:val="002B3164"/>
    <w:rsid w:val="002C3BBE"/>
    <w:rsid w:val="002C7695"/>
    <w:rsid w:val="002D2B9D"/>
    <w:rsid w:val="002E0364"/>
    <w:rsid w:val="002E351C"/>
    <w:rsid w:val="00303BFE"/>
    <w:rsid w:val="003137B0"/>
    <w:rsid w:val="00315EE9"/>
    <w:rsid w:val="003206FA"/>
    <w:rsid w:val="00321CD3"/>
    <w:rsid w:val="003267F4"/>
    <w:rsid w:val="003415B5"/>
    <w:rsid w:val="00347BAA"/>
    <w:rsid w:val="00347C4B"/>
    <w:rsid w:val="00347F67"/>
    <w:rsid w:val="00355C76"/>
    <w:rsid w:val="003564BC"/>
    <w:rsid w:val="00356904"/>
    <w:rsid w:val="00357C97"/>
    <w:rsid w:val="00363B60"/>
    <w:rsid w:val="003645B6"/>
    <w:rsid w:val="003805B7"/>
    <w:rsid w:val="0038224C"/>
    <w:rsid w:val="0038279F"/>
    <w:rsid w:val="00384646"/>
    <w:rsid w:val="003846D0"/>
    <w:rsid w:val="00384C54"/>
    <w:rsid w:val="00386CAB"/>
    <w:rsid w:val="00392147"/>
    <w:rsid w:val="00394650"/>
    <w:rsid w:val="003B5B20"/>
    <w:rsid w:val="003B769F"/>
    <w:rsid w:val="003C699D"/>
    <w:rsid w:val="003D1B32"/>
    <w:rsid w:val="003E5F56"/>
    <w:rsid w:val="003E6930"/>
    <w:rsid w:val="003F0C1B"/>
    <w:rsid w:val="0040549E"/>
    <w:rsid w:val="00415753"/>
    <w:rsid w:val="00415CD2"/>
    <w:rsid w:val="00422C0D"/>
    <w:rsid w:val="00427E5A"/>
    <w:rsid w:val="0043082F"/>
    <w:rsid w:val="0043186E"/>
    <w:rsid w:val="00435FB2"/>
    <w:rsid w:val="004414FE"/>
    <w:rsid w:val="00447A88"/>
    <w:rsid w:val="00447C8D"/>
    <w:rsid w:val="0046465A"/>
    <w:rsid w:val="00475BAC"/>
    <w:rsid w:val="004A1829"/>
    <w:rsid w:val="004A4C9D"/>
    <w:rsid w:val="004A70D2"/>
    <w:rsid w:val="004C406D"/>
    <w:rsid w:val="004C44FE"/>
    <w:rsid w:val="004C70B6"/>
    <w:rsid w:val="004D486E"/>
    <w:rsid w:val="004E0BC5"/>
    <w:rsid w:val="004E5A1D"/>
    <w:rsid w:val="004F5183"/>
    <w:rsid w:val="004F6DDE"/>
    <w:rsid w:val="005009B8"/>
    <w:rsid w:val="00507123"/>
    <w:rsid w:val="00511264"/>
    <w:rsid w:val="00520462"/>
    <w:rsid w:val="00524D88"/>
    <w:rsid w:val="00527E54"/>
    <w:rsid w:val="00530721"/>
    <w:rsid w:val="0053582A"/>
    <w:rsid w:val="00542D47"/>
    <w:rsid w:val="00545484"/>
    <w:rsid w:val="00545F00"/>
    <w:rsid w:val="00550884"/>
    <w:rsid w:val="0055762E"/>
    <w:rsid w:val="0057013A"/>
    <w:rsid w:val="00574DEC"/>
    <w:rsid w:val="00582434"/>
    <w:rsid w:val="005955FF"/>
    <w:rsid w:val="005A1AA3"/>
    <w:rsid w:val="005A57FD"/>
    <w:rsid w:val="005A6CAE"/>
    <w:rsid w:val="005A7015"/>
    <w:rsid w:val="005B11F9"/>
    <w:rsid w:val="005B31BC"/>
    <w:rsid w:val="005B5058"/>
    <w:rsid w:val="005B5FBC"/>
    <w:rsid w:val="005C68DF"/>
    <w:rsid w:val="005C72D3"/>
    <w:rsid w:val="005C7DDE"/>
    <w:rsid w:val="005D0769"/>
    <w:rsid w:val="005D10FE"/>
    <w:rsid w:val="005F27F2"/>
    <w:rsid w:val="005F5DE1"/>
    <w:rsid w:val="005F6332"/>
    <w:rsid w:val="005F7009"/>
    <w:rsid w:val="00612DBA"/>
    <w:rsid w:val="00631239"/>
    <w:rsid w:val="006329CC"/>
    <w:rsid w:val="00651FB9"/>
    <w:rsid w:val="00656A2B"/>
    <w:rsid w:val="0066276B"/>
    <w:rsid w:val="00667714"/>
    <w:rsid w:val="00685409"/>
    <w:rsid w:val="006872CF"/>
    <w:rsid w:val="00687ABC"/>
    <w:rsid w:val="006922C2"/>
    <w:rsid w:val="0069561E"/>
    <w:rsid w:val="006A0C63"/>
    <w:rsid w:val="006B2B3B"/>
    <w:rsid w:val="006B480B"/>
    <w:rsid w:val="006B647E"/>
    <w:rsid w:val="006B7D70"/>
    <w:rsid w:val="006C1262"/>
    <w:rsid w:val="006C1936"/>
    <w:rsid w:val="006C589D"/>
    <w:rsid w:val="006D57C3"/>
    <w:rsid w:val="006D675C"/>
    <w:rsid w:val="006D727E"/>
    <w:rsid w:val="006E2BCD"/>
    <w:rsid w:val="006F5C94"/>
    <w:rsid w:val="00706998"/>
    <w:rsid w:val="00710B0C"/>
    <w:rsid w:val="00715247"/>
    <w:rsid w:val="007201E0"/>
    <w:rsid w:val="0072093B"/>
    <w:rsid w:val="00723592"/>
    <w:rsid w:val="00724EC2"/>
    <w:rsid w:val="00725C93"/>
    <w:rsid w:val="00727D67"/>
    <w:rsid w:val="00727E2A"/>
    <w:rsid w:val="00733E3B"/>
    <w:rsid w:val="007544B1"/>
    <w:rsid w:val="0075623D"/>
    <w:rsid w:val="00771D6A"/>
    <w:rsid w:val="00795C9C"/>
    <w:rsid w:val="007A1D14"/>
    <w:rsid w:val="007A5775"/>
    <w:rsid w:val="007B1EE4"/>
    <w:rsid w:val="007B278D"/>
    <w:rsid w:val="007B2EE2"/>
    <w:rsid w:val="007B509A"/>
    <w:rsid w:val="007C260E"/>
    <w:rsid w:val="007C2D69"/>
    <w:rsid w:val="007D23A4"/>
    <w:rsid w:val="007D440C"/>
    <w:rsid w:val="007D6587"/>
    <w:rsid w:val="007E6E4B"/>
    <w:rsid w:val="007F0063"/>
    <w:rsid w:val="007F1BF9"/>
    <w:rsid w:val="007F265E"/>
    <w:rsid w:val="007F3593"/>
    <w:rsid w:val="007F519D"/>
    <w:rsid w:val="007F62DE"/>
    <w:rsid w:val="007F72A0"/>
    <w:rsid w:val="007F7E28"/>
    <w:rsid w:val="00804AB0"/>
    <w:rsid w:val="00804B5B"/>
    <w:rsid w:val="00806CC1"/>
    <w:rsid w:val="00811BB3"/>
    <w:rsid w:val="0081206C"/>
    <w:rsid w:val="00815BDD"/>
    <w:rsid w:val="00825787"/>
    <w:rsid w:val="00826E1F"/>
    <w:rsid w:val="0083045A"/>
    <w:rsid w:val="00832C92"/>
    <w:rsid w:val="00840BD2"/>
    <w:rsid w:val="00843BAF"/>
    <w:rsid w:val="0085221F"/>
    <w:rsid w:val="00852E86"/>
    <w:rsid w:val="00857226"/>
    <w:rsid w:val="00857D0F"/>
    <w:rsid w:val="00862953"/>
    <w:rsid w:val="00887038"/>
    <w:rsid w:val="00897CDD"/>
    <w:rsid w:val="008B028A"/>
    <w:rsid w:val="008B39B9"/>
    <w:rsid w:val="008C175F"/>
    <w:rsid w:val="008D08F1"/>
    <w:rsid w:val="008D39B9"/>
    <w:rsid w:val="008E0610"/>
    <w:rsid w:val="008E2843"/>
    <w:rsid w:val="008E3E66"/>
    <w:rsid w:val="008F1917"/>
    <w:rsid w:val="008F4678"/>
    <w:rsid w:val="0090566C"/>
    <w:rsid w:val="009145F0"/>
    <w:rsid w:val="00917555"/>
    <w:rsid w:val="00921592"/>
    <w:rsid w:val="00927BF3"/>
    <w:rsid w:val="009303E2"/>
    <w:rsid w:val="00930AB0"/>
    <w:rsid w:val="00932439"/>
    <w:rsid w:val="00946126"/>
    <w:rsid w:val="00947522"/>
    <w:rsid w:val="00950488"/>
    <w:rsid w:val="00953FF7"/>
    <w:rsid w:val="0096121C"/>
    <w:rsid w:val="00973356"/>
    <w:rsid w:val="009752C8"/>
    <w:rsid w:val="00977B36"/>
    <w:rsid w:val="00982819"/>
    <w:rsid w:val="00991AE6"/>
    <w:rsid w:val="00995270"/>
    <w:rsid w:val="009A09A5"/>
    <w:rsid w:val="009A1508"/>
    <w:rsid w:val="009A2551"/>
    <w:rsid w:val="009A4984"/>
    <w:rsid w:val="009B06BC"/>
    <w:rsid w:val="009B53A8"/>
    <w:rsid w:val="009C092A"/>
    <w:rsid w:val="009C18B7"/>
    <w:rsid w:val="009C7BAF"/>
    <w:rsid w:val="009E2F4D"/>
    <w:rsid w:val="009F4686"/>
    <w:rsid w:val="009F602F"/>
    <w:rsid w:val="009F6B6B"/>
    <w:rsid w:val="009F7A2D"/>
    <w:rsid w:val="00A0602A"/>
    <w:rsid w:val="00A128AC"/>
    <w:rsid w:val="00A15B3D"/>
    <w:rsid w:val="00A17025"/>
    <w:rsid w:val="00A17866"/>
    <w:rsid w:val="00A218D0"/>
    <w:rsid w:val="00A25703"/>
    <w:rsid w:val="00A27D38"/>
    <w:rsid w:val="00A3050D"/>
    <w:rsid w:val="00A3117A"/>
    <w:rsid w:val="00A327B5"/>
    <w:rsid w:val="00A3312E"/>
    <w:rsid w:val="00A3593F"/>
    <w:rsid w:val="00A44325"/>
    <w:rsid w:val="00A51724"/>
    <w:rsid w:val="00A53974"/>
    <w:rsid w:val="00A6241C"/>
    <w:rsid w:val="00A65580"/>
    <w:rsid w:val="00A700D8"/>
    <w:rsid w:val="00A71FC2"/>
    <w:rsid w:val="00A81CCF"/>
    <w:rsid w:val="00A8400A"/>
    <w:rsid w:val="00A952F0"/>
    <w:rsid w:val="00A97300"/>
    <w:rsid w:val="00AA2201"/>
    <w:rsid w:val="00AA41E7"/>
    <w:rsid w:val="00AB0564"/>
    <w:rsid w:val="00AB59D0"/>
    <w:rsid w:val="00AC4D7F"/>
    <w:rsid w:val="00AE1B25"/>
    <w:rsid w:val="00AE1C23"/>
    <w:rsid w:val="00AE3C34"/>
    <w:rsid w:val="00AE7E16"/>
    <w:rsid w:val="00AF7E6A"/>
    <w:rsid w:val="00AF7FC3"/>
    <w:rsid w:val="00B03553"/>
    <w:rsid w:val="00B145AF"/>
    <w:rsid w:val="00B27274"/>
    <w:rsid w:val="00B2793C"/>
    <w:rsid w:val="00B317A9"/>
    <w:rsid w:val="00B364C9"/>
    <w:rsid w:val="00B422B1"/>
    <w:rsid w:val="00B43C08"/>
    <w:rsid w:val="00B5526C"/>
    <w:rsid w:val="00B6530A"/>
    <w:rsid w:val="00B752ED"/>
    <w:rsid w:val="00B84DD0"/>
    <w:rsid w:val="00B95C65"/>
    <w:rsid w:val="00B9697C"/>
    <w:rsid w:val="00BA3B78"/>
    <w:rsid w:val="00BA484A"/>
    <w:rsid w:val="00BA49FC"/>
    <w:rsid w:val="00BA549B"/>
    <w:rsid w:val="00BB010F"/>
    <w:rsid w:val="00BD1A52"/>
    <w:rsid w:val="00BD3F6E"/>
    <w:rsid w:val="00BD741C"/>
    <w:rsid w:val="00BE523C"/>
    <w:rsid w:val="00C01F3B"/>
    <w:rsid w:val="00C05DE8"/>
    <w:rsid w:val="00C065BF"/>
    <w:rsid w:val="00C16CEF"/>
    <w:rsid w:val="00C17AAB"/>
    <w:rsid w:val="00C2368F"/>
    <w:rsid w:val="00C23794"/>
    <w:rsid w:val="00C3282D"/>
    <w:rsid w:val="00C33EFD"/>
    <w:rsid w:val="00C33FA1"/>
    <w:rsid w:val="00C42372"/>
    <w:rsid w:val="00C42480"/>
    <w:rsid w:val="00C51657"/>
    <w:rsid w:val="00C545CC"/>
    <w:rsid w:val="00C548FB"/>
    <w:rsid w:val="00C55993"/>
    <w:rsid w:val="00C566A9"/>
    <w:rsid w:val="00C63DC1"/>
    <w:rsid w:val="00C65E56"/>
    <w:rsid w:val="00C754B0"/>
    <w:rsid w:val="00C90713"/>
    <w:rsid w:val="00C90AB6"/>
    <w:rsid w:val="00C91A97"/>
    <w:rsid w:val="00C9697B"/>
    <w:rsid w:val="00C977A7"/>
    <w:rsid w:val="00C97C8B"/>
    <w:rsid w:val="00CA313B"/>
    <w:rsid w:val="00CA31D1"/>
    <w:rsid w:val="00CA5C65"/>
    <w:rsid w:val="00CB2171"/>
    <w:rsid w:val="00CB36BB"/>
    <w:rsid w:val="00CB3C22"/>
    <w:rsid w:val="00CC3864"/>
    <w:rsid w:val="00CD08B7"/>
    <w:rsid w:val="00CD1C5C"/>
    <w:rsid w:val="00CD1D15"/>
    <w:rsid w:val="00CE1676"/>
    <w:rsid w:val="00CF4D70"/>
    <w:rsid w:val="00D04226"/>
    <w:rsid w:val="00D061E0"/>
    <w:rsid w:val="00D10D0E"/>
    <w:rsid w:val="00D11017"/>
    <w:rsid w:val="00D16E5D"/>
    <w:rsid w:val="00D23A6F"/>
    <w:rsid w:val="00D31657"/>
    <w:rsid w:val="00D35174"/>
    <w:rsid w:val="00D36543"/>
    <w:rsid w:val="00D42D8B"/>
    <w:rsid w:val="00D46E7F"/>
    <w:rsid w:val="00D517F8"/>
    <w:rsid w:val="00D5459F"/>
    <w:rsid w:val="00D6591F"/>
    <w:rsid w:val="00D66492"/>
    <w:rsid w:val="00D76C16"/>
    <w:rsid w:val="00D93C16"/>
    <w:rsid w:val="00D963BD"/>
    <w:rsid w:val="00DB062D"/>
    <w:rsid w:val="00DB2991"/>
    <w:rsid w:val="00DB3D7F"/>
    <w:rsid w:val="00DC11A0"/>
    <w:rsid w:val="00DC293A"/>
    <w:rsid w:val="00DC3F3D"/>
    <w:rsid w:val="00DC4F02"/>
    <w:rsid w:val="00DC649D"/>
    <w:rsid w:val="00DD45E7"/>
    <w:rsid w:val="00DD67F4"/>
    <w:rsid w:val="00DD699C"/>
    <w:rsid w:val="00DE2673"/>
    <w:rsid w:val="00DE717A"/>
    <w:rsid w:val="00DF5818"/>
    <w:rsid w:val="00DF7E8D"/>
    <w:rsid w:val="00E106D7"/>
    <w:rsid w:val="00E17CEF"/>
    <w:rsid w:val="00E22BA8"/>
    <w:rsid w:val="00E32D11"/>
    <w:rsid w:val="00E366BE"/>
    <w:rsid w:val="00E40031"/>
    <w:rsid w:val="00E41740"/>
    <w:rsid w:val="00E5527F"/>
    <w:rsid w:val="00E553B0"/>
    <w:rsid w:val="00E56123"/>
    <w:rsid w:val="00E65C6F"/>
    <w:rsid w:val="00E7555B"/>
    <w:rsid w:val="00E75BE1"/>
    <w:rsid w:val="00E86ADF"/>
    <w:rsid w:val="00E94CF9"/>
    <w:rsid w:val="00EA00FE"/>
    <w:rsid w:val="00EA6F0B"/>
    <w:rsid w:val="00EB4749"/>
    <w:rsid w:val="00EC44C6"/>
    <w:rsid w:val="00ED0EFB"/>
    <w:rsid w:val="00ED2E4B"/>
    <w:rsid w:val="00EE1DBD"/>
    <w:rsid w:val="00EF0AEE"/>
    <w:rsid w:val="00EF24E6"/>
    <w:rsid w:val="00F32CE3"/>
    <w:rsid w:val="00F36AC9"/>
    <w:rsid w:val="00F65FA4"/>
    <w:rsid w:val="00F67B73"/>
    <w:rsid w:val="00F73122"/>
    <w:rsid w:val="00F737AD"/>
    <w:rsid w:val="00F74E41"/>
    <w:rsid w:val="00F82BC9"/>
    <w:rsid w:val="00F8432F"/>
    <w:rsid w:val="00F84895"/>
    <w:rsid w:val="00F8656E"/>
    <w:rsid w:val="00F874CE"/>
    <w:rsid w:val="00F90A4A"/>
    <w:rsid w:val="00F914B2"/>
    <w:rsid w:val="00F93EC2"/>
    <w:rsid w:val="00FA045B"/>
    <w:rsid w:val="00FA5291"/>
    <w:rsid w:val="00FB1FCF"/>
    <w:rsid w:val="00FC37C6"/>
    <w:rsid w:val="00FC4518"/>
    <w:rsid w:val="00FD27C9"/>
    <w:rsid w:val="00FD33A0"/>
    <w:rsid w:val="00FD586F"/>
    <w:rsid w:val="00FE47DE"/>
    <w:rsid w:val="00FF2F20"/>
    <w:rsid w:val="00FF3602"/>
    <w:rsid w:val="00FF562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DB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E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606E4"/>
    <w:rPr>
      <w:rFonts w:ascii="Lucida Grande" w:hAnsi="Lucida Grande"/>
      <w:sz w:val="18"/>
      <w:szCs w:val="18"/>
    </w:rPr>
  </w:style>
  <w:style w:type="character" w:customStyle="1" w:styleId="BalloonTextChar">
    <w:name w:val="Balloon Text Char"/>
    <w:basedOn w:val="DefaultParagraphFont"/>
    <w:uiPriority w:val="99"/>
    <w:semiHidden/>
    <w:rsid w:val="005606E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606E4"/>
    <w:rPr>
      <w:rFonts w:ascii="Lucida Grande" w:hAnsi="Lucida Grande"/>
      <w:sz w:val="18"/>
      <w:szCs w:val="18"/>
    </w:rPr>
  </w:style>
  <w:style w:type="paragraph" w:styleId="PlainText">
    <w:name w:val="Plain Text"/>
    <w:basedOn w:val="Normal"/>
    <w:link w:val="PlainTextChar"/>
    <w:uiPriority w:val="99"/>
    <w:unhideWhenUsed/>
    <w:rsid w:val="00125CD2"/>
    <w:rPr>
      <w:rFonts w:ascii="Courier" w:hAnsi="Courier"/>
      <w:sz w:val="21"/>
      <w:szCs w:val="21"/>
    </w:rPr>
  </w:style>
  <w:style w:type="character" w:customStyle="1" w:styleId="PlainTextChar">
    <w:name w:val="Plain Text Char"/>
    <w:basedOn w:val="DefaultParagraphFont"/>
    <w:link w:val="PlainText"/>
    <w:uiPriority w:val="99"/>
    <w:rsid w:val="00125CD2"/>
    <w:rPr>
      <w:rFonts w:ascii="Courier" w:hAnsi="Courier"/>
      <w:sz w:val="21"/>
      <w:szCs w:val="21"/>
    </w:rPr>
  </w:style>
  <w:style w:type="table" w:styleId="TableGrid">
    <w:name w:val="Table Grid"/>
    <w:basedOn w:val="TableNormal"/>
    <w:rsid w:val="000F05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0F052F"/>
    <w:rPr>
      <w:color w:val="0000FF" w:themeColor="hyperlink"/>
      <w:u w:val="single"/>
    </w:rPr>
  </w:style>
  <w:style w:type="paragraph" w:styleId="Footer">
    <w:name w:val="footer"/>
    <w:basedOn w:val="Normal"/>
    <w:link w:val="FooterChar"/>
    <w:rsid w:val="003267F4"/>
    <w:pPr>
      <w:tabs>
        <w:tab w:val="center" w:pos="4320"/>
        <w:tab w:val="right" w:pos="8640"/>
      </w:tabs>
    </w:pPr>
  </w:style>
  <w:style w:type="character" w:customStyle="1" w:styleId="FooterChar">
    <w:name w:val="Footer Char"/>
    <w:basedOn w:val="DefaultParagraphFont"/>
    <w:link w:val="Footer"/>
    <w:rsid w:val="003267F4"/>
  </w:style>
  <w:style w:type="character" w:styleId="PageNumber">
    <w:name w:val="page number"/>
    <w:basedOn w:val="DefaultParagraphFont"/>
    <w:rsid w:val="003267F4"/>
  </w:style>
  <w:style w:type="paragraph" w:styleId="Header">
    <w:name w:val="header"/>
    <w:basedOn w:val="Normal"/>
    <w:link w:val="HeaderChar"/>
    <w:rsid w:val="00F82BC9"/>
    <w:pPr>
      <w:tabs>
        <w:tab w:val="center" w:pos="4320"/>
        <w:tab w:val="right" w:pos="8640"/>
      </w:tabs>
    </w:pPr>
  </w:style>
  <w:style w:type="character" w:customStyle="1" w:styleId="HeaderChar">
    <w:name w:val="Header Char"/>
    <w:basedOn w:val="DefaultParagraphFont"/>
    <w:link w:val="Header"/>
    <w:rsid w:val="00F82BC9"/>
  </w:style>
  <w:style w:type="character" w:styleId="UnresolvedMention">
    <w:name w:val="Unresolved Mention"/>
    <w:basedOn w:val="DefaultParagraphFont"/>
    <w:rsid w:val="0014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DEbTudkjhc&amp;feature=rela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C496-BFB4-F14E-ABE4-4083A196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Samuels</dc:creator>
  <cp:keywords/>
  <cp:lastModifiedBy>Microsoft Office User</cp:lastModifiedBy>
  <cp:revision>18</cp:revision>
  <cp:lastPrinted>2020-07-18T22:12:00Z</cp:lastPrinted>
  <dcterms:created xsi:type="dcterms:W3CDTF">2021-12-24T05:26:00Z</dcterms:created>
  <dcterms:modified xsi:type="dcterms:W3CDTF">2021-12-29T21:12:00Z</dcterms:modified>
</cp:coreProperties>
</file>