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4AD4" w14:textId="72C69772" w:rsidR="00ED63C8" w:rsidRDefault="00ED63C8" w:rsidP="00ED63C8">
      <w:r>
        <w:rPr>
          <w:noProof/>
          <w:color w:val="0000FF"/>
        </w:rPr>
        <w:drawing>
          <wp:inline distT="0" distB="0" distL="0" distR="0" wp14:anchorId="4F275878" wp14:editId="4F6BB9E0">
            <wp:extent cx="1906270" cy="604520"/>
            <wp:effectExtent l="0" t="0" r="0" b="5080"/>
            <wp:docPr id="10" name="Picture 10" descr="CSUN  Wordma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" descr="CSUN  Wordma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C6CA" w14:textId="77777777" w:rsidR="00ED63C8" w:rsidRDefault="00ED63C8" w:rsidP="00ED63C8">
      <w:pPr>
        <w:pStyle w:val="Heading1"/>
      </w:pPr>
      <w:r>
        <w:t>spring 2022 Prof L Overman's English 429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weekly schedule"/>
      </w:tblPr>
      <w:tblGrid>
        <w:gridCol w:w="1194"/>
        <w:gridCol w:w="3060"/>
        <w:gridCol w:w="2182"/>
        <w:gridCol w:w="2789"/>
      </w:tblGrid>
      <w:tr w:rsidR="00ED63C8" w14:paraId="65BA8A67" w14:textId="77777777" w:rsidTr="00ED63C8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EE80" w14:textId="5F50E962" w:rsidR="00ED63C8" w:rsidRDefault="00ED63C8">
            <w:pPr>
              <w:jc w:val="center"/>
              <w:rPr>
                <w:sz w:val="24"/>
                <w:szCs w:val="24"/>
              </w:rPr>
            </w:pPr>
            <w:r>
              <w:t>WEEKLY SCHEDULE 1-5-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D63C8" w14:paraId="7E3CE37B" w14:textId="77777777" w:rsidTr="00ED63C8">
        <w:trPr>
          <w:tblCellSpacing w:w="0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C6C75" w14:textId="77777777" w:rsidR="00ED63C8" w:rsidRDefault="00ED6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Day-Wednesdays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9295" w14:textId="77777777" w:rsidR="00ED63C8" w:rsidRDefault="00ED6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We Will Do in Class Today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1BF2" w14:textId="77777777" w:rsidR="00ED63C8" w:rsidRDefault="00ED63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Homework:Readings</w:t>
            </w:r>
            <w:proofErr w:type="spellEnd"/>
            <w:r>
              <w:rPr>
                <w:b/>
                <w:bCs/>
              </w:rPr>
              <w:t xml:space="preserve"> done prior to Class 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1E721" w14:textId="77777777" w:rsidR="00ED63C8" w:rsidRDefault="00ED6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Writing Projects</w:t>
            </w:r>
          </w:p>
        </w:tc>
      </w:tr>
      <w:tr w:rsidR="00ED63C8" w14:paraId="48C6251E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E7B0" w14:textId="77777777" w:rsidR="00ED63C8" w:rsidRDefault="00ED63C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0E98041C" w14:textId="77777777" w:rsidR="00ED63C8" w:rsidRDefault="00ED63C8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1: 1/26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27059" w14:textId="77777777" w:rsidR="00ED63C8" w:rsidRDefault="00ED63C8">
            <w:pPr>
              <w:pStyle w:val="NormalWeb"/>
            </w:pPr>
            <w:r>
              <w:rPr>
                <w:rStyle w:val="HTMLCite"/>
              </w:rPr>
              <w:t xml:space="preserve">These schedules are all subject to change. Reading and writing assignments are to be completed by the date assigned. Bring pertinent materials to class (books, homework, </w:t>
            </w:r>
            <w:proofErr w:type="spellStart"/>
            <w:r>
              <w:rPr>
                <w:rStyle w:val="HTMLCite"/>
              </w:rPr>
              <w:t>etc</w:t>
            </w:r>
            <w:proofErr w:type="spellEnd"/>
            <w:r>
              <w:rPr>
                <w:rStyle w:val="HTMLCite"/>
              </w:rPr>
              <w:t xml:space="preserve">). Always come prepared to write about, be quizzed on, and/or discuss all assignments. Always have </w:t>
            </w:r>
            <w:proofErr w:type="spellStart"/>
            <w:r>
              <w:rPr>
                <w:rStyle w:val="HTMLCite"/>
              </w:rPr>
              <w:t>hand`outs</w:t>
            </w:r>
            <w:proofErr w:type="spellEnd"/>
            <w:r>
              <w:rPr>
                <w:rStyle w:val="HTMLCite"/>
              </w:rPr>
              <w:t xml:space="preserve"> available--DO NOT THROW ANYTHING AWAY. </w:t>
            </w:r>
          </w:p>
          <w:p w14:paraId="21FD0B4B" w14:textId="77777777" w:rsidR="00ED63C8" w:rsidRDefault="005B31E1">
            <w:pPr>
              <w:pStyle w:val="NormalWeb"/>
            </w:pPr>
            <w:hyperlink r:id="rId7" w:history="1">
              <w:r w:rsidR="00ED63C8">
                <w:rPr>
                  <w:rStyle w:val="Hyperlink"/>
                </w:rPr>
                <w:t>Introductions</w:t>
              </w:r>
            </w:hyperlink>
            <w:r w:rsidR="00ED63C8">
              <w:t xml:space="preserve">, </w:t>
            </w:r>
            <w:hyperlink r:id="rId8" w:history="1">
              <w:r w:rsidR="00ED63C8">
                <w:rPr>
                  <w:rStyle w:val="Hyperlink"/>
                </w:rPr>
                <w:t>Syllabus</w:t>
              </w:r>
            </w:hyperlink>
            <w:r w:rsidR="00ED63C8">
              <w:t xml:space="preserve">, Semester Plan, Annotating texts, </w:t>
            </w:r>
            <w:proofErr w:type="spellStart"/>
            <w:r w:rsidR="00ED63C8">
              <w:t>Freewrites</w:t>
            </w:r>
            <w:proofErr w:type="spellEnd"/>
            <w:r w:rsidR="00ED63C8">
              <w:t xml:space="preserve"> </w:t>
            </w:r>
          </w:p>
          <w:p w14:paraId="03A70F58" w14:textId="77777777" w:rsidR="00ED63C8" w:rsidRDefault="00ED63C8">
            <w:pPr>
              <w:pStyle w:val="NormalWeb"/>
            </w:pPr>
            <w:r>
              <w:t xml:space="preserve">Signups for Discussion Panel presenters!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674E" w14:textId="77777777" w:rsidR="00ED63C8" w:rsidRDefault="00ED63C8">
            <w:pPr>
              <w:pStyle w:val="NormalWeb"/>
            </w:pPr>
            <w:r>
              <w:t> </w:t>
            </w:r>
          </w:p>
          <w:p w14:paraId="32FBE7FD" w14:textId="77777777" w:rsidR="00ED63C8" w:rsidRDefault="00ED63C8">
            <w:pPr>
              <w:pStyle w:val="NormalWeb"/>
            </w:pPr>
            <w:r>
              <w:t xml:space="preserve">Literary elements of analysis </w:t>
            </w:r>
          </w:p>
          <w:p w14:paraId="04FFA7C9" w14:textId="77777777" w:rsidR="00ED63C8" w:rsidRDefault="005B31E1">
            <w:pPr>
              <w:pStyle w:val="NormalWeb"/>
            </w:pPr>
            <w:hyperlink r:id="rId9" w:history="1">
              <w:r w:rsidR="00ED63C8">
                <w:rPr>
                  <w:rStyle w:val="Hyperlink"/>
                </w:rPr>
                <w:t>What</w:t>
              </w:r>
            </w:hyperlink>
            <w:r w:rsidR="00ED63C8">
              <w:t xml:space="preserve"> layers </w:t>
            </w:r>
            <w:hyperlink r:id="rId10" w:history="1">
              <w:r w:rsidR="00ED63C8">
                <w:rPr>
                  <w:rStyle w:val="Hyperlink"/>
                </w:rPr>
                <w:t>do they add</w:t>
              </w:r>
            </w:hyperlink>
            <w:r w:rsidR="00ED63C8">
              <w:t xml:space="preserve"> to the novel? How to annotate a text? </w:t>
            </w:r>
          </w:p>
          <w:p w14:paraId="5ED47973" w14:textId="77777777" w:rsidR="00ED63C8" w:rsidRDefault="00ED63C8">
            <w:pPr>
              <w:pStyle w:val="NormalWeb"/>
            </w:pPr>
            <w:r>
              <w:t> </w:t>
            </w:r>
          </w:p>
          <w:p w14:paraId="184409CB" w14:textId="77777777" w:rsidR="00ED63C8" w:rsidRDefault="00ED63C8">
            <w:pPr>
              <w:pStyle w:val="NormalWeb"/>
            </w:pPr>
            <w:r>
              <w:t>Review &amp; Bring Handout from Projects link above:</w:t>
            </w:r>
          </w:p>
          <w:p w14:paraId="0538827F" w14:textId="77777777" w:rsidR="00ED63C8" w:rsidRDefault="005B31E1" w:rsidP="00ED63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hyperlink r:id="rId11" w:history="1">
              <w:r w:rsidR="00ED63C8">
                <w:rPr>
                  <w:rStyle w:val="Hyperlink"/>
                </w:rPr>
                <w:t>Annotating</w:t>
              </w:r>
            </w:hyperlink>
            <w:r w:rsidR="00ED63C8">
              <w:t xml:space="preserve"> a </w:t>
            </w:r>
            <w:hyperlink r:id="rId12" w:history="1">
              <w:r w:rsidR="00ED63C8">
                <w:rPr>
                  <w:rStyle w:val="Hyperlink"/>
                </w:rPr>
                <w:t>Text</w:t>
              </w:r>
            </w:hyperlink>
            <w:r w:rsidR="00ED63C8">
              <w:t xml:space="preserve"> </w:t>
            </w:r>
          </w:p>
          <w:p w14:paraId="63F2FC21" w14:textId="77777777" w:rsidR="00ED63C8" w:rsidRDefault="00ED63C8" w:rsidP="00ED63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Elements of Fiction Worksheet </w:t>
            </w:r>
          </w:p>
          <w:p w14:paraId="7BBF6E74" w14:textId="77777777" w:rsidR="00ED63C8" w:rsidRDefault="00ED63C8" w:rsidP="00ED63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How to Read Literature </w:t>
            </w:r>
          </w:p>
          <w:p w14:paraId="79FD4AA1" w14:textId="77777777" w:rsidR="00ED63C8" w:rsidRDefault="00ED63C8" w:rsidP="00ED63C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</w:pPr>
            <w:r>
              <w:t xml:space="preserve">How to Preview a Text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F150" w14:textId="77777777" w:rsidR="00ED63C8" w:rsidRDefault="00ED63C8">
            <w:pPr>
              <w:pStyle w:val="NormalWeb"/>
            </w:pPr>
            <w:r>
              <w:t xml:space="preserve">Due outside of class: complete prior to Week 2 </w:t>
            </w:r>
          </w:p>
          <w:p w14:paraId="754A300C" w14:textId="77777777" w:rsidR="00ED63C8" w:rsidRDefault="00ED63C8" w:rsidP="00ED63C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>Please upload a photograph/symbol of yourself when updating profile in Canvas!</w:t>
            </w:r>
          </w:p>
          <w:p w14:paraId="3A224016" w14:textId="77777777" w:rsidR="00ED63C8" w:rsidRDefault="00ED63C8" w:rsidP="00ED63C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</w:pPr>
            <w:r>
              <w:t xml:space="preserve">Signups for Discussion Panel presentations--complete Survey in Canvas to designate novel choice </w:t>
            </w:r>
          </w:p>
          <w:p w14:paraId="4F014C0E" w14:textId="77777777" w:rsidR="00ED63C8" w:rsidRDefault="00ED63C8">
            <w:pPr>
              <w:pStyle w:val="NormalWeb"/>
            </w:pPr>
            <w:r>
              <w:t xml:space="preserve">Due in class: </w:t>
            </w:r>
          </w:p>
          <w:p w14:paraId="7FCF9A89" w14:textId="77777777" w:rsidR="00ED63C8" w:rsidRDefault="00ED63C8" w:rsidP="00ED63C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proofErr w:type="spellStart"/>
            <w:r>
              <w:t>Freewrite</w:t>
            </w:r>
            <w:proofErr w:type="spellEnd"/>
          </w:p>
          <w:p w14:paraId="5A6877B9" w14:textId="77777777" w:rsidR="00ED63C8" w:rsidRDefault="00ED63C8" w:rsidP="00ED63C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r>
              <w:t xml:space="preserve">Confirm Signups for Discussion Panel presentations--complete Survey in Canvas to designate novel choice </w:t>
            </w:r>
          </w:p>
          <w:p w14:paraId="74C5DB15" w14:textId="77777777" w:rsidR="00ED63C8" w:rsidRDefault="00ED63C8" w:rsidP="00ED63C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</w:pPr>
            <w:proofErr w:type="spellStart"/>
            <w:r>
              <w:t>Canvas:Groups</w:t>
            </w:r>
            <w:proofErr w:type="spellEnd"/>
            <w:r>
              <w:t xml:space="preserve"> Read, Annotate, &amp; Present John Updike's "A&amp;P" [in Group Work Module] </w:t>
            </w:r>
          </w:p>
          <w:p w14:paraId="65729D87" w14:textId="77777777" w:rsidR="00ED63C8" w:rsidRDefault="00ED63C8">
            <w:pPr>
              <w:spacing w:after="0"/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79122945" w14:textId="77777777" w:rsidR="00ED63C8" w:rsidRDefault="00ED63C8" w:rsidP="00ED63C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</w:pPr>
            <w:proofErr w:type="spellStart"/>
            <w:r>
              <w:t>Canvas:Groups</w:t>
            </w:r>
            <w:proofErr w:type="spellEnd"/>
            <w:r>
              <w:t xml:space="preserve"> Read, Annotate, &amp; Present John Updike's "A&amp;P" </w:t>
            </w:r>
            <w:r>
              <w:lastRenderedPageBreak/>
              <w:t xml:space="preserve">[in Group Work Module] </w:t>
            </w:r>
          </w:p>
        </w:tc>
      </w:tr>
      <w:tr w:rsidR="00ED63C8" w14:paraId="7E510659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BCD9" w14:textId="77777777" w:rsidR="00ED63C8" w:rsidRDefault="00ED63C8">
            <w:pPr>
              <w:pStyle w:val="NormalWeb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2:</w:t>
            </w:r>
          </w:p>
          <w:p w14:paraId="097BBF94" w14:textId="77777777" w:rsidR="00ED63C8" w:rsidRDefault="00ED63C8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15639" w14:textId="2D0E3166" w:rsidR="00ED63C8" w:rsidRDefault="005B31E1">
            <w:pPr>
              <w:pStyle w:val="NormalWeb"/>
            </w:pPr>
            <w:hyperlink r:id="rId13" w:history="1">
              <w:r w:rsidR="00ED63C8">
                <w:rPr>
                  <w:rStyle w:val="Hyperlink"/>
                </w:rPr>
                <w:t>Panel</w:t>
              </w:r>
            </w:hyperlink>
            <w:r w:rsidR="00ED63C8">
              <w:t xml:space="preserve"> Discussion presenters- Hinton, </w:t>
            </w:r>
            <w:r w:rsidR="00ED63C8">
              <w:rPr>
                <w:rStyle w:val="Emphasis"/>
              </w:rPr>
              <w:t xml:space="preserve">The </w:t>
            </w:r>
            <w:hyperlink r:id="rId14" w:history="1">
              <w:r w:rsidR="00ED63C8">
                <w:rPr>
                  <w:rStyle w:val="Hyperlink"/>
                  <w:i/>
                  <w:iCs/>
                </w:rPr>
                <w:t>Outsiders</w:t>
              </w:r>
            </w:hyperlink>
            <w:r w:rsidR="00ED63C8">
              <w:rPr>
                <w:noProof/>
              </w:rPr>
              <w:drawing>
                <wp:inline distT="0" distB="0" distL="0" distR="0" wp14:anchorId="6662C39C" wp14:editId="1845139D">
                  <wp:extent cx="1921510" cy="2232025"/>
                  <wp:effectExtent l="0" t="0" r="2540" b="0"/>
                  <wp:docPr id="9" name="Picture 9" descr="sehintonoutsiders aut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hintonoutsiders aut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223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5B127" w14:textId="77777777" w:rsidR="00ED63C8" w:rsidRDefault="00ED63C8">
            <w:pPr>
              <w:pStyle w:val="NormalWeb"/>
            </w:pPr>
            <w:r>
              <w:t> </w:t>
            </w:r>
          </w:p>
          <w:p w14:paraId="536A2D76" w14:textId="77777777" w:rsidR="00ED63C8" w:rsidRDefault="00ED63C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F14B" w14:textId="77777777" w:rsidR="00ED63C8" w:rsidRDefault="00ED63C8">
            <w:pPr>
              <w:pStyle w:val="NormalWeb"/>
            </w:pPr>
            <w:proofErr w:type="spellStart"/>
            <w:r>
              <w:t>Homework:Readings</w:t>
            </w:r>
            <w:proofErr w:type="spellEnd"/>
            <w:r>
              <w:t xml:space="preserve"> done prior to Class</w:t>
            </w:r>
          </w:p>
          <w:p w14:paraId="745B9386" w14:textId="341941DD" w:rsidR="00ED63C8" w:rsidRDefault="00ED63C8" w:rsidP="00ED63C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Donelson, </w:t>
            </w:r>
            <w:proofErr w:type="spellStart"/>
            <w:r w:rsidR="000619E7">
              <w:t>Chaptre</w:t>
            </w:r>
            <w:proofErr w:type="spellEnd"/>
            <w:r w:rsidR="000619E7">
              <w:t xml:space="preserve"> 2-</w:t>
            </w:r>
            <w:r>
              <w:t>“A Brief History of Adolescent Literature” (on Canvas)</w:t>
            </w:r>
          </w:p>
          <w:p w14:paraId="78376E3E" w14:textId="77777777" w:rsidR="00ED63C8" w:rsidRDefault="00ED63C8" w:rsidP="00ED63C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r>
              <w:t xml:space="preserve">Canvas: "Using Literary Criticism in Your Writing" -Formalist &amp; New Criticism (1661 ) </w:t>
            </w:r>
          </w:p>
          <w:p w14:paraId="018D3664" w14:textId="77777777" w:rsidR="00ED63C8" w:rsidRDefault="005B31E1" w:rsidP="00ED63C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</w:pPr>
            <w:hyperlink r:id="rId16" w:history="1">
              <w:r w:rsidR="00ED63C8">
                <w:rPr>
                  <w:rStyle w:val="Hyperlink"/>
                </w:rPr>
                <w:t>Hinton</w:t>
              </w:r>
            </w:hyperlink>
            <w:r w:rsidR="00ED63C8">
              <w:t xml:space="preserve">, </w:t>
            </w:r>
            <w:r w:rsidR="00ED63C8">
              <w:rPr>
                <w:rStyle w:val="Emphasis"/>
              </w:rPr>
              <w:t xml:space="preserve">The </w:t>
            </w:r>
            <w:hyperlink r:id="rId17" w:history="1">
              <w:r w:rsidR="00ED63C8">
                <w:rPr>
                  <w:rStyle w:val="Hyperlink"/>
                  <w:i/>
                  <w:iCs/>
                </w:rPr>
                <w:t>Outsiders</w:t>
              </w:r>
            </w:hyperlink>
          </w:p>
          <w:p w14:paraId="216C432B" w14:textId="77777777" w:rsidR="00ED63C8" w:rsidRDefault="00ED63C8">
            <w:pPr>
              <w:pStyle w:val="NormalWeb"/>
            </w:pPr>
            <w:r>
              <w:t>Review &amp; Bring Handouts from Projects link above:</w:t>
            </w:r>
          </w:p>
          <w:p w14:paraId="51597BDF" w14:textId="77777777" w:rsidR="00ED63C8" w:rsidRDefault="00ED63C8" w:rsidP="00ED63C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t xml:space="preserve">Elements of Fiction Worksheet </w:t>
            </w:r>
          </w:p>
          <w:p w14:paraId="70F208A4" w14:textId="77777777" w:rsidR="00ED63C8" w:rsidRDefault="00ED63C8" w:rsidP="00ED63C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proofErr w:type="spellStart"/>
            <w:r>
              <w:t>Shortwrites</w:t>
            </w:r>
            <w:proofErr w:type="spellEnd"/>
            <w:r>
              <w:t xml:space="preserve">-see Canvas </w:t>
            </w:r>
            <w:proofErr w:type="spellStart"/>
            <w:r>
              <w:t>Shortwrite</w:t>
            </w:r>
            <w:proofErr w:type="spellEnd"/>
            <w:r>
              <w:t xml:space="preserve"> module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7005" w14:textId="77777777" w:rsidR="00ED63C8" w:rsidRDefault="00ED63C8">
            <w:pPr>
              <w:spacing w:after="0"/>
              <w:ind w:left="720"/>
            </w:pPr>
            <w:r>
              <w:rPr>
                <w:u w:val="single"/>
              </w:rPr>
              <w:t>Due PRIOR to class:</w:t>
            </w:r>
            <w:r>
              <w:t xml:space="preserve"> </w:t>
            </w:r>
          </w:p>
          <w:p w14:paraId="5FD02DC8" w14:textId="77777777" w:rsidR="00ED63C8" w:rsidRDefault="00ED63C8" w:rsidP="00ED63C8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</w:pPr>
            <w:r>
              <w:t xml:space="preserve">Hinton Panel Post outcomes &amp; discussion questions in Canvas </w:t>
            </w:r>
          </w:p>
          <w:p w14:paraId="507933D0" w14:textId="77777777" w:rsidR="00ED63C8" w:rsidRDefault="00ED63C8" w:rsidP="00ED63C8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</w:pPr>
            <w:proofErr w:type="spellStart"/>
            <w:r>
              <w:t>Grethel</w:t>
            </w:r>
            <w:proofErr w:type="spellEnd"/>
            <w:r>
              <w:t xml:space="preserve">, Jose, </w:t>
            </w:r>
            <w:proofErr w:type="spellStart"/>
            <w:r>
              <w:t>Naseena</w:t>
            </w:r>
            <w:proofErr w:type="spellEnd"/>
            <w:r>
              <w:t>, Rebeca, Sophie A</w:t>
            </w:r>
          </w:p>
          <w:p w14:paraId="54C58A74" w14:textId="77777777" w:rsidR="00ED63C8" w:rsidRDefault="00ED63C8">
            <w:pPr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395D6074" w14:textId="77777777" w:rsidR="00ED63C8" w:rsidRDefault="00ED63C8">
            <w:pPr>
              <w:pStyle w:val="NormalWeb"/>
              <w:ind w:left="720"/>
            </w:pPr>
            <w:r>
              <w:t xml:space="preserve">Canvas [in Group Work Module] How does </w:t>
            </w:r>
            <w:r>
              <w:rPr>
                <w:rStyle w:val="Emphasis"/>
              </w:rPr>
              <w:t>THE OUTSIDERS</w:t>
            </w:r>
            <w:r>
              <w:t xml:space="preserve"> reflect/contrast to three historical frames/technologies &amp; conditions</w:t>
            </w:r>
          </w:p>
          <w:p w14:paraId="4E4A1396" w14:textId="77777777" w:rsidR="00ED63C8" w:rsidRDefault="00ED63C8">
            <w:pPr>
              <w:pStyle w:val="NormalWeb"/>
              <w:ind w:left="720"/>
            </w:pPr>
            <w:r>
              <w:t xml:space="preserve">Analyze each historical frame/give quote(s) to tease out findings from each </w:t>
            </w:r>
          </w:p>
          <w:p w14:paraId="0ADE4C58" w14:textId="77777777" w:rsidR="00ED63C8" w:rsidRDefault="00ED63C8">
            <w:pPr>
              <w:ind w:left="720"/>
            </w:pPr>
            <w:r>
              <w:rPr>
                <w:u w:val="single"/>
              </w:rPr>
              <w:t>Due outside of class by FRI 1159pm:</w:t>
            </w:r>
            <w:r>
              <w:t xml:space="preserve"> </w:t>
            </w:r>
          </w:p>
          <w:p w14:paraId="0D238032" w14:textId="77777777" w:rsidR="00ED63C8" w:rsidRDefault="00ED63C8" w:rsidP="00ED63C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1--in Canvas: </w:t>
            </w:r>
          </w:p>
          <w:p w14:paraId="25F9C8CB" w14:textId="77777777" w:rsidR="00ED63C8" w:rsidRDefault="00ED63C8">
            <w:pPr>
              <w:spacing w:after="0"/>
              <w:ind w:left="720"/>
            </w:pPr>
            <w:r>
              <w:t xml:space="preserve">Post in Discussion </w:t>
            </w:r>
          </w:p>
          <w:p w14:paraId="7A98EA49" w14:textId="77777777" w:rsidR="00ED63C8" w:rsidRDefault="00ED63C8">
            <w:pPr>
              <w:ind w:left="720"/>
            </w:pPr>
            <w:r>
              <w:rPr>
                <w:u w:val="single"/>
              </w:rPr>
              <w:t>Due outside of class by SAT 1159pm</w:t>
            </w:r>
            <w:r>
              <w:t xml:space="preserve">: </w:t>
            </w:r>
          </w:p>
          <w:p w14:paraId="5760EADA" w14:textId="77777777" w:rsidR="00ED63C8" w:rsidRDefault="00ED63C8" w:rsidP="00ED63C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3C1EA29C" w14:textId="77777777" w:rsidR="00ED63C8" w:rsidRDefault="00ED63C8">
            <w:pPr>
              <w:pStyle w:val="NormalWeb"/>
            </w:pPr>
            <w:r>
              <w:t> </w:t>
            </w:r>
          </w:p>
        </w:tc>
      </w:tr>
      <w:tr w:rsidR="00ED63C8" w14:paraId="138B1B2F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D6FB5" w14:textId="77777777" w:rsidR="00ED63C8" w:rsidRDefault="00ED63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3: 2/9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3178" w14:textId="31E6FA65" w:rsidR="00ED63C8" w:rsidRDefault="00ED63C8">
            <w:pPr>
              <w:pStyle w:val="NormalWeb"/>
            </w:pPr>
            <w:r>
              <w:t xml:space="preserve">Panel Discussion presenters - </w:t>
            </w:r>
            <w:hyperlink r:id="rId18" w:history="1">
              <w:r>
                <w:rPr>
                  <w:rStyle w:val="Hyperlink"/>
                </w:rPr>
                <w:t>Hopkins</w:t>
              </w:r>
            </w:hyperlink>
            <w:r>
              <w:t xml:space="preserve">, </w:t>
            </w:r>
            <w:hyperlink r:id="rId19" w:history="1">
              <w:r>
                <w:rPr>
                  <w:rStyle w:val="Emphasis"/>
                  <w:color w:val="0000FF"/>
                  <w:u w:val="single"/>
                </w:rPr>
                <w:t>Crank</w:t>
              </w:r>
            </w:hyperlink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5F72909" wp14:editId="2F24CD5B">
                  <wp:extent cx="1736090" cy="2634615"/>
                  <wp:effectExtent l="0" t="0" r="0" b="0"/>
                  <wp:docPr id="8" name="Picture 8" descr="ellenhopkinsauth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lenhopkinsauth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263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DA3B5" w14:textId="77777777" w:rsidR="00ED63C8" w:rsidRDefault="00ED63C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2BCD" w14:textId="77777777" w:rsidR="00ED63C8" w:rsidRDefault="00ED63C8">
            <w:pPr>
              <w:pStyle w:val="NormalWeb"/>
            </w:pPr>
            <w:proofErr w:type="spellStart"/>
            <w:r>
              <w:t>Homework:Readings</w:t>
            </w:r>
            <w:proofErr w:type="spellEnd"/>
            <w:r>
              <w:t xml:space="preserve"> done prior to Class</w:t>
            </w:r>
          </w:p>
          <w:p w14:paraId="1D53112B" w14:textId="77777777" w:rsidR="00ED63C8" w:rsidRDefault="00ED63C8" w:rsidP="00ED63C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>Baxter, “New Kids on the Block: School Reform, the Juvenile Court, (on Canvas)</w:t>
            </w:r>
          </w:p>
          <w:p w14:paraId="16C67338" w14:textId="77777777" w:rsidR="00ED63C8" w:rsidRDefault="00ED63C8" w:rsidP="00ED63C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 xml:space="preserve">Canvas: "Using Literary Criticism in Your Writing"-New Historicism (1676) </w:t>
            </w:r>
          </w:p>
          <w:p w14:paraId="563EF898" w14:textId="77777777" w:rsidR="00ED63C8" w:rsidRDefault="005B31E1" w:rsidP="00ED63C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hyperlink r:id="rId21" w:history="1">
              <w:r w:rsidR="00ED63C8">
                <w:rPr>
                  <w:rStyle w:val="Hyperlink"/>
                </w:rPr>
                <w:t>Hopkins</w:t>
              </w:r>
            </w:hyperlink>
            <w:r w:rsidR="00ED63C8">
              <w:t xml:space="preserve">, </w:t>
            </w:r>
            <w:hyperlink r:id="rId22" w:history="1">
              <w:r w:rsidR="00ED63C8">
                <w:rPr>
                  <w:rStyle w:val="Emphasis"/>
                  <w:color w:val="0000FF"/>
                  <w:u w:val="single"/>
                </w:rPr>
                <w:t>Crank</w:t>
              </w:r>
            </w:hyperlink>
          </w:p>
          <w:p w14:paraId="48D3C379" w14:textId="77777777" w:rsidR="00ED63C8" w:rsidRDefault="00ED63C8" w:rsidP="00ED63C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</w:pPr>
            <w:r>
              <w:t xml:space="preserve">Canvas: Essay 1 </w:t>
            </w:r>
          </w:p>
          <w:p w14:paraId="7EFED424" w14:textId="77777777" w:rsidR="00ED63C8" w:rsidRDefault="00ED63C8">
            <w:pPr>
              <w:pStyle w:val="NormalWeb"/>
            </w:pPr>
            <w:r>
              <w:t>Print, read, bring handouts from Projects link above:</w:t>
            </w:r>
          </w:p>
          <w:p w14:paraId="111D6B75" w14:textId="77777777" w:rsidR="00ED63C8" w:rsidRDefault="005B31E1" w:rsidP="00ED63C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</w:pPr>
            <w:hyperlink r:id="rId23" w:history="1">
              <w:r w:rsidR="00ED63C8">
                <w:rPr>
                  <w:rStyle w:val="Hyperlink"/>
                </w:rPr>
                <w:t xml:space="preserve">Elements </w:t>
              </w:r>
            </w:hyperlink>
            <w:r w:rsidR="00ED63C8">
              <w:t xml:space="preserve">of </w:t>
            </w:r>
            <w:hyperlink r:id="rId24" w:history="1">
              <w:r w:rsidR="00ED63C8">
                <w:rPr>
                  <w:rStyle w:val="Hyperlink"/>
                </w:rPr>
                <w:t>Poetry</w:t>
              </w:r>
            </w:hyperlink>
            <w:r w:rsidR="00ED63C8">
              <w:t xml:space="preserve"> Worksheet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01D14" w14:textId="77777777" w:rsidR="00ED63C8" w:rsidRDefault="00ED63C8">
            <w:pPr>
              <w:spacing w:after="0"/>
              <w:ind w:left="720"/>
            </w:pPr>
            <w:r>
              <w:rPr>
                <w:u w:val="single"/>
              </w:rPr>
              <w:t>Due PRIOR to class:</w:t>
            </w:r>
            <w:r>
              <w:t xml:space="preserve"> </w:t>
            </w:r>
          </w:p>
          <w:p w14:paraId="6F585D3B" w14:textId="77777777" w:rsidR="00ED63C8" w:rsidRDefault="005B31E1" w:rsidP="00ED63C8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</w:pPr>
            <w:hyperlink r:id="rId25" w:history="1">
              <w:r w:rsidR="00ED63C8">
                <w:rPr>
                  <w:rStyle w:val="Hyperlink"/>
                </w:rPr>
                <w:t xml:space="preserve">Hopkins </w:t>
              </w:r>
            </w:hyperlink>
            <w:r w:rsidR="00ED63C8">
              <w:t xml:space="preserve">Panel Post outcomes &amp; discussion questions in Canvas - </w:t>
            </w:r>
          </w:p>
          <w:p w14:paraId="2BFD9FE3" w14:textId="77777777" w:rsidR="00ED63C8" w:rsidRDefault="00ED63C8" w:rsidP="00ED63C8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</w:pPr>
            <w:r>
              <w:t xml:space="preserve">Kate R, Kelsey, Vanessa, Megan, Rene </w:t>
            </w:r>
          </w:p>
          <w:p w14:paraId="596FC0D1" w14:textId="77777777" w:rsidR="00ED63C8" w:rsidRDefault="00ED63C8">
            <w:pPr>
              <w:spacing w:after="0"/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2F44FEA6" w14:textId="77777777" w:rsidR="00ED63C8" w:rsidRDefault="00ED63C8">
            <w:pPr>
              <w:pStyle w:val="NormalWeb"/>
              <w:ind w:left="720"/>
            </w:pPr>
            <w:r>
              <w:t xml:space="preserve">Canvas [in Group Work Module] Baxter discusses </w:t>
            </w:r>
            <w:proofErr w:type="spellStart"/>
            <w:r>
              <w:t>specifc</w:t>
            </w:r>
            <w:proofErr w:type="spellEnd"/>
            <w:r>
              <w:t xml:space="preserve"> issues in Chapter 1:</w:t>
            </w:r>
          </w:p>
          <w:p w14:paraId="04E9EF4A" w14:textId="77777777" w:rsidR="00ED63C8" w:rsidRDefault="00ED63C8">
            <w:pPr>
              <w:pStyle w:val="NormalWeb"/>
              <w:ind w:left="720"/>
            </w:pPr>
            <w:r>
              <w:t xml:space="preserve">Discuss: In what ways does </w:t>
            </w:r>
            <w:proofErr w:type="gramStart"/>
            <w:r>
              <w:t>Hopkins</w:t>
            </w:r>
            <w:proofErr w:type="gramEnd"/>
            <w:r>
              <w:t xml:space="preserve"> echo/elaborate/create discourse with these sections? </w:t>
            </w:r>
          </w:p>
          <w:p w14:paraId="1D8D9A37" w14:textId="77777777" w:rsidR="00ED63C8" w:rsidRDefault="00ED63C8">
            <w:pPr>
              <w:pStyle w:val="NormalWeb"/>
              <w:ind w:left="720"/>
            </w:pPr>
            <w:r>
              <w:t> </w:t>
            </w:r>
          </w:p>
          <w:p w14:paraId="5C61E986" w14:textId="77777777" w:rsidR="00ED63C8" w:rsidRDefault="00ED63C8">
            <w:pPr>
              <w:ind w:left="720"/>
            </w:pPr>
            <w:r>
              <w:rPr>
                <w:u w:val="single"/>
              </w:rPr>
              <w:t>Due outside of class by FRI 1159pm</w:t>
            </w:r>
            <w:r>
              <w:t xml:space="preserve">: </w:t>
            </w:r>
          </w:p>
          <w:p w14:paraId="3348A6B4" w14:textId="77777777" w:rsidR="00ED63C8" w:rsidRDefault="00ED63C8" w:rsidP="00ED63C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2--in Canvas: </w:t>
            </w:r>
          </w:p>
          <w:p w14:paraId="053005E2" w14:textId="77777777" w:rsidR="00ED63C8" w:rsidRDefault="00ED63C8">
            <w:pPr>
              <w:spacing w:after="0"/>
              <w:ind w:left="720"/>
            </w:pPr>
            <w:r>
              <w:t xml:space="preserve">Post in Discussion </w:t>
            </w:r>
          </w:p>
          <w:p w14:paraId="1E5E7550" w14:textId="77777777" w:rsidR="00ED63C8" w:rsidRDefault="00ED63C8">
            <w:pPr>
              <w:ind w:left="720"/>
            </w:pPr>
            <w:r>
              <w:rPr>
                <w:u w:val="single"/>
              </w:rPr>
              <w:t>Due outside of class by SAT 1159pm:</w:t>
            </w:r>
            <w:r>
              <w:t xml:space="preserve"> </w:t>
            </w:r>
          </w:p>
          <w:p w14:paraId="28C7391C" w14:textId="77777777" w:rsidR="00ED63C8" w:rsidRDefault="00ED63C8" w:rsidP="00ED63C8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7DE69FBD" w14:textId="77777777" w:rsidR="00ED63C8" w:rsidRDefault="00ED63C8">
            <w:pPr>
              <w:pStyle w:val="NormalWeb"/>
            </w:pPr>
            <w:r>
              <w:t> </w:t>
            </w:r>
          </w:p>
        </w:tc>
      </w:tr>
      <w:tr w:rsidR="00ED63C8" w14:paraId="3401BBB3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A7EC" w14:textId="77777777" w:rsidR="00ED63C8" w:rsidRDefault="00ED63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4: 2/16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FE60" w14:textId="77777777" w:rsidR="00ED63C8" w:rsidRDefault="00ED63C8">
            <w:r>
              <w:t xml:space="preserve">Meet in person in EU 131 [complete Self Screening Survey &amp; wear medical grade masks]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r>
              <w:lastRenderedPageBreak/>
              <w:t xml:space="preserve">end of semester or Zoom + </w:t>
            </w:r>
            <w:proofErr w:type="spellStart"/>
            <w:r>
              <w:t>Asynch</w:t>
            </w:r>
            <w:proofErr w:type="spellEnd"/>
            <w:r>
              <w:t xml:space="preserve"> unless otherwise notified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6319" w14:textId="77777777" w:rsidR="00ED63C8" w:rsidRDefault="00ED63C8"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16EBA" w14:textId="77777777" w:rsidR="00ED63C8" w:rsidRDefault="00ED63C8">
            <w:r>
              <w:t> </w:t>
            </w:r>
          </w:p>
        </w:tc>
      </w:tr>
      <w:tr w:rsidR="00ED63C8" w14:paraId="534C1264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A8B9B" w14:textId="77777777" w:rsidR="00ED63C8" w:rsidRDefault="00ED63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Wk</w:t>
            </w:r>
            <w:proofErr w:type="spellEnd"/>
            <w:r>
              <w:rPr>
                <w:b/>
                <w:bCs/>
              </w:rPr>
              <w:t xml:space="preserve"> 4: 2/16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A161" w14:textId="77777777" w:rsidR="00ED63C8" w:rsidRDefault="00ED63C8">
            <w:pPr>
              <w:pStyle w:val="NormalWeb"/>
            </w:pPr>
            <w:r>
              <w:t> </w:t>
            </w:r>
          </w:p>
          <w:p w14:paraId="47AE11E8" w14:textId="48EF7C82" w:rsidR="00ED63C8" w:rsidRDefault="00ED63C8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25EE37A8" wp14:editId="7DDE0194">
                  <wp:extent cx="1642745" cy="1891030"/>
                  <wp:effectExtent l="0" t="0" r="0" b="0"/>
                  <wp:docPr id="7" name="Picture 7" descr="marikotamakiauthor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ikotamakiauthor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1BAEF" w14:textId="11A8911B" w:rsidR="00ED63C8" w:rsidRDefault="005B31E1">
            <w:pPr>
              <w:pStyle w:val="NormalWeb"/>
            </w:pPr>
            <w:hyperlink r:id="rId28" w:history="1">
              <w:r w:rsidR="00ED63C8">
                <w:rPr>
                  <w:rStyle w:val="Hyperlink"/>
                </w:rPr>
                <w:t xml:space="preserve">Panel </w:t>
              </w:r>
            </w:hyperlink>
            <w:hyperlink r:id="rId29" w:history="1">
              <w:r w:rsidR="00ED63C8">
                <w:rPr>
                  <w:rStyle w:val="Hyperlink"/>
                </w:rPr>
                <w:t>Discussion</w:t>
              </w:r>
            </w:hyperlink>
            <w:r w:rsidR="00ED63C8">
              <w:t xml:space="preserve"> presenters - </w:t>
            </w:r>
            <w:hyperlink r:id="rId30" w:history="1">
              <w:r w:rsidR="00ED63C8">
                <w:rPr>
                  <w:rStyle w:val="Hyperlink"/>
                </w:rPr>
                <w:t>Tamaki</w:t>
              </w:r>
            </w:hyperlink>
            <w:r w:rsidR="00ED63C8">
              <w:t xml:space="preserve"> &amp; Valero-</w:t>
            </w:r>
            <w:hyperlink r:id="rId31" w:history="1">
              <w:r w:rsidR="00ED63C8">
                <w:rPr>
                  <w:rStyle w:val="Hyperlink"/>
                </w:rPr>
                <w:t>O'Connel</w:t>
              </w:r>
            </w:hyperlink>
            <w:r w:rsidR="00ED63C8">
              <w:t xml:space="preserve">l, </w:t>
            </w:r>
            <w:hyperlink r:id="rId32" w:history="1">
              <w:r w:rsidR="00ED63C8">
                <w:rPr>
                  <w:rStyle w:val="Hyperlink"/>
                </w:rPr>
                <w:t>Laura</w:t>
              </w:r>
            </w:hyperlink>
            <w:r w:rsidR="00ED63C8">
              <w:t xml:space="preserve"> </w:t>
            </w:r>
            <w:hyperlink r:id="rId33" w:history="1">
              <w:r w:rsidR="00ED63C8">
                <w:rPr>
                  <w:rStyle w:val="Hyperlink"/>
                </w:rPr>
                <w:t xml:space="preserve">Dean </w:t>
              </w:r>
            </w:hyperlink>
            <w:r w:rsidR="00ED63C8">
              <w:t xml:space="preserve">Keeps Breaking </w:t>
            </w:r>
            <w:hyperlink r:id="rId34" w:history="1">
              <w:r w:rsidR="00ED63C8">
                <w:rPr>
                  <w:rStyle w:val="Hyperlink"/>
                </w:rPr>
                <w:t xml:space="preserve">Up </w:t>
              </w:r>
            </w:hyperlink>
            <w:r w:rsidR="00ED63C8">
              <w:t xml:space="preserve">With </w:t>
            </w:r>
            <w:hyperlink r:id="rId35" w:history="1">
              <w:r w:rsidR="00ED63C8">
                <w:rPr>
                  <w:rStyle w:val="Hyperlink"/>
                </w:rPr>
                <w:t>Me</w:t>
              </w:r>
            </w:hyperlink>
            <w:r w:rsidR="00ED63C8">
              <w:rPr>
                <w:noProof/>
              </w:rPr>
              <w:drawing>
                <wp:inline distT="0" distB="0" distL="0" distR="0" wp14:anchorId="3ED9E566" wp14:editId="6C18E225">
                  <wp:extent cx="1642745" cy="2123440"/>
                  <wp:effectExtent l="0" t="0" r="0" b="0"/>
                  <wp:docPr id="6" name="Picture 6" descr="rosemaryvalero-oconnell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semaryvalero-oconnell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45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51DF" w14:textId="77777777" w:rsidR="00ED63C8" w:rsidRDefault="00ED63C8">
            <w:pPr>
              <w:pStyle w:val="NormalWeb"/>
            </w:pPr>
            <w:proofErr w:type="spellStart"/>
            <w:r>
              <w:t>Homework:Readings</w:t>
            </w:r>
            <w:proofErr w:type="spellEnd"/>
            <w:r>
              <w:t xml:space="preserve"> done prior to Class</w:t>
            </w:r>
          </w:p>
          <w:p w14:paraId="455A92FB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 Tamaki &amp; Valero-</w:t>
            </w:r>
            <w:proofErr w:type="spellStart"/>
            <w:r>
              <w:t>O'Connell</w:t>
            </w:r>
            <w:r>
              <w:rPr>
                <w:rStyle w:val="Emphasis"/>
              </w:rPr>
              <w:t>,Laura</w:t>
            </w:r>
            <w:proofErr w:type="spellEnd"/>
            <w:r>
              <w:rPr>
                <w:rStyle w:val="Emphasis"/>
              </w:rPr>
              <w:t xml:space="preserve"> Dean Keeps Breaking Up </w:t>
            </w:r>
            <w:proofErr w:type="gramStart"/>
            <w:r>
              <w:rPr>
                <w:rStyle w:val="Emphasis"/>
              </w:rPr>
              <w:t>With</w:t>
            </w:r>
            <w:proofErr w:type="gramEnd"/>
            <w:r>
              <w:rPr>
                <w:rStyle w:val="Emphasis"/>
              </w:rPr>
              <w:t xml:space="preserve"> Me</w:t>
            </w:r>
          </w:p>
          <w:p w14:paraId="3EC57F26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Canvas: </w:t>
            </w:r>
            <w:hyperlink r:id="rId37" w:history="1">
              <w:r>
                <w:rPr>
                  <w:rStyle w:val="Hyperlink"/>
                </w:rPr>
                <w:t>Erik Erikson</w:t>
              </w:r>
            </w:hyperlink>
            <w:r>
              <w:t>, (three excerpts)</w:t>
            </w:r>
          </w:p>
          <w:p w14:paraId="39ABB816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Canvas: "Using Literary Criticism in Your Writing"-Psychoanalytic Criticism (1669 ) </w:t>
            </w:r>
          </w:p>
          <w:p w14:paraId="0BC1F152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Canvas: W.P. Banks, "Literacy, Sexuality, and the Value(s) of Queer</w:t>
            </w:r>
            <w:r>
              <w:br/>
              <w:t>Young Adult Literatures</w:t>
            </w:r>
          </w:p>
          <w:p w14:paraId="2A539BA6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>Canvas: "Graphic Novel/Comics-Terms &amp; Concepts</w:t>
            </w:r>
          </w:p>
          <w:p w14:paraId="6487065F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Canvas: Molly Bangs, </w:t>
            </w:r>
            <w:r>
              <w:rPr>
                <w:rStyle w:val="Emphasis"/>
              </w:rPr>
              <w:t xml:space="preserve">Ten Principles of Design </w:t>
            </w:r>
          </w:p>
          <w:p w14:paraId="2B0C46E6" w14:textId="77777777" w:rsidR="00ED63C8" w:rsidRDefault="00ED63C8" w:rsidP="00ED63C8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</w:pPr>
            <w:r>
              <w:t xml:space="preserve">Canvas: Citation Style of Graphic Narrative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BDF9" w14:textId="77777777" w:rsidR="00ED63C8" w:rsidRDefault="00ED63C8">
            <w:pPr>
              <w:pStyle w:val="NormalWeb"/>
              <w:ind w:left="720"/>
            </w:pPr>
            <w:r>
              <w:t>Due PRIOR to class:</w:t>
            </w:r>
          </w:p>
          <w:p w14:paraId="176CB9D3" w14:textId="77777777" w:rsidR="00ED63C8" w:rsidRDefault="00ED63C8" w:rsidP="00ED63C8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</w:pPr>
            <w:r>
              <w:t>Tamaki &amp; Valero-O'Connell Panel Post outcomes &amp; discussion questions in Canvas -</w:t>
            </w:r>
          </w:p>
          <w:p w14:paraId="3FA595E2" w14:textId="04E62865" w:rsidR="00CE7E05" w:rsidRDefault="00ED63C8" w:rsidP="00CE7E05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</w:pPr>
            <w:r w:rsidRPr="00CE7E05">
              <w:t>Sophie P, Emma, Isabelle</w:t>
            </w:r>
          </w:p>
          <w:p w14:paraId="7E49666D" w14:textId="14313AB3" w:rsidR="00CE7E05" w:rsidRDefault="00CE7E05" w:rsidP="00CE7E05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"Survey please elaborate on" so I can get to know you all a bit better</w:t>
            </w:r>
            <w:r>
              <w:t xml:space="preserve"> --complete in Start Here module</w:t>
            </w:r>
          </w:p>
          <w:p w14:paraId="11C644C8" w14:textId="77777777" w:rsidR="00CE7E05" w:rsidRPr="00CE7E05" w:rsidRDefault="00CE7E05" w:rsidP="00CE7E05">
            <w:pPr>
              <w:spacing w:before="100" w:beforeAutospacing="1" w:after="100" w:afterAutospacing="1" w:line="240" w:lineRule="auto"/>
              <w:ind w:left="1440"/>
            </w:pPr>
          </w:p>
          <w:p w14:paraId="3E74ECB8" w14:textId="77777777" w:rsidR="00ED63C8" w:rsidRDefault="00ED63C8">
            <w:pPr>
              <w:ind w:left="720"/>
            </w:pPr>
            <w:r>
              <w:rPr>
                <w:u w:val="single"/>
              </w:rPr>
              <w:t xml:space="preserve">Due THUR 1159PM </w:t>
            </w:r>
          </w:p>
          <w:p w14:paraId="26AA3725" w14:textId="77777777" w:rsidR="00ED63C8" w:rsidRDefault="00ED63C8">
            <w:pPr>
              <w:pStyle w:val="NormalWeb"/>
              <w:ind w:left="720"/>
            </w:pPr>
            <w:r>
              <w:t xml:space="preserve">Canvas [in Group Work Module] Find connections or elaboration with Erikson's  8 stages in a particular frame/panel/page from </w:t>
            </w:r>
            <w:r>
              <w:rPr>
                <w:rStyle w:val="Emphasis"/>
              </w:rPr>
              <w:t xml:space="preserve">Laura Dean Keeps Breaking Up </w:t>
            </w:r>
            <w:proofErr w:type="gramStart"/>
            <w:r>
              <w:rPr>
                <w:rStyle w:val="Emphasis"/>
              </w:rPr>
              <w:t>With</w:t>
            </w:r>
            <w:proofErr w:type="gramEnd"/>
            <w:r>
              <w:rPr>
                <w:rStyle w:val="Emphasis"/>
              </w:rPr>
              <w:t xml:space="preserve"> Me</w:t>
            </w:r>
            <w:r>
              <w:t xml:space="preserve"> and detail what it is exemplifying at that stage? </w:t>
            </w:r>
          </w:p>
          <w:p w14:paraId="6B125A49" w14:textId="77777777" w:rsidR="00ED63C8" w:rsidRDefault="00ED63C8">
            <w:pPr>
              <w:pStyle w:val="NormalWeb"/>
              <w:ind w:left="720"/>
            </w:pPr>
            <w:r>
              <w:t xml:space="preserve">Applying Molly Bangs </w:t>
            </w:r>
            <w:r>
              <w:rPr>
                <w:rStyle w:val="Emphasis"/>
              </w:rPr>
              <w:t xml:space="preserve">Ten </w:t>
            </w:r>
            <w:r>
              <w:rPr>
                <w:rStyle w:val="Emphasis"/>
              </w:rPr>
              <w:lastRenderedPageBreak/>
              <w:t>Principles of Design</w:t>
            </w:r>
            <w:r>
              <w:t xml:space="preserve"> determine which principle applies in that </w:t>
            </w:r>
            <w:proofErr w:type="gramStart"/>
            <w:r>
              <w:t>particular frame/panel/page</w:t>
            </w:r>
            <w:proofErr w:type="gramEnd"/>
            <w:r>
              <w:t>.</w:t>
            </w:r>
          </w:p>
          <w:p w14:paraId="3A1E862D" w14:textId="77777777" w:rsidR="00ED63C8" w:rsidRDefault="00ED63C8">
            <w:pPr>
              <w:pStyle w:val="NormalWeb"/>
              <w:ind w:left="720"/>
            </w:pPr>
            <w:r>
              <w:t> </w:t>
            </w:r>
          </w:p>
          <w:p w14:paraId="400E364D" w14:textId="77777777" w:rsidR="00ED63C8" w:rsidRDefault="00ED63C8">
            <w:pPr>
              <w:pStyle w:val="NormalWeb"/>
              <w:ind w:left="720"/>
            </w:pPr>
            <w:r>
              <w:rPr>
                <w:u w:val="single"/>
              </w:rPr>
              <w:t>Due outside of class by FRI 1159pm</w:t>
            </w:r>
            <w:r>
              <w:t xml:space="preserve">: </w:t>
            </w:r>
          </w:p>
          <w:p w14:paraId="7C460C86" w14:textId="77777777" w:rsidR="00ED63C8" w:rsidRDefault="00ED63C8" w:rsidP="00ED63C8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</w:pPr>
            <w:proofErr w:type="spellStart"/>
            <w:r>
              <w:t>Shortwrite</w:t>
            </w:r>
            <w:proofErr w:type="spellEnd"/>
            <w:r>
              <w:t xml:space="preserve"> 3--in Canvas: </w:t>
            </w:r>
          </w:p>
          <w:p w14:paraId="265B67BE" w14:textId="77777777" w:rsidR="00ED63C8" w:rsidRDefault="00ED63C8">
            <w:pPr>
              <w:spacing w:after="0"/>
              <w:ind w:left="720"/>
            </w:pPr>
            <w:r>
              <w:t xml:space="preserve">Post in Discussion </w:t>
            </w:r>
          </w:p>
          <w:p w14:paraId="1BA7AFA1" w14:textId="77777777" w:rsidR="00ED63C8" w:rsidRDefault="00ED63C8">
            <w:pPr>
              <w:ind w:left="720"/>
            </w:pPr>
            <w:r>
              <w:rPr>
                <w:u w:val="single"/>
              </w:rPr>
              <w:t xml:space="preserve">Due outside of class by SAT 1159pm: </w:t>
            </w:r>
          </w:p>
          <w:p w14:paraId="0B097188" w14:textId="77777777" w:rsidR="00ED63C8" w:rsidRDefault="00ED63C8" w:rsidP="00ED63C8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</w:pPr>
            <w:r>
              <w:t>Reply to TWO classmates</w:t>
            </w:r>
          </w:p>
          <w:p w14:paraId="0455312C" w14:textId="77777777" w:rsidR="00ED63C8" w:rsidRDefault="00ED63C8">
            <w:pPr>
              <w:pStyle w:val="NormalWeb"/>
            </w:pPr>
            <w:r>
              <w:t> </w:t>
            </w:r>
          </w:p>
        </w:tc>
      </w:tr>
      <w:tr w:rsidR="00ED63C8" w14:paraId="6F394B1D" w14:textId="77777777" w:rsidTr="00ED63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A6304" w14:textId="77777777" w:rsidR="00ED63C8" w:rsidRDefault="00ED63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Wk</w:t>
            </w:r>
            <w:proofErr w:type="spellEnd"/>
            <w:r>
              <w:rPr>
                <w:b/>
                <w:bCs/>
              </w:rPr>
              <w:t xml:space="preserve"> 5: 2/23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5E62" w14:textId="77777777" w:rsidR="00ED63C8" w:rsidRDefault="00ED63C8">
            <w:pPr>
              <w:pStyle w:val="NormalWeb"/>
            </w:pPr>
            <w:r>
              <w:t> </w:t>
            </w:r>
          </w:p>
          <w:p w14:paraId="0FE2857C" w14:textId="77777777" w:rsidR="00ED63C8" w:rsidRDefault="00ED63C8">
            <w:pPr>
              <w:pStyle w:val="NormalWeb"/>
            </w:pPr>
            <w:r>
              <w:t xml:space="preserve">Essay 1 prep </w:t>
            </w:r>
          </w:p>
          <w:p w14:paraId="00279C26" w14:textId="77777777" w:rsidR="00ED63C8" w:rsidRDefault="00ED63C8">
            <w:pPr>
              <w:pStyle w:val="NormalWeb"/>
            </w:pPr>
            <w:r>
              <w:t xml:space="preserve">bring all three novels we have read so far along with draft/notes of Essay </w:t>
            </w:r>
          </w:p>
          <w:p w14:paraId="0A9E16D4" w14:textId="77777777" w:rsidR="00ED63C8" w:rsidRDefault="00ED63C8" w:rsidP="00ED63C8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E7F42" w14:textId="77777777" w:rsidR="00ED63C8" w:rsidRDefault="00ED63C8">
            <w:proofErr w:type="spellStart"/>
            <w:r>
              <w:t>Homework:Readings</w:t>
            </w:r>
            <w:proofErr w:type="spellEnd"/>
            <w:r>
              <w:t xml:space="preserve"> done prior to Class</w:t>
            </w:r>
          </w:p>
          <w:p w14:paraId="0BC4F0B2" w14:textId="77777777" w:rsidR="00ED63C8" w:rsidRDefault="00ED63C8" w:rsidP="00ED63C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</w:pPr>
            <w:r>
              <w:t>All 3 novels we have discussed</w:t>
            </w:r>
          </w:p>
          <w:p w14:paraId="1D528C3F" w14:textId="77777777" w:rsidR="00ED63C8" w:rsidRDefault="00ED63C8" w:rsidP="00ED63C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</w:pPr>
            <w:r>
              <w:t xml:space="preserve">A complex thesis statement (on Canvas) </w:t>
            </w:r>
          </w:p>
          <w:p w14:paraId="02DB0D7B" w14:textId="77777777" w:rsidR="00ED63C8" w:rsidRDefault="00ED63C8" w:rsidP="00ED63C8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</w:pPr>
            <w:r>
              <w:t xml:space="preserve">Sample thesis statements (on Canvas) </w:t>
            </w:r>
          </w:p>
          <w:p w14:paraId="28A0CAD4" w14:textId="77777777" w:rsidR="00ED63C8" w:rsidRDefault="00ED63C8">
            <w:pPr>
              <w:pStyle w:val="NormalWeb"/>
            </w:pPr>
            <w:r>
              <w:t xml:space="preserve">Print, read, bring handouts from Projects link above: </w:t>
            </w:r>
          </w:p>
          <w:p w14:paraId="3B91E1C3" w14:textId="77777777" w:rsidR="00ED63C8" w:rsidRDefault="00ED63C8" w:rsidP="00ED63C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 xml:space="preserve">Peer Review (handout #25) </w:t>
            </w:r>
          </w:p>
          <w:p w14:paraId="668ECFE7" w14:textId="77777777" w:rsidR="00ED63C8" w:rsidRDefault="00ED63C8" w:rsidP="00ED63C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>Essays Expectations</w:t>
            </w:r>
          </w:p>
          <w:p w14:paraId="0FCAB780" w14:textId="77777777" w:rsidR="00ED63C8" w:rsidRDefault="00ED63C8" w:rsidP="00ED63C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</w:pPr>
            <w:r>
              <w:t>Essay Grade Rubric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5029" w14:textId="77777777" w:rsidR="00ED63C8" w:rsidRDefault="00ED63C8">
            <w:pPr>
              <w:spacing w:after="0"/>
              <w:ind w:left="720"/>
            </w:pPr>
            <w:r>
              <w:rPr>
                <w:u w:val="single"/>
              </w:rPr>
              <w:t>Due PRIOR TO Class</w:t>
            </w:r>
            <w:r>
              <w:t xml:space="preserve"> </w:t>
            </w:r>
          </w:p>
          <w:p w14:paraId="47862A9B" w14:textId="77777777" w:rsidR="00ED63C8" w:rsidRDefault="00ED63C8" w:rsidP="00ED63C8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</w:pPr>
            <w:r>
              <w:t>Essay 1: Rough Draft - upload in designated group discussions in Canvas</w:t>
            </w:r>
          </w:p>
          <w:p w14:paraId="011D63F0" w14:textId="77777777" w:rsidR="00ED63C8" w:rsidRDefault="00ED63C8">
            <w:pPr>
              <w:pStyle w:val="style2"/>
            </w:pPr>
            <w:r>
              <w:rPr>
                <w:u w:val="single"/>
              </w:rPr>
              <w:t>Due outside of class by SAT 1159P :</w:t>
            </w:r>
            <w:r>
              <w:t xml:space="preserve"> </w:t>
            </w:r>
          </w:p>
          <w:p w14:paraId="5F8FA9AE" w14:textId="77777777" w:rsidR="00ED63C8" w:rsidRDefault="00ED63C8" w:rsidP="00ED63C8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</w:pPr>
            <w:r>
              <w:rPr>
                <w:rStyle w:val="style21"/>
              </w:rPr>
              <w:t xml:space="preserve">Essay 1 Due </w:t>
            </w:r>
          </w:p>
          <w:p w14:paraId="256D5A98" w14:textId="77777777" w:rsidR="00ED63C8" w:rsidRDefault="00ED63C8">
            <w:pPr>
              <w:spacing w:after="0"/>
              <w:ind w:left="720"/>
            </w:pPr>
            <w:r>
              <w:t xml:space="preserve">Upload final draft in turnitin.com via Canvas </w:t>
            </w:r>
          </w:p>
        </w:tc>
      </w:tr>
    </w:tbl>
    <w:p w14:paraId="374729CF" w14:textId="77777777" w:rsidR="00ED63C8" w:rsidRDefault="00ED63C8" w:rsidP="00ED63C8">
      <w:pPr>
        <w:numPr>
          <w:ilvl w:val="0"/>
          <w:numId w:val="45"/>
        </w:numPr>
        <w:spacing w:before="100" w:beforeAutospacing="1" w:after="100" w:afterAutospacing="1" w:line="240" w:lineRule="auto"/>
      </w:pPr>
      <w:r>
        <w:lastRenderedPageBreak/>
        <w:t xml:space="preserve">California State University, Northridge at 18111 </w:t>
      </w:r>
      <w:proofErr w:type="spellStart"/>
      <w:r>
        <w:t>Nordhoff</w:t>
      </w:r>
      <w:proofErr w:type="spellEnd"/>
      <w:r>
        <w:t xml:space="preserve"> Street, Northridge, CA 91330 / Phone: 818-677-1200 / © 2007 CSU Northridge</w:t>
      </w:r>
    </w:p>
    <w:p w14:paraId="401BC457" w14:textId="77777777" w:rsidR="00ED63C8" w:rsidRDefault="00ED63C8" w:rsidP="00ED63C8">
      <w:pPr>
        <w:pStyle w:val="last"/>
        <w:numPr>
          <w:ilvl w:val="0"/>
          <w:numId w:val="45"/>
        </w:numPr>
      </w:pPr>
      <w:r>
        <w:t xml:space="preserve">Updated on 1/25/22 </w:t>
      </w:r>
    </w:p>
    <w:p w14:paraId="29E4F1BB" w14:textId="77777777" w:rsidR="006D3523" w:rsidRPr="00ED63C8" w:rsidRDefault="006D3523" w:rsidP="00ED63C8"/>
    <w:sectPr w:rsidR="006D3523" w:rsidRPr="00ED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C54"/>
    <w:multiLevelType w:val="multilevel"/>
    <w:tmpl w:val="8FF6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6975C2"/>
    <w:multiLevelType w:val="multilevel"/>
    <w:tmpl w:val="D8A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61690"/>
    <w:multiLevelType w:val="multilevel"/>
    <w:tmpl w:val="9034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51E4"/>
    <w:multiLevelType w:val="multilevel"/>
    <w:tmpl w:val="A55A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E25CF"/>
    <w:multiLevelType w:val="multilevel"/>
    <w:tmpl w:val="610E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347E3"/>
    <w:multiLevelType w:val="multilevel"/>
    <w:tmpl w:val="4176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E20D0"/>
    <w:multiLevelType w:val="multilevel"/>
    <w:tmpl w:val="1F0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F0840"/>
    <w:multiLevelType w:val="multilevel"/>
    <w:tmpl w:val="625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B214D"/>
    <w:multiLevelType w:val="multilevel"/>
    <w:tmpl w:val="8BD4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542D0"/>
    <w:multiLevelType w:val="multilevel"/>
    <w:tmpl w:val="B76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84380"/>
    <w:multiLevelType w:val="multilevel"/>
    <w:tmpl w:val="8D9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E910AB"/>
    <w:multiLevelType w:val="multilevel"/>
    <w:tmpl w:val="5332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CC11E6"/>
    <w:multiLevelType w:val="multilevel"/>
    <w:tmpl w:val="930E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2B49AC"/>
    <w:multiLevelType w:val="multilevel"/>
    <w:tmpl w:val="017C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50495D"/>
    <w:multiLevelType w:val="multilevel"/>
    <w:tmpl w:val="8F58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B0EEB"/>
    <w:multiLevelType w:val="multilevel"/>
    <w:tmpl w:val="0FC2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D0F23"/>
    <w:multiLevelType w:val="multilevel"/>
    <w:tmpl w:val="DA3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24492B"/>
    <w:multiLevelType w:val="multilevel"/>
    <w:tmpl w:val="8B5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2F07CE"/>
    <w:multiLevelType w:val="multilevel"/>
    <w:tmpl w:val="2446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2B210A"/>
    <w:multiLevelType w:val="multilevel"/>
    <w:tmpl w:val="696E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F1980"/>
    <w:multiLevelType w:val="multilevel"/>
    <w:tmpl w:val="F21A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B9342F"/>
    <w:multiLevelType w:val="multilevel"/>
    <w:tmpl w:val="7F54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5434E1"/>
    <w:multiLevelType w:val="multilevel"/>
    <w:tmpl w:val="9572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A155D2"/>
    <w:multiLevelType w:val="multilevel"/>
    <w:tmpl w:val="3738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B42FAF"/>
    <w:multiLevelType w:val="multilevel"/>
    <w:tmpl w:val="15F6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7823C5"/>
    <w:multiLevelType w:val="multilevel"/>
    <w:tmpl w:val="F7B2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210FF"/>
    <w:multiLevelType w:val="multilevel"/>
    <w:tmpl w:val="84C4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68123D"/>
    <w:multiLevelType w:val="multilevel"/>
    <w:tmpl w:val="CF1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A77755"/>
    <w:multiLevelType w:val="multilevel"/>
    <w:tmpl w:val="7D1A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D1B1E"/>
    <w:multiLevelType w:val="multilevel"/>
    <w:tmpl w:val="1178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FF3BA2"/>
    <w:multiLevelType w:val="multilevel"/>
    <w:tmpl w:val="C640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07B40"/>
    <w:multiLevelType w:val="multilevel"/>
    <w:tmpl w:val="2D54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31BDE"/>
    <w:multiLevelType w:val="multilevel"/>
    <w:tmpl w:val="B23A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7228E"/>
    <w:multiLevelType w:val="multilevel"/>
    <w:tmpl w:val="D61E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3574A4"/>
    <w:multiLevelType w:val="multilevel"/>
    <w:tmpl w:val="12F8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943654"/>
    <w:multiLevelType w:val="multilevel"/>
    <w:tmpl w:val="F406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B21BB6"/>
    <w:multiLevelType w:val="multilevel"/>
    <w:tmpl w:val="B0F8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11068"/>
    <w:multiLevelType w:val="multilevel"/>
    <w:tmpl w:val="0BB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02E08"/>
    <w:multiLevelType w:val="multilevel"/>
    <w:tmpl w:val="4A3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E62353"/>
    <w:multiLevelType w:val="multilevel"/>
    <w:tmpl w:val="A1C8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169FD"/>
    <w:multiLevelType w:val="multilevel"/>
    <w:tmpl w:val="CE08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B86A90"/>
    <w:multiLevelType w:val="multilevel"/>
    <w:tmpl w:val="ABAA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D1183F"/>
    <w:multiLevelType w:val="multilevel"/>
    <w:tmpl w:val="D192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9E74A3"/>
    <w:multiLevelType w:val="multilevel"/>
    <w:tmpl w:val="B766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B80585"/>
    <w:multiLevelType w:val="multilevel"/>
    <w:tmpl w:val="E1B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9"/>
  </w:num>
  <w:num w:numId="3">
    <w:abstractNumId w:val="28"/>
  </w:num>
  <w:num w:numId="4">
    <w:abstractNumId w:val="33"/>
  </w:num>
  <w:num w:numId="5">
    <w:abstractNumId w:val="18"/>
  </w:num>
  <w:num w:numId="6">
    <w:abstractNumId w:val="31"/>
  </w:num>
  <w:num w:numId="7">
    <w:abstractNumId w:val="12"/>
  </w:num>
  <w:num w:numId="8">
    <w:abstractNumId w:val="25"/>
  </w:num>
  <w:num w:numId="9">
    <w:abstractNumId w:val="3"/>
  </w:num>
  <w:num w:numId="10">
    <w:abstractNumId w:val="9"/>
  </w:num>
  <w:num w:numId="11">
    <w:abstractNumId w:val="5"/>
  </w:num>
  <w:num w:numId="12">
    <w:abstractNumId w:val="39"/>
  </w:num>
  <w:num w:numId="13">
    <w:abstractNumId w:val="2"/>
  </w:num>
  <w:num w:numId="14">
    <w:abstractNumId w:val="27"/>
  </w:num>
  <w:num w:numId="15">
    <w:abstractNumId w:val="16"/>
  </w:num>
  <w:num w:numId="16">
    <w:abstractNumId w:val="30"/>
  </w:num>
  <w:num w:numId="17">
    <w:abstractNumId w:val="36"/>
  </w:num>
  <w:num w:numId="18">
    <w:abstractNumId w:val="20"/>
  </w:num>
  <w:num w:numId="19">
    <w:abstractNumId w:val="38"/>
  </w:num>
  <w:num w:numId="20">
    <w:abstractNumId w:val="23"/>
  </w:num>
  <w:num w:numId="21">
    <w:abstractNumId w:val="34"/>
  </w:num>
  <w:num w:numId="22">
    <w:abstractNumId w:val="14"/>
  </w:num>
  <w:num w:numId="23">
    <w:abstractNumId w:val="43"/>
  </w:num>
  <w:num w:numId="24">
    <w:abstractNumId w:val="0"/>
  </w:num>
  <w:num w:numId="25">
    <w:abstractNumId w:val="32"/>
  </w:num>
  <w:num w:numId="26">
    <w:abstractNumId w:val="6"/>
  </w:num>
  <w:num w:numId="27">
    <w:abstractNumId w:val="24"/>
  </w:num>
  <w:num w:numId="28">
    <w:abstractNumId w:val="19"/>
  </w:num>
  <w:num w:numId="29">
    <w:abstractNumId w:val="1"/>
  </w:num>
  <w:num w:numId="30">
    <w:abstractNumId w:val="10"/>
  </w:num>
  <w:num w:numId="31">
    <w:abstractNumId w:val="44"/>
  </w:num>
  <w:num w:numId="32">
    <w:abstractNumId w:val="22"/>
  </w:num>
  <w:num w:numId="33">
    <w:abstractNumId w:val="15"/>
  </w:num>
  <w:num w:numId="34">
    <w:abstractNumId w:val="42"/>
  </w:num>
  <w:num w:numId="35">
    <w:abstractNumId w:val="37"/>
  </w:num>
  <w:num w:numId="36">
    <w:abstractNumId w:val="41"/>
  </w:num>
  <w:num w:numId="37">
    <w:abstractNumId w:val="21"/>
  </w:num>
  <w:num w:numId="38">
    <w:abstractNumId w:val="8"/>
  </w:num>
  <w:num w:numId="39">
    <w:abstractNumId w:val="11"/>
  </w:num>
  <w:num w:numId="40">
    <w:abstractNumId w:val="40"/>
  </w:num>
  <w:num w:numId="41">
    <w:abstractNumId w:val="4"/>
  </w:num>
  <w:num w:numId="42">
    <w:abstractNumId w:val="35"/>
  </w:num>
  <w:num w:numId="43">
    <w:abstractNumId w:val="13"/>
  </w:num>
  <w:num w:numId="44">
    <w:abstractNumId w:val="17"/>
  </w:num>
  <w:num w:numId="45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39"/>
    <w:rsid w:val="00022A91"/>
    <w:rsid w:val="000619E7"/>
    <w:rsid w:val="00091352"/>
    <w:rsid w:val="00112E96"/>
    <w:rsid w:val="003D1B86"/>
    <w:rsid w:val="004A653F"/>
    <w:rsid w:val="005B31E1"/>
    <w:rsid w:val="006D3523"/>
    <w:rsid w:val="00BB6739"/>
    <w:rsid w:val="00CE7E05"/>
    <w:rsid w:val="00ED63C8"/>
    <w:rsid w:val="00E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A8EF"/>
  <w15:chartTrackingRefBased/>
  <w15:docId w15:val="{7BF264AD-BD34-4562-ACFD-822DF73A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6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B67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B673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BB67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B67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B673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B67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B6739"/>
    <w:rPr>
      <w:rFonts w:ascii="Arial" w:eastAsia="Times New Roman" w:hAnsi="Arial" w:cs="Arial"/>
      <w:vanish/>
      <w:sz w:val="16"/>
      <w:szCs w:val="16"/>
    </w:rPr>
  </w:style>
  <w:style w:type="paragraph" w:customStyle="1" w:styleId="noborder">
    <w:name w:val="noborder"/>
    <w:basedOn w:val="Normal"/>
    <w:rsid w:val="00B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B6739"/>
    <w:rPr>
      <w:i/>
      <w:iCs/>
    </w:rPr>
  </w:style>
  <w:style w:type="character" w:styleId="Emphasis">
    <w:name w:val="Emphasis"/>
    <w:basedOn w:val="DefaultParagraphFont"/>
    <w:uiPriority w:val="20"/>
    <w:qFormat/>
    <w:rsid w:val="00BB6739"/>
    <w:rPr>
      <w:i/>
      <w:iCs/>
    </w:rPr>
  </w:style>
  <w:style w:type="character" w:styleId="Strong">
    <w:name w:val="Strong"/>
    <w:basedOn w:val="DefaultParagraphFont"/>
    <w:uiPriority w:val="22"/>
    <w:qFormat/>
    <w:rsid w:val="00BB6739"/>
    <w:rPr>
      <w:b/>
      <w:bCs/>
    </w:rPr>
  </w:style>
  <w:style w:type="character" w:customStyle="1" w:styleId="style1">
    <w:name w:val="style1"/>
    <w:basedOn w:val="DefaultParagraphFont"/>
    <w:rsid w:val="00BB6739"/>
  </w:style>
  <w:style w:type="paragraph" w:customStyle="1" w:styleId="last">
    <w:name w:val="last"/>
    <w:basedOn w:val="Normal"/>
    <w:rsid w:val="00B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4A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02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21"/>
    <w:basedOn w:val="DefaultParagraphFont"/>
    <w:rsid w:val="00022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0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4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3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8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groundbreaking-study-examines-effects-of-screen-time-on-kids-60-minutes/" TargetMode="External"/><Relationship Id="rId13" Type="http://schemas.openxmlformats.org/officeDocument/2006/relationships/hyperlink" Target="https://www.youtube.com/watch?v=lkXFb1sMa38" TargetMode="External"/><Relationship Id="rId18" Type="http://schemas.openxmlformats.org/officeDocument/2006/relationships/hyperlink" Target="https://www.youtube.com/watch?v=XRGjFLURlbw" TargetMode="External"/><Relationship Id="rId26" Type="http://schemas.openxmlformats.org/officeDocument/2006/relationships/hyperlink" Target="https://www.heroicgirls.com/about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Rj3PddFRQM" TargetMode="External"/><Relationship Id="rId34" Type="http://schemas.openxmlformats.org/officeDocument/2006/relationships/hyperlink" Target="https://forum.teachingbooks.net/2010/08/guest-blogger-mariko-tamaki/" TargetMode="External"/><Relationship Id="rId7" Type="http://schemas.openxmlformats.org/officeDocument/2006/relationships/hyperlink" Target="https://www.youtube.com/watch?v=tKW3vKpPrlw" TargetMode="External"/><Relationship Id="rId12" Type="http://schemas.openxmlformats.org/officeDocument/2006/relationships/hyperlink" Target="http://www.aplithelp.com/wp-content/uploads/2015/03/Active-Reading.jpg" TargetMode="External"/><Relationship Id="rId17" Type="http://schemas.openxmlformats.org/officeDocument/2006/relationships/hyperlink" Target="https://www.youtube.com/watch?v=IreWnGo6U3c" TargetMode="External"/><Relationship Id="rId25" Type="http://schemas.openxmlformats.org/officeDocument/2006/relationships/hyperlink" Target="https://nineteenquestions.com/2017/03/29/ellen-hopkins/amp/" TargetMode="External"/><Relationship Id="rId33" Type="http://schemas.openxmlformats.org/officeDocument/2006/relationships/hyperlink" Target="https://www.youtube.com/watch?v=TU8k4HTxAy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UfNuPRJ130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www.youtube.com/watch?v=qo-OGxx6FU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i.pinimg.com/736x/45/cd/5d/45cd5ddd500d48b8026a5fff3d3e6658--close-reading-strategies-quizes.jpg" TargetMode="External"/><Relationship Id="rId24" Type="http://schemas.openxmlformats.org/officeDocument/2006/relationships/hyperlink" Target="https://66.media.tumblr.com/tumblr_lrgt1ucZXp1qlvodzo1_640.jpg" TargetMode="External"/><Relationship Id="rId32" Type="http://schemas.openxmlformats.org/officeDocument/2006/relationships/hyperlink" Target="https://www.youtube.com/watch?v=xTJoMgB23-s" TargetMode="External"/><Relationship Id="rId37" Type="http://schemas.openxmlformats.org/officeDocument/2006/relationships/hyperlink" Target="https://www.verywellmind.com/erik-eriksons-stages-of-psychosocial-development-2795740" TargetMode="External"/><Relationship Id="rId5" Type="http://schemas.openxmlformats.org/officeDocument/2006/relationships/hyperlink" Target="http://www.csun.edu/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rampages.us/willcummins/2017/06/29/ekphrastic-and-self-reflexive-poetry-silencio-by-eugen-gomringer/" TargetMode="External"/><Relationship Id="rId28" Type="http://schemas.openxmlformats.org/officeDocument/2006/relationships/hyperlink" Target="https://www.heroicgirls.com/about/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s://www.youtube.com/watch?v=KObBk6pfjPU" TargetMode="External"/><Relationship Id="rId19" Type="http://schemas.openxmlformats.org/officeDocument/2006/relationships/hyperlink" Target="http://www.ellenhopkinsbooks.com/about.html" TargetMode="External"/><Relationship Id="rId31" Type="http://schemas.openxmlformats.org/officeDocument/2006/relationships/hyperlink" Target="https://www.youtube.com/watch?v=QjyvAvhTq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W_yUW8ZEmw" TargetMode="External"/><Relationship Id="rId14" Type="http://schemas.openxmlformats.org/officeDocument/2006/relationships/hyperlink" Target="https://www.youtube.com/watch?v=lFHLUUewRa8&amp;list=PLzNRUXgqvOOpANGWDvGBrT2piW-E97t6T" TargetMode="External"/><Relationship Id="rId22" Type="http://schemas.openxmlformats.org/officeDocument/2006/relationships/hyperlink" Target="https://www.youtube.com/watch?v=IwE6rL40E04" TargetMode="External"/><Relationship Id="rId27" Type="http://schemas.openxmlformats.org/officeDocument/2006/relationships/image" Target="media/image4.jpeg"/><Relationship Id="rId30" Type="http://schemas.openxmlformats.org/officeDocument/2006/relationships/hyperlink" Target="http://marikotamaki.blogspot.com/" TargetMode="External"/><Relationship Id="rId35" Type="http://schemas.openxmlformats.org/officeDocument/2006/relationships/hyperlink" Target="https://www.glbtrt.ala.org/reviews/book-review-laura-dean-keeps-breaking-up-with-me-by-mariko-tamaki-illustrated-by-rosemary-valero-oconn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overman</dc:creator>
  <cp:keywords/>
  <dc:description/>
  <cp:lastModifiedBy>linda overman</cp:lastModifiedBy>
  <cp:revision>5</cp:revision>
  <dcterms:created xsi:type="dcterms:W3CDTF">2022-01-26T19:31:00Z</dcterms:created>
  <dcterms:modified xsi:type="dcterms:W3CDTF">2022-02-19T06:42:00Z</dcterms:modified>
</cp:coreProperties>
</file>