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7A" w:rsidRDefault="00DA0AF0">
      <w:pPr>
        <w:tabs>
          <w:tab w:val="center" w:pos="7344"/>
        </w:tabs>
        <w:jc w:val="both"/>
        <w:rPr>
          <w:rFonts w:ascii="WP Greek Century" w:hAnsi="WP Greek Century"/>
          <w:b/>
          <w:sz w:val="23"/>
        </w:rPr>
      </w:pPr>
      <w:bookmarkStart w:id="0" w:name="_GoBack"/>
      <w:bookmarkEnd w:id="0"/>
      <w:r w:rsidRPr="00236B50">
        <w:rPr>
          <w:rFonts w:ascii="Calibri" w:eastAsia="Calibri" w:hAnsi="Calibri"/>
          <w:noProof/>
        </w:rPr>
        <w:drawing>
          <wp:inline distT="0" distB="0" distL="0" distR="0" wp14:anchorId="28DEA8BC" wp14:editId="00FBF45D">
            <wp:extent cx="2941320" cy="422910"/>
            <wp:effectExtent l="0" t="0" r="0" b="0"/>
            <wp:docPr id="2" name="Picture 2" descr="California State University, Northridge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ifornia State University, Northridge - 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B01">
        <w:fldChar w:fldCharType="begin"/>
      </w:r>
      <w:r w:rsidR="00B22A06">
        <w:instrText xml:space="preserve"> SEQ CHAPTER \h \r 1</w:instrText>
      </w:r>
      <w:r w:rsidR="00945B01">
        <w:fldChar w:fldCharType="end"/>
      </w:r>
      <w:r w:rsidR="00B22A06">
        <w:rPr>
          <w:rFonts w:ascii="WP Greek Century" w:hAnsi="WP Greek Century"/>
          <w:b/>
          <w:sz w:val="23"/>
        </w:rPr>
        <w:tab/>
      </w:r>
    </w:p>
    <w:p w:rsidR="00B22A06" w:rsidRPr="00DA0AF0" w:rsidRDefault="00D4277A" w:rsidP="00D4277A">
      <w:pPr>
        <w:pStyle w:val="Heading1"/>
        <w:jc w:val="right"/>
        <w:rPr>
          <w:rFonts w:asciiTheme="minorHAnsi" w:hAnsiTheme="minorHAnsi"/>
          <w:b/>
          <w:i w:val="0"/>
          <w:sz w:val="28"/>
          <w:szCs w:val="28"/>
        </w:rPr>
      </w:pPr>
      <w:r w:rsidRPr="00DA0AF0">
        <w:rPr>
          <w:rFonts w:asciiTheme="minorHAnsi" w:hAnsiTheme="minorHAnsi"/>
          <w:b/>
          <w:i w:val="0"/>
          <w:sz w:val="28"/>
          <w:szCs w:val="28"/>
        </w:rPr>
        <w:t>Applicant Pool Log and Disposition for Part-Time Faculty</w:t>
      </w:r>
    </w:p>
    <w:p w:rsidR="00D4277A" w:rsidRPr="00D4277A" w:rsidRDefault="00DA0AF0" w:rsidP="00D4277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356F77" wp14:editId="0E01DBD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9248775" cy="0"/>
                <wp:effectExtent l="0" t="0" r="28575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48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79357" id="Line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677.05pt,.55pt" to="1405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RzFwIAADI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">
                <w10:wrap anchorx="margin"/>
              </v:line>
            </w:pict>
          </mc:Fallback>
        </mc:AlternateContent>
      </w:r>
    </w:p>
    <w:p w:rsidR="00B22A06" w:rsidRPr="00DA0AF0" w:rsidRDefault="00D4277A" w:rsidP="00D4277A">
      <w:pPr>
        <w:tabs>
          <w:tab w:val="left" w:pos="5040"/>
          <w:tab w:val="left" w:pos="10620"/>
          <w:tab w:val="left" w:pos="10800"/>
          <w:tab w:val="left" w:pos="13680"/>
          <w:tab w:val="right" w:pos="14688"/>
        </w:tabs>
        <w:ind w:left="11520" w:hanging="11520"/>
        <w:rPr>
          <w:rFonts w:asciiTheme="minorHAnsi" w:hAnsiTheme="minorHAnsi"/>
          <w:sz w:val="22"/>
          <w:u w:val="single"/>
        </w:rPr>
      </w:pPr>
      <w:r w:rsidRPr="00DA0AF0">
        <w:rPr>
          <w:rFonts w:asciiTheme="minorHAnsi" w:hAnsiTheme="minorHAnsi"/>
          <w:sz w:val="22"/>
        </w:rPr>
        <w:tab/>
      </w:r>
      <w:r w:rsidR="00B22A06" w:rsidRPr="00DA0AF0">
        <w:rPr>
          <w:rFonts w:asciiTheme="minorHAnsi" w:hAnsiTheme="minorHAnsi"/>
          <w:sz w:val="22"/>
        </w:rPr>
        <w:t>Area of Specialization</w:t>
      </w:r>
      <w:r w:rsidR="00B22A06" w:rsidRPr="00DA0AF0">
        <w:rPr>
          <w:rFonts w:asciiTheme="minorHAnsi" w:hAnsiTheme="minorHAnsi"/>
          <w:sz w:val="22"/>
        </w:rPr>
        <w:tab/>
        <w:t xml:space="preserve">Academic Year </w:t>
      </w:r>
      <w:r w:rsidR="00B22A06" w:rsidRPr="00DA0AF0">
        <w:rPr>
          <w:rFonts w:asciiTheme="minorHAnsi" w:hAnsiTheme="minorHAnsi"/>
          <w:sz w:val="22"/>
          <w:u w:val="single"/>
        </w:rPr>
        <w:tab/>
      </w:r>
      <w:r w:rsidR="00B22A06" w:rsidRPr="00DA0AF0">
        <w:rPr>
          <w:rFonts w:asciiTheme="minorHAnsi" w:hAnsiTheme="minorHAnsi"/>
          <w:sz w:val="22"/>
          <w:u w:val="single"/>
        </w:rPr>
        <w:tab/>
      </w:r>
    </w:p>
    <w:p w:rsidR="00B22A06" w:rsidRPr="00DA0AF0" w:rsidRDefault="00B22A06">
      <w:pPr>
        <w:tabs>
          <w:tab w:val="left" w:pos="4860"/>
          <w:tab w:val="left" w:pos="5040"/>
          <w:tab w:val="left" w:pos="10440"/>
          <w:tab w:val="left" w:pos="10620"/>
          <w:tab w:val="left" w:pos="13680"/>
          <w:tab w:val="right" w:pos="14688"/>
        </w:tabs>
        <w:rPr>
          <w:rFonts w:asciiTheme="minorHAnsi" w:hAnsiTheme="minorHAnsi"/>
          <w:sz w:val="22"/>
          <w:u w:val="single"/>
        </w:rPr>
      </w:pPr>
      <w:r w:rsidRPr="00DA0AF0">
        <w:rPr>
          <w:rFonts w:asciiTheme="minorHAnsi" w:hAnsiTheme="minorHAnsi"/>
          <w:sz w:val="22"/>
        </w:rPr>
        <w:t>Department</w:t>
      </w:r>
      <w:r w:rsidRPr="00DA0AF0">
        <w:rPr>
          <w:rFonts w:asciiTheme="minorHAnsi" w:hAnsiTheme="minorHAnsi"/>
          <w:sz w:val="22"/>
          <w:u w:val="single"/>
        </w:rPr>
        <w:tab/>
      </w:r>
      <w:r w:rsidRPr="00DA0AF0">
        <w:rPr>
          <w:rFonts w:asciiTheme="minorHAnsi" w:hAnsiTheme="minorHAnsi"/>
          <w:sz w:val="22"/>
        </w:rPr>
        <w:t xml:space="preserve">  </w:t>
      </w:r>
      <w:r w:rsidRPr="00DA0AF0">
        <w:rPr>
          <w:rFonts w:asciiTheme="minorHAnsi" w:hAnsiTheme="minorHAnsi"/>
          <w:sz w:val="22"/>
        </w:rPr>
        <w:tab/>
        <w:t>(if appropriate)</w:t>
      </w:r>
      <w:r w:rsidRPr="00DA0AF0">
        <w:rPr>
          <w:rFonts w:asciiTheme="minorHAnsi" w:hAnsiTheme="minorHAnsi"/>
          <w:sz w:val="22"/>
          <w:u w:val="single"/>
        </w:rPr>
        <w:tab/>
      </w:r>
      <w:r w:rsidRPr="00DA0AF0">
        <w:rPr>
          <w:rFonts w:asciiTheme="minorHAnsi" w:hAnsiTheme="minorHAnsi"/>
          <w:sz w:val="22"/>
        </w:rPr>
        <w:tab/>
        <w:t xml:space="preserve">Semester only   </w:t>
      </w:r>
      <w:r w:rsidRPr="00DA0AF0">
        <w:rPr>
          <w:rFonts w:asciiTheme="minorHAnsi" w:hAnsiTheme="minorHAnsi"/>
          <w:sz w:val="22"/>
          <w:u w:val="single"/>
        </w:rPr>
        <w:tab/>
      </w:r>
      <w:r w:rsidRPr="00DA0AF0">
        <w:rPr>
          <w:rFonts w:asciiTheme="minorHAnsi" w:hAnsiTheme="minorHAnsi"/>
          <w:sz w:val="22"/>
          <w:u w:val="single"/>
        </w:rPr>
        <w:tab/>
      </w:r>
    </w:p>
    <w:p w:rsidR="00B22A06" w:rsidRPr="00DA0AF0" w:rsidRDefault="00B22A06">
      <w:pPr>
        <w:rPr>
          <w:rFonts w:asciiTheme="minorHAnsi" w:hAnsiTheme="minorHAnsi"/>
          <w:sz w:val="16"/>
          <w:szCs w:val="16"/>
        </w:rPr>
      </w:pPr>
    </w:p>
    <w:tbl>
      <w:tblPr>
        <w:tblW w:w="1468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4500"/>
        <w:gridCol w:w="1260"/>
        <w:gridCol w:w="1890"/>
        <w:gridCol w:w="4871"/>
      </w:tblGrid>
      <w:tr w:rsidR="00B22A06" w:rsidTr="00DA0AF0">
        <w:trPr>
          <w:cantSplit/>
          <w:trHeight w:val="1092"/>
        </w:trPr>
        <w:tc>
          <w:tcPr>
            <w:tcW w:w="2160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 w:rsidP="00DA0AF0">
            <w:pPr>
              <w:jc w:val="center"/>
              <w:rPr>
                <w:rFonts w:asciiTheme="minorHAnsi" w:hAnsiTheme="minorHAnsi"/>
                <w:sz w:val="22"/>
              </w:rPr>
            </w:pPr>
            <w:r w:rsidRPr="00DA0AF0">
              <w:rPr>
                <w:rFonts w:asciiTheme="minorHAnsi" w:hAnsiTheme="minorHAnsi"/>
                <w:sz w:val="22"/>
              </w:rPr>
              <w:t>Date</w:t>
            </w:r>
            <w:r w:rsidR="00DA0AF0" w:rsidRPr="00DA0AF0">
              <w:rPr>
                <w:rFonts w:asciiTheme="minorHAnsi" w:hAnsiTheme="minorHAnsi"/>
                <w:sz w:val="22"/>
              </w:rPr>
              <w:t xml:space="preserve"> </w:t>
            </w:r>
            <w:r w:rsidR="00D4277A" w:rsidRPr="00DA0AF0">
              <w:rPr>
                <w:rFonts w:asciiTheme="minorHAnsi" w:hAnsiTheme="minorHAnsi"/>
                <w:sz w:val="22"/>
              </w:rPr>
              <w:t>Application</w:t>
            </w:r>
          </w:p>
          <w:p w:rsidR="00B22A06" w:rsidRDefault="00B22A06" w:rsidP="00DA0AF0">
            <w:pPr>
              <w:jc w:val="center"/>
              <w:rPr>
                <w:sz w:val="22"/>
              </w:rPr>
            </w:pPr>
            <w:r w:rsidRPr="00DA0AF0">
              <w:rPr>
                <w:rFonts w:asciiTheme="minorHAnsi" w:hAnsiTheme="minorHAnsi"/>
                <w:sz w:val="22"/>
              </w:rPr>
              <w:t>Rec</w:t>
            </w:r>
            <w:r w:rsidR="00D4277A" w:rsidRPr="00DA0AF0">
              <w:rPr>
                <w:rFonts w:asciiTheme="minorHAnsi" w:hAnsiTheme="minorHAnsi"/>
                <w:sz w:val="22"/>
              </w:rPr>
              <w:t>eived</w:t>
            </w:r>
          </w:p>
        </w:tc>
        <w:tc>
          <w:tcPr>
            <w:tcW w:w="450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 w:rsidP="00DA0AF0">
            <w:pPr>
              <w:jc w:val="center"/>
              <w:rPr>
                <w:rFonts w:asciiTheme="minorHAnsi" w:hAnsiTheme="minorHAnsi"/>
                <w:sz w:val="22"/>
              </w:rPr>
            </w:pPr>
            <w:r w:rsidRPr="00DA0AF0">
              <w:rPr>
                <w:rFonts w:asciiTheme="minorHAnsi" w:hAnsiTheme="minorHAnsi"/>
                <w:sz w:val="22"/>
              </w:rPr>
              <w:t>Name</w:t>
            </w:r>
          </w:p>
        </w:tc>
        <w:tc>
          <w:tcPr>
            <w:tcW w:w="126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 w:rsidP="00D4277A">
            <w:pPr>
              <w:rPr>
                <w:rFonts w:asciiTheme="minorHAnsi" w:hAnsiTheme="minorHAnsi"/>
                <w:sz w:val="22"/>
              </w:rPr>
            </w:pPr>
            <w:r w:rsidRPr="00DA0AF0">
              <w:rPr>
                <w:rFonts w:asciiTheme="minorHAnsi" w:hAnsiTheme="minorHAnsi"/>
                <w:sz w:val="22"/>
              </w:rPr>
              <w:t>Applicant</w:t>
            </w:r>
          </w:p>
          <w:p w:rsidR="00B22A06" w:rsidRPr="00DA0AF0" w:rsidRDefault="00B22A06">
            <w:pPr>
              <w:jc w:val="center"/>
              <w:rPr>
                <w:rFonts w:asciiTheme="minorHAnsi" w:hAnsiTheme="minorHAnsi"/>
                <w:sz w:val="22"/>
              </w:rPr>
            </w:pPr>
            <w:r w:rsidRPr="00DA0AF0">
              <w:rPr>
                <w:rFonts w:asciiTheme="minorHAnsi" w:hAnsiTheme="minorHAnsi"/>
                <w:sz w:val="22"/>
              </w:rPr>
              <w:t>Info Form</w:t>
            </w:r>
          </w:p>
          <w:p w:rsidR="00B22A06" w:rsidRPr="00DA0AF0" w:rsidRDefault="00B22A06">
            <w:pPr>
              <w:jc w:val="center"/>
              <w:rPr>
                <w:rFonts w:asciiTheme="minorHAnsi" w:hAnsiTheme="minorHAnsi"/>
                <w:sz w:val="22"/>
              </w:rPr>
            </w:pPr>
            <w:r w:rsidRPr="00DA0AF0">
              <w:rPr>
                <w:rFonts w:asciiTheme="minorHAnsi" w:hAnsiTheme="minorHAnsi"/>
                <w:sz w:val="22"/>
              </w:rPr>
              <w:t>(AA-2)</w:t>
            </w:r>
          </w:p>
          <w:p w:rsidR="00B22A06" w:rsidRDefault="00B22A06">
            <w:pPr>
              <w:jc w:val="center"/>
              <w:rPr>
                <w:sz w:val="22"/>
              </w:rPr>
            </w:pPr>
            <w:r w:rsidRPr="00DA0AF0">
              <w:rPr>
                <w:rFonts w:asciiTheme="minorHAnsi" w:hAnsiTheme="minorHAnsi"/>
                <w:sz w:val="22"/>
              </w:rPr>
              <w:t>Sen</w:t>
            </w:r>
            <w:r>
              <w:rPr>
                <w:sz w:val="22"/>
              </w:rPr>
              <w:t>t</w:t>
            </w:r>
          </w:p>
        </w:tc>
        <w:tc>
          <w:tcPr>
            <w:tcW w:w="189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rPr>
                <w:rFonts w:asciiTheme="minorHAnsi" w:hAnsiTheme="minorHAnsi"/>
                <w:sz w:val="22"/>
              </w:rPr>
            </w:pPr>
            <w:r w:rsidRPr="00DA0AF0">
              <w:rPr>
                <w:rFonts w:asciiTheme="minorHAnsi" w:hAnsiTheme="minorHAnsi"/>
                <w:sz w:val="22"/>
              </w:rPr>
              <w:t>Qualifications:</w:t>
            </w:r>
          </w:p>
          <w:p w:rsidR="00B22A06" w:rsidRPr="00DA0AF0" w:rsidRDefault="00B22A06">
            <w:pPr>
              <w:rPr>
                <w:rFonts w:asciiTheme="minorHAnsi" w:hAnsiTheme="minorHAnsi"/>
                <w:sz w:val="22"/>
              </w:rPr>
            </w:pPr>
            <w:r w:rsidRPr="00DA0AF0">
              <w:rPr>
                <w:rFonts w:asciiTheme="minorHAnsi" w:hAnsiTheme="minorHAnsi"/>
                <w:sz w:val="22"/>
              </w:rPr>
              <w:t>1 = satisfactory</w:t>
            </w:r>
          </w:p>
          <w:p w:rsidR="00B22A06" w:rsidRPr="00DA0AF0" w:rsidRDefault="00B22A06">
            <w:pPr>
              <w:rPr>
                <w:rFonts w:asciiTheme="minorHAnsi" w:hAnsiTheme="minorHAnsi"/>
                <w:sz w:val="22"/>
              </w:rPr>
            </w:pPr>
            <w:r w:rsidRPr="00DA0AF0">
              <w:rPr>
                <w:rFonts w:asciiTheme="minorHAnsi" w:hAnsiTheme="minorHAnsi"/>
                <w:sz w:val="22"/>
              </w:rPr>
              <w:t>2 = unsatisfactory</w:t>
            </w:r>
          </w:p>
          <w:p w:rsidR="00B22A06" w:rsidRDefault="00B22A06">
            <w:pPr>
              <w:rPr>
                <w:sz w:val="22"/>
              </w:rPr>
            </w:pPr>
          </w:p>
          <w:p w:rsidR="00B22A06" w:rsidRDefault="00B22A06">
            <w:pPr>
              <w:rPr>
                <w:sz w:val="22"/>
              </w:rPr>
            </w:pPr>
          </w:p>
        </w:tc>
        <w:tc>
          <w:tcPr>
            <w:tcW w:w="4871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22A06" w:rsidRPr="00DA0AF0" w:rsidRDefault="00B22A06" w:rsidP="00DA0AF0">
            <w:pPr>
              <w:jc w:val="center"/>
              <w:rPr>
                <w:rFonts w:asciiTheme="minorHAnsi" w:hAnsiTheme="minorHAnsi"/>
                <w:sz w:val="22"/>
              </w:rPr>
            </w:pPr>
            <w:r w:rsidRPr="00DA0AF0">
              <w:rPr>
                <w:rFonts w:asciiTheme="minorHAnsi" w:hAnsiTheme="minorHAnsi"/>
                <w:sz w:val="22"/>
              </w:rPr>
              <w:t>Reasons for ranking applicant unsatisfactory*</w:t>
            </w:r>
          </w:p>
          <w:p w:rsidR="00B22A06" w:rsidRDefault="00B22A06">
            <w:pPr>
              <w:rPr>
                <w:sz w:val="22"/>
              </w:rPr>
            </w:pPr>
          </w:p>
          <w:p w:rsidR="00B22A06" w:rsidRDefault="00B22A06">
            <w:pPr>
              <w:rPr>
                <w:sz w:val="22"/>
              </w:rPr>
            </w:pPr>
          </w:p>
        </w:tc>
      </w:tr>
      <w:tr w:rsidR="00B22A06" w:rsidTr="00DA0AF0">
        <w:trPr>
          <w:cantSplit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A06" w:rsidTr="00DA0AF0">
        <w:trPr>
          <w:cantSplit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A06" w:rsidTr="00DA0AF0">
        <w:trPr>
          <w:cantSplit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A06" w:rsidTr="00DA0AF0">
        <w:trPr>
          <w:cantSplit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A06" w:rsidTr="00DA0AF0">
        <w:trPr>
          <w:cantSplit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A06" w:rsidTr="00DA0AF0">
        <w:trPr>
          <w:cantSplit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A06" w:rsidTr="00DA0AF0">
        <w:trPr>
          <w:cantSplit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A06" w:rsidTr="00DA0AF0">
        <w:trPr>
          <w:cantSplit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A06" w:rsidTr="00DA0AF0">
        <w:trPr>
          <w:cantSplit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A06" w:rsidTr="00DA0AF0">
        <w:trPr>
          <w:cantSplit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A06" w:rsidTr="00DA0AF0">
        <w:trPr>
          <w:cantSplit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7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B22A06" w:rsidRPr="00DA0AF0" w:rsidRDefault="00B22A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22A06" w:rsidRPr="00D4277A" w:rsidRDefault="00B22A06">
      <w:pPr>
        <w:rPr>
          <w:sz w:val="16"/>
          <w:szCs w:val="16"/>
        </w:rPr>
      </w:pPr>
    </w:p>
    <w:p w:rsidR="00B22A06" w:rsidRPr="00DA0AF0" w:rsidRDefault="00B22A06" w:rsidP="00887320">
      <w:pPr>
        <w:spacing w:line="280" w:lineRule="atLeast"/>
        <w:rPr>
          <w:rFonts w:asciiTheme="minorHAnsi" w:hAnsiTheme="minorHAnsi"/>
          <w:sz w:val="22"/>
        </w:rPr>
      </w:pPr>
      <w:r w:rsidRPr="00DA0AF0">
        <w:rPr>
          <w:rFonts w:asciiTheme="minorHAnsi" w:hAnsiTheme="minorHAnsi"/>
          <w:sz w:val="22"/>
        </w:rPr>
        <w:t>*Evaluation Form for each candidate rated unsatisfactory may be substituted.</w:t>
      </w:r>
    </w:p>
    <w:p w:rsidR="00B22A06" w:rsidRPr="00DA0AF0" w:rsidRDefault="00B22A06" w:rsidP="00887320">
      <w:pPr>
        <w:spacing w:line="280" w:lineRule="atLeast"/>
        <w:rPr>
          <w:rFonts w:asciiTheme="minorHAnsi" w:hAnsiTheme="minorHAnsi"/>
          <w:sz w:val="22"/>
        </w:rPr>
      </w:pPr>
      <w:r w:rsidRPr="00DA0AF0">
        <w:rPr>
          <w:rFonts w:asciiTheme="minorHAnsi" w:hAnsiTheme="minorHAnsi"/>
          <w:sz w:val="22"/>
        </w:rPr>
        <w:t>Please attach a copy of the criteria for this area of specialization which identifies what constitutes "satisfactory," and "unsatisfactory."</w:t>
      </w:r>
    </w:p>
    <w:p w:rsidR="00B22A06" w:rsidRPr="00DA0AF0" w:rsidRDefault="00B22A06" w:rsidP="00887320">
      <w:pPr>
        <w:spacing w:line="280" w:lineRule="atLeast"/>
        <w:rPr>
          <w:rFonts w:asciiTheme="minorHAnsi" w:hAnsiTheme="minorHAnsi"/>
          <w:b/>
          <w:sz w:val="22"/>
        </w:rPr>
      </w:pPr>
      <w:r w:rsidRPr="00DA0AF0">
        <w:rPr>
          <w:rFonts w:asciiTheme="minorHAnsi" w:hAnsiTheme="minorHAnsi"/>
          <w:b/>
          <w:sz w:val="22"/>
        </w:rPr>
        <w:t xml:space="preserve">The listing above constitutes the applicant pool for part-time faculty for the period designated.  </w:t>
      </w:r>
    </w:p>
    <w:p w:rsidR="005F10FF" w:rsidRPr="00DA0AF0" w:rsidRDefault="005F10FF">
      <w:pPr>
        <w:tabs>
          <w:tab w:val="left" w:pos="4680"/>
          <w:tab w:val="left" w:pos="5040"/>
          <w:tab w:val="left" w:pos="9450"/>
          <w:tab w:val="left" w:pos="10080"/>
          <w:tab w:val="left" w:pos="14580"/>
        </w:tabs>
        <w:rPr>
          <w:rFonts w:asciiTheme="minorHAnsi" w:hAnsiTheme="minorHAnsi"/>
          <w:iCs/>
          <w:sz w:val="22"/>
          <w:u w:val="single"/>
        </w:rPr>
      </w:pPr>
    </w:p>
    <w:p w:rsidR="00B22A06" w:rsidRDefault="00B22A06">
      <w:pPr>
        <w:tabs>
          <w:tab w:val="left" w:pos="4680"/>
          <w:tab w:val="left" w:pos="5040"/>
          <w:tab w:val="left" w:pos="9450"/>
          <w:tab w:val="left" w:pos="10080"/>
          <w:tab w:val="left" w:pos="14580"/>
        </w:tabs>
        <w:rPr>
          <w:iCs/>
          <w:sz w:val="22"/>
          <w:u w:val="single"/>
        </w:rPr>
      </w:pPr>
      <w:r>
        <w:rPr>
          <w:iCs/>
          <w:sz w:val="22"/>
          <w:u w:val="single"/>
        </w:rPr>
        <w:tab/>
      </w:r>
      <w:r>
        <w:rPr>
          <w:iCs/>
          <w:sz w:val="22"/>
        </w:rPr>
        <w:tab/>
      </w:r>
      <w:r>
        <w:rPr>
          <w:iCs/>
          <w:sz w:val="22"/>
          <w:u w:val="single"/>
        </w:rPr>
        <w:tab/>
      </w:r>
      <w:r>
        <w:rPr>
          <w:iCs/>
          <w:sz w:val="22"/>
        </w:rPr>
        <w:tab/>
      </w:r>
      <w:r>
        <w:rPr>
          <w:iCs/>
          <w:sz w:val="22"/>
          <w:u w:val="single"/>
        </w:rPr>
        <w:tab/>
      </w:r>
    </w:p>
    <w:p w:rsidR="00B22A06" w:rsidRPr="00381E70" w:rsidRDefault="00B22A06">
      <w:pPr>
        <w:pStyle w:val="Heading1"/>
        <w:rPr>
          <w:rFonts w:asciiTheme="minorHAnsi" w:hAnsiTheme="minorHAnsi"/>
          <w:sz w:val="20"/>
        </w:rPr>
      </w:pPr>
      <w:r w:rsidRPr="00381E70">
        <w:rPr>
          <w:rFonts w:asciiTheme="minorHAnsi" w:hAnsiTheme="minorHAnsi"/>
          <w:sz w:val="20"/>
        </w:rPr>
        <w:t xml:space="preserve">Dept. Equity &amp; Diversity </w:t>
      </w:r>
      <w:r w:rsidR="00783F88" w:rsidRPr="00381E70">
        <w:rPr>
          <w:rFonts w:asciiTheme="minorHAnsi" w:hAnsiTheme="minorHAnsi"/>
          <w:sz w:val="20"/>
        </w:rPr>
        <w:t>Representative</w:t>
      </w:r>
      <w:r w:rsidRPr="00381E70">
        <w:rPr>
          <w:rFonts w:asciiTheme="minorHAnsi" w:hAnsiTheme="minorHAnsi"/>
          <w:i w:val="0"/>
          <w:sz w:val="20"/>
        </w:rPr>
        <w:t xml:space="preserve">       </w:t>
      </w:r>
      <w:r w:rsidRPr="00381E70">
        <w:rPr>
          <w:rFonts w:asciiTheme="minorHAnsi" w:hAnsiTheme="minorHAnsi"/>
          <w:sz w:val="20"/>
        </w:rPr>
        <w:t xml:space="preserve">Date  </w:t>
      </w:r>
      <w:r w:rsidRPr="00381E70">
        <w:rPr>
          <w:rFonts w:asciiTheme="minorHAnsi" w:hAnsiTheme="minorHAnsi"/>
          <w:sz w:val="20"/>
        </w:rPr>
        <w:tab/>
        <w:t>Department Chair</w:t>
      </w:r>
      <w:r w:rsidRPr="00381E70">
        <w:rPr>
          <w:rFonts w:asciiTheme="minorHAnsi" w:hAnsiTheme="minorHAnsi"/>
          <w:sz w:val="20"/>
        </w:rPr>
        <w:tab/>
      </w:r>
      <w:r w:rsidRPr="00381E70">
        <w:rPr>
          <w:rFonts w:asciiTheme="minorHAnsi" w:hAnsiTheme="minorHAnsi"/>
          <w:sz w:val="20"/>
        </w:rPr>
        <w:tab/>
      </w:r>
      <w:r w:rsidRPr="00381E70">
        <w:rPr>
          <w:rFonts w:asciiTheme="minorHAnsi" w:hAnsiTheme="minorHAnsi"/>
          <w:sz w:val="20"/>
        </w:rPr>
        <w:tab/>
        <w:t>Date</w:t>
      </w:r>
      <w:r w:rsidRPr="00381E70">
        <w:rPr>
          <w:rFonts w:asciiTheme="minorHAnsi" w:hAnsiTheme="minorHAnsi"/>
          <w:sz w:val="20"/>
        </w:rPr>
        <w:tab/>
      </w:r>
      <w:r w:rsidRPr="00381E70">
        <w:rPr>
          <w:rFonts w:asciiTheme="minorHAnsi" w:hAnsiTheme="minorHAnsi"/>
          <w:sz w:val="20"/>
        </w:rPr>
        <w:tab/>
        <w:t>College Dean</w:t>
      </w:r>
      <w:r w:rsidR="002D2644" w:rsidRPr="00381E70">
        <w:rPr>
          <w:rFonts w:asciiTheme="minorHAnsi" w:hAnsiTheme="minorHAnsi"/>
          <w:sz w:val="20"/>
        </w:rPr>
        <w:t>/Vice President</w:t>
      </w:r>
      <w:r w:rsidRPr="00381E70">
        <w:rPr>
          <w:rFonts w:asciiTheme="minorHAnsi" w:hAnsiTheme="minorHAnsi"/>
          <w:sz w:val="20"/>
        </w:rPr>
        <w:tab/>
      </w:r>
      <w:r w:rsidRPr="00381E70">
        <w:rPr>
          <w:rFonts w:asciiTheme="minorHAnsi" w:hAnsiTheme="minorHAnsi"/>
          <w:sz w:val="20"/>
        </w:rPr>
        <w:tab/>
        <w:t xml:space="preserve">   Date</w:t>
      </w:r>
    </w:p>
    <w:p w:rsidR="00B22A06" w:rsidRPr="00381E70" w:rsidRDefault="00B22A06">
      <w:pPr>
        <w:rPr>
          <w:sz w:val="20"/>
        </w:rPr>
      </w:pPr>
    </w:p>
    <w:p w:rsidR="00B22A06" w:rsidRPr="00381E70" w:rsidRDefault="00B22A06" w:rsidP="00434623">
      <w:pPr>
        <w:jc w:val="center"/>
        <w:rPr>
          <w:rFonts w:asciiTheme="minorHAnsi" w:hAnsiTheme="minorHAnsi"/>
          <w:sz w:val="20"/>
        </w:rPr>
      </w:pPr>
      <w:r w:rsidRPr="00381E70">
        <w:rPr>
          <w:rFonts w:asciiTheme="minorHAnsi" w:hAnsiTheme="minorHAnsi"/>
          <w:b/>
          <w:sz w:val="20"/>
        </w:rPr>
        <w:t xml:space="preserve">This report must be in the Office of the College Dean by </w:t>
      </w:r>
      <w:r w:rsidR="00DA0AF0" w:rsidRPr="00381E70">
        <w:rPr>
          <w:rFonts w:asciiTheme="minorHAnsi" w:hAnsiTheme="minorHAnsi"/>
          <w:b/>
          <w:sz w:val="20"/>
        </w:rPr>
        <w:t>M</w:t>
      </w:r>
      <w:r w:rsidRPr="00381E70">
        <w:rPr>
          <w:rFonts w:asciiTheme="minorHAnsi" w:hAnsiTheme="minorHAnsi"/>
          <w:b/>
          <w:sz w:val="20"/>
        </w:rPr>
        <w:t>ay</w:t>
      </w:r>
      <w:r w:rsidR="005F10FF" w:rsidRPr="00381E70">
        <w:rPr>
          <w:rFonts w:asciiTheme="minorHAnsi" w:hAnsiTheme="minorHAnsi"/>
          <w:b/>
          <w:sz w:val="20"/>
        </w:rPr>
        <w:t xml:space="preserve"> </w:t>
      </w:r>
      <w:r w:rsidR="00F053CC" w:rsidRPr="00381E70">
        <w:rPr>
          <w:rFonts w:asciiTheme="minorHAnsi" w:hAnsiTheme="minorHAnsi"/>
          <w:b/>
          <w:sz w:val="20"/>
        </w:rPr>
        <w:t>2</w:t>
      </w:r>
      <w:r w:rsidR="00DA0AF0" w:rsidRPr="00381E70">
        <w:rPr>
          <w:rFonts w:asciiTheme="minorHAnsi" w:hAnsiTheme="minorHAnsi"/>
          <w:b/>
          <w:sz w:val="20"/>
        </w:rPr>
        <w:t>0</w:t>
      </w:r>
      <w:r w:rsidR="005F10FF" w:rsidRPr="00381E70">
        <w:rPr>
          <w:rFonts w:asciiTheme="minorHAnsi" w:hAnsiTheme="minorHAnsi"/>
          <w:b/>
          <w:sz w:val="20"/>
        </w:rPr>
        <w:t>, 20</w:t>
      </w:r>
      <w:r w:rsidR="005817CE" w:rsidRPr="00381E70">
        <w:rPr>
          <w:rFonts w:asciiTheme="minorHAnsi" w:hAnsiTheme="minorHAnsi"/>
          <w:b/>
          <w:sz w:val="20"/>
        </w:rPr>
        <w:t>1</w:t>
      </w:r>
      <w:r w:rsidR="00DA0AF0" w:rsidRPr="00381E70">
        <w:rPr>
          <w:rFonts w:asciiTheme="minorHAnsi" w:hAnsiTheme="minorHAnsi"/>
          <w:b/>
          <w:sz w:val="20"/>
        </w:rPr>
        <w:t>6</w:t>
      </w:r>
      <w:r w:rsidR="003741B4" w:rsidRPr="00381E70">
        <w:rPr>
          <w:rFonts w:asciiTheme="minorHAnsi" w:hAnsiTheme="minorHAnsi"/>
          <w:b/>
          <w:sz w:val="20"/>
        </w:rPr>
        <w:t xml:space="preserve"> for </w:t>
      </w:r>
      <w:r w:rsidR="00840007" w:rsidRPr="00381E70">
        <w:rPr>
          <w:rFonts w:asciiTheme="minorHAnsi" w:hAnsiTheme="minorHAnsi"/>
          <w:b/>
          <w:sz w:val="20"/>
        </w:rPr>
        <w:t>20</w:t>
      </w:r>
      <w:r w:rsidR="005817CE" w:rsidRPr="00381E70">
        <w:rPr>
          <w:rFonts w:asciiTheme="minorHAnsi" w:hAnsiTheme="minorHAnsi"/>
          <w:b/>
          <w:sz w:val="20"/>
        </w:rPr>
        <w:t>1</w:t>
      </w:r>
      <w:r w:rsidR="006001E8">
        <w:rPr>
          <w:rFonts w:asciiTheme="minorHAnsi" w:hAnsiTheme="minorHAnsi"/>
          <w:b/>
          <w:sz w:val="20"/>
        </w:rPr>
        <w:t>6</w:t>
      </w:r>
      <w:r w:rsidRPr="00381E70">
        <w:rPr>
          <w:rFonts w:asciiTheme="minorHAnsi" w:hAnsiTheme="minorHAnsi"/>
          <w:b/>
          <w:sz w:val="20"/>
        </w:rPr>
        <w:t>-</w:t>
      </w:r>
      <w:r w:rsidR="00D4277A" w:rsidRPr="00381E70">
        <w:rPr>
          <w:rFonts w:asciiTheme="minorHAnsi" w:hAnsiTheme="minorHAnsi"/>
          <w:b/>
          <w:sz w:val="20"/>
        </w:rPr>
        <w:t>20</w:t>
      </w:r>
      <w:r w:rsidR="005F10FF" w:rsidRPr="00381E70">
        <w:rPr>
          <w:rFonts w:asciiTheme="minorHAnsi" w:hAnsiTheme="minorHAnsi"/>
          <w:b/>
          <w:sz w:val="20"/>
        </w:rPr>
        <w:t>1</w:t>
      </w:r>
      <w:r w:rsidR="006001E8">
        <w:rPr>
          <w:rFonts w:asciiTheme="minorHAnsi" w:hAnsiTheme="minorHAnsi"/>
          <w:b/>
          <w:sz w:val="20"/>
        </w:rPr>
        <w:t>7</w:t>
      </w:r>
      <w:r w:rsidR="00840007" w:rsidRPr="00381E70">
        <w:rPr>
          <w:rFonts w:asciiTheme="minorHAnsi" w:hAnsiTheme="minorHAnsi"/>
          <w:b/>
          <w:sz w:val="20"/>
        </w:rPr>
        <w:t xml:space="preserve"> Academic Year and </w:t>
      </w:r>
      <w:r w:rsidR="00DA0AF0" w:rsidRPr="00381E70">
        <w:rPr>
          <w:rFonts w:asciiTheme="minorHAnsi" w:hAnsiTheme="minorHAnsi"/>
          <w:b/>
          <w:sz w:val="20"/>
        </w:rPr>
        <w:t>December 4</w:t>
      </w:r>
      <w:r w:rsidR="00840007" w:rsidRPr="00381E70">
        <w:rPr>
          <w:rFonts w:asciiTheme="minorHAnsi" w:hAnsiTheme="minorHAnsi"/>
          <w:b/>
          <w:sz w:val="20"/>
        </w:rPr>
        <w:t>, 20</w:t>
      </w:r>
      <w:r w:rsidR="00B5175B" w:rsidRPr="00381E70">
        <w:rPr>
          <w:rFonts w:asciiTheme="minorHAnsi" w:hAnsiTheme="minorHAnsi"/>
          <w:b/>
          <w:sz w:val="20"/>
        </w:rPr>
        <w:t>1</w:t>
      </w:r>
      <w:r w:rsidR="00DA0AF0" w:rsidRPr="00381E70">
        <w:rPr>
          <w:rFonts w:asciiTheme="minorHAnsi" w:hAnsiTheme="minorHAnsi"/>
          <w:b/>
          <w:sz w:val="20"/>
        </w:rPr>
        <w:t>6</w:t>
      </w:r>
      <w:r w:rsidR="00D4277A" w:rsidRPr="00381E70">
        <w:rPr>
          <w:rFonts w:asciiTheme="minorHAnsi" w:hAnsiTheme="minorHAnsi"/>
          <w:b/>
          <w:sz w:val="20"/>
        </w:rPr>
        <w:t xml:space="preserve"> for </w:t>
      </w:r>
      <w:r w:rsidR="00434623" w:rsidRPr="00381E70">
        <w:rPr>
          <w:rFonts w:asciiTheme="minorHAnsi" w:hAnsiTheme="minorHAnsi"/>
          <w:b/>
          <w:sz w:val="20"/>
        </w:rPr>
        <w:t xml:space="preserve">the </w:t>
      </w:r>
      <w:r w:rsidR="005F10FF" w:rsidRPr="00381E70">
        <w:rPr>
          <w:rFonts w:asciiTheme="minorHAnsi" w:hAnsiTheme="minorHAnsi"/>
          <w:b/>
          <w:sz w:val="20"/>
        </w:rPr>
        <w:t>Spring 201</w:t>
      </w:r>
      <w:r w:rsidR="006001E8">
        <w:rPr>
          <w:rFonts w:asciiTheme="minorHAnsi" w:hAnsiTheme="minorHAnsi"/>
          <w:b/>
          <w:sz w:val="20"/>
        </w:rPr>
        <w:t>7</w:t>
      </w:r>
      <w:r w:rsidRPr="00381E70">
        <w:rPr>
          <w:rFonts w:asciiTheme="minorHAnsi" w:hAnsiTheme="minorHAnsi"/>
          <w:b/>
          <w:sz w:val="20"/>
        </w:rPr>
        <w:t xml:space="preserve"> Semester</w:t>
      </w:r>
      <w:r w:rsidR="003741B4" w:rsidRPr="00381E70">
        <w:rPr>
          <w:rFonts w:asciiTheme="minorHAnsi" w:hAnsiTheme="minorHAnsi"/>
          <w:b/>
          <w:sz w:val="20"/>
        </w:rPr>
        <w:t xml:space="preserve"> (if necessary)</w:t>
      </w:r>
      <w:r w:rsidRPr="00381E70">
        <w:rPr>
          <w:rFonts w:asciiTheme="minorHAnsi" w:hAnsiTheme="minorHAnsi"/>
          <w:b/>
          <w:sz w:val="20"/>
        </w:rPr>
        <w:t>.</w:t>
      </w:r>
    </w:p>
    <w:p w:rsidR="00381E70" w:rsidRDefault="00381E70" w:rsidP="00381E70">
      <w:pPr>
        <w:tabs>
          <w:tab w:val="right" w:pos="14688"/>
        </w:tabs>
        <w:rPr>
          <w:rFonts w:asciiTheme="minorHAnsi" w:hAnsiTheme="minorHAnsi"/>
          <w:sz w:val="16"/>
        </w:rPr>
      </w:pPr>
    </w:p>
    <w:p w:rsidR="00CB59DB" w:rsidRPr="00381E70" w:rsidRDefault="00BF7CC8" w:rsidP="00381E70">
      <w:pPr>
        <w:tabs>
          <w:tab w:val="right" w:pos="14688"/>
        </w:tabs>
        <w:rPr>
          <w:rFonts w:asciiTheme="minorHAnsi" w:hAnsiTheme="minorHAnsi"/>
          <w:sz w:val="16"/>
        </w:rPr>
      </w:pPr>
      <w:r w:rsidRPr="00381E70">
        <w:rPr>
          <w:rFonts w:asciiTheme="minorHAnsi" w:hAnsiTheme="minorHAnsi"/>
          <w:sz w:val="16"/>
        </w:rPr>
        <w:t>AA-</w:t>
      </w:r>
      <w:r w:rsidR="00381E70" w:rsidRPr="00381E70">
        <w:rPr>
          <w:rFonts w:asciiTheme="minorHAnsi" w:hAnsiTheme="minorHAnsi"/>
          <w:sz w:val="16"/>
        </w:rPr>
        <w:t xml:space="preserve">7 Revised 01/2016 </w:t>
      </w:r>
      <w:r w:rsidR="003741B4" w:rsidRPr="00381E70">
        <w:rPr>
          <w:rFonts w:asciiTheme="minorHAnsi" w:hAnsiTheme="minorHAnsi"/>
          <w:b/>
          <w:sz w:val="16"/>
        </w:rPr>
        <w:tab/>
      </w:r>
    </w:p>
    <w:sectPr w:rsidR="00CB59DB" w:rsidRPr="00381E70" w:rsidSect="00AB3B34">
      <w:footnotePr>
        <w:numFmt w:val="lowerLetter"/>
      </w:footnotePr>
      <w:endnotePr>
        <w:numFmt w:val="lowerLetter"/>
      </w:endnotePr>
      <w:pgSz w:w="15840" w:h="12240" w:orient="landscape"/>
      <w:pgMar w:top="720" w:right="576" w:bottom="360" w:left="576" w:header="418" w:footer="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Greek Century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88"/>
    <w:rsid w:val="00046CE9"/>
    <w:rsid w:val="001B4841"/>
    <w:rsid w:val="001E121F"/>
    <w:rsid w:val="002D2644"/>
    <w:rsid w:val="003417DF"/>
    <w:rsid w:val="003741B4"/>
    <w:rsid w:val="00381E70"/>
    <w:rsid w:val="003E3473"/>
    <w:rsid w:val="00434623"/>
    <w:rsid w:val="00463488"/>
    <w:rsid w:val="00491298"/>
    <w:rsid w:val="00547206"/>
    <w:rsid w:val="00561B51"/>
    <w:rsid w:val="005817CE"/>
    <w:rsid w:val="005B137A"/>
    <w:rsid w:val="005E2D6B"/>
    <w:rsid w:val="005F10FF"/>
    <w:rsid w:val="006001E8"/>
    <w:rsid w:val="00671AE4"/>
    <w:rsid w:val="006A0C89"/>
    <w:rsid w:val="00750647"/>
    <w:rsid w:val="00783F88"/>
    <w:rsid w:val="00840007"/>
    <w:rsid w:val="00887320"/>
    <w:rsid w:val="00901103"/>
    <w:rsid w:val="0091625B"/>
    <w:rsid w:val="009203B0"/>
    <w:rsid w:val="00945B01"/>
    <w:rsid w:val="009D7B79"/>
    <w:rsid w:val="009E0CE2"/>
    <w:rsid w:val="00A02A97"/>
    <w:rsid w:val="00A7183F"/>
    <w:rsid w:val="00AB3B34"/>
    <w:rsid w:val="00B22A06"/>
    <w:rsid w:val="00B5175B"/>
    <w:rsid w:val="00BF7CC8"/>
    <w:rsid w:val="00CB59DB"/>
    <w:rsid w:val="00D31B93"/>
    <w:rsid w:val="00D333B0"/>
    <w:rsid w:val="00D4277A"/>
    <w:rsid w:val="00DA0AF0"/>
    <w:rsid w:val="00E74711"/>
    <w:rsid w:val="00E7595F"/>
    <w:rsid w:val="00EA0D72"/>
    <w:rsid w:val="00ED0EAC"/>
    <w:rsid w:val="00F0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5FCFFC-BB23-4AB9-8BCD-07206F99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3B0"/>
    <w:rPr>
      <w:sz w:val="24"/>
    </w:rPr>
  </w:style>
  <w:style w:type="paragraph" w:styleId="Heading1">
    <w:name w:val="heading 1"/>
    <w:basedOn w:val="Normal"/>
    <w:next w:val="Normal"/>
    <w:qFormat/>
    <w:rsid w:val="00D333B0"/>
    <w:pPr>
      <w:keepNext/>
      <w:tabs>
        <w:tab w:val="left" w:pos="5040"/>
      </w:tabs>
      <w:outlineLvl w:val="0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er"/>
    <w:rsid w:val="00D4277A"/>
    <w:pPr>
      <w:jc w:val="right"/>
    </w:pPr>
    <w:rPr>
      <w:b/>
      <w:sz w:val="28"/>
    </w:rPr>
  </w:style>
  <w:style w:type="paragraph" w:styleId="BalloonText">
    <w:name w:val="Balloon Text"/>
    <w:basedOn w:val="Normal"/>
    <w:semiHidden/>
    <w:rsid w:val="00E759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4277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B59DB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3E34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Affairs/CSUN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DMorgan</dc:creator>
  <cp:lastModifiedBy>Carrillo, Sharon</cp:lastModifiedBy>
  <cp:revision>2</cp:revision>
  <cp:lastPrinted>2010-01-05T17:48:00Z</cp:lastPrinted>
  <dcterms:created xsi:type="dcterms:W3CDTF">2016-08-12T18:28:00Z</dcterms:created>
  <dcterms:modified xsi:type="dcterms:W3CDTF">2016-08-12T18:28:00Z</dcterms:modified>
</cp:coreProperties>
</file>