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0D549" w14:textId="3537EF5E" w:rsidR="00604EF2" w:rsidRPr="005B15D2" w:rsidRDefault="006B6099" w:rsidP="001737B2">
      <w:pPr>
        <w:jc w:val="center"/>
        <w:rPr>
          <w:rFonts w:ascii="Gill Sans MT" w:hAnsi="Gill Sans MT" w:cs="Times New Roman"/>
          <w:b/>
          <w:sz w:val="48"/>
          <w:szCs w:val="48"/>
        </w:rPr>
      </w:pPr>
      <w:bookmarkStart w:id="0" w:name="_GoBack"/>
      <w:bookmarkEnd w:id="0"/>
      <w:r w:rsidRPr="005B15D2">
        <w:rPr>
          <w:rFonts w:ascii="Gill Sans MT" w:hAnsi="Gill Sans MT" w:cs="Times New Roman"/>
          <w:b/>
          <w:sz w:val="48"/>
          <w:szCs w:val="48"/>
        </w:rPr>
        <w:t>Preparing for a Positive</w:t>
      </w:r>
    </w:p>
    <w:p w14:paraId="3B52E1BA" w14:textId="1611F0CF" w:rsidR="001D6D25" w:rsidRPr="005B15D2" w:rsidRDefault="001737B2" w:rsidP="001737B2">
      <w:pPr>
        <w:jc w:val="center"/>
        <w:rPr>
          <w:rFonts w:ascii="Gill Sans MT" w:hAnsi="Gill Sans MT" w:cs="Times New Roman"/>
          <w:b/>
          <w:sz w:val="48"/>
          <w:szCs w:val="48"/>
        </w:rPr>
      </w:pPr>
      <w:r w:rsidRPr="005B15D2">
        <w:rPr>
          <w:rFonts w:ascii="Gill Sans MT" w:hAnsi="Gill Sans MT" w:cs="Times New Roman"/>
          <w:b/>
          <w:sz w:val="48"/>
          <w:szCs w:val="48"/>
        </w:rPr>
        <w:t>First Day of Class</w:t>
      </w:r>
      <w:r w:rsidR="006B6099" w:rsidRPr="005B15D2">
        <w:rPr>
          <w:rFonts w:ascii="Gill Sans MT" w:hAnsi="Gill Sans MT" w:cs="Times New Roman"/>
          <w:b/>
          <w:sz w:val="48"/>
          <w:szCs w:val="48"/>
        </w:rPr>
        <w:t xml:space="preserve">: Five </w:t>
      </w:r>
      <w:r w:rsidR="005B15D2" w:rsidRPr="005B15D2">
        <w:rPr>
          <w:rFonts w:ascii="Gill Sans MT" w:hAnsi="Gill Sans MT" w:cs="Times New Roman"/>
          <w:b/>
          <w:sz w:val="48"/>
          <w:szCs w:val="48"/>
        </w:rPr>
        <w:t>Terrific</w:t>
      </w:r>
      <w:r w:rsidR="006B6099" w:rsidRPr="005B15D2">
        <w:rPr>
          <w:rFonts w:ascii="Gill Sans MT" w:hAnsi="Gill Sans MT" w:cs="Times New Roman"/>
          <w:b/>
          <w:sz w:val="48"/>
          <w:szCs w:val="48"/>
        </w:rPr>
        <w:t xml:space="preserve"> Tips</w:t>
      </w:r>
    </w:p>
    <w:p w14:paraId="75AA7E93" w14:textId="77777777" w:rsidR="001737B2" w:rsidRPr="00604EF2" w:rsidRDefault="00AE4644" w:rsidP="001737B2">
      <w:pPr>
        <w:jc w:val="center"/>
        <w:rPr>
          <w:rFonts w:ascii="Gill Sans MT" w:hAnsi="Gill Sans MT" w:cs="Times New Roman"/>
          <w:sz w:val="32"/>
          <w:szCs w:val="32"/>
        </w:rPr>
      </w:pPr>
      <w:r w:rsidRPr="00604EF2">
        <w:rPr>
          <w:rFonts w:ascii="Gill Sans MT" w:hAnsi="Gill Sans MT" w:cs="Times New Roman"/>
          <w:sz w:val="32"/>
          <w:szCs w:val="32"/>
        </w:rPr>
        <w:t xml:space="preserve">Lori Baker-Schena, MBA, </w:t>
      </w:r>
      <w:proofErr w:type="spellStart"/>
      <w:r w:rsidRPr="00604EF2">
        <w:rPr>
          <w:rFonts w:ascii="Gill Sans MT" w:hAnsi="Gill Sans MT" w:cs="Times New Roman"/>
          <w:sz w:val="32"/>
          <w:szCs w:val="32"/>
        </w:rPr>
        <w:t>EdD</w:t>
      </w:r>
      <w:proofErr w:type="spellEnd"/>
    </w:p>
    <w:p w14:paraId="28C6BDB9" w14:textId="77777777" w:rsidR="00AE4644" w:rsidRDefault="00AE4644" w:rsidP="00857B24">
      <w:pPr>
        <w:rPr>
          <w:rFonts w:ascii="Gill Sans MT" w:hAnsi="Gill Sans MT" w:cs="Times New Roman"/>
        </w:rPr>
      </w:pPr>
    </w:p>
    <w:p w14:paraId="4B5C708F" w14:textId="77777777" w:rsidR="0062299D" w:rsidRDefault="0062299D" w:rsidP="0062299D">
      <w:pPr>
        <w:jc w:val="center"/>
        <w:rPr>
          <w:rFonts w:ascii="Gill Sans MT" w:hAnsi="Gill Sans MT" w:cs="Times New Roman"/>
          <w:i/>
        </w:rPr>
      </w:pPr>
      <w:r>
        <w:rPr>
          <w:rFonts w:ascii="Gill Sans MT" w:hAnsi="Gill Sans MT" w:cs="Times New Roman"/>
          <w:i/>
        </w:rPr>
        <w:t>The first day of class is, without a doubt, the most important day of your semester.</w:t>
      </w:r>
    </w:p>
    <w:p w14:paraId="6B692078" w14:textId="07E58CA0" w:rsidR="00857B24" w:rsidRDefault="0062299D" w:rsidP="00857B24">
      <w:pPr>
        <w:jc w:val="center"/>
        <w:rPr>
          <w:rFonts w:ascii="Gill Sans MT" w:hAnsi="Gill Sans MT" w:cs="Times New Roman"/>
          <w:i/>
        </w:rPr>
      </w:pPr>
      <w:r>
        <w:rPr>
          <w:rFonts w:ascii="Gill Sans MT" w:hAnsi="Gill Sans MT" w:cs="Times New Roman"/>
          <w:i/>
        </w:rPr>
        <w:t>It</w:t>
      </w:r>
      <w:r w:rsidR="00033588">
        <w:rPr>
          <w:rFonts w:ascii="Gill Sans MT" w:hAnsi="Gill Sans MT" w:cs="Times New Roman"/>
          <w:i/>
        </w:rPr>
        <w:t xml:space="preserve"> sets the tone for the entire term.</w:t>
      </w:r>
    </w:p>
    <w:p w14:paraId="60EEFFCD" w14:textId="4D9E5EEB" w:rsidR="00033588" w:rsidRDefault="00033588" w:rsidP="00857B24">
      <w:pPr>
        <w:jc w:val="center"/>
        <w:rPr>
          <w:rFonts w:ascii="Gill Sans MT" w:hAnsi="Gill Sans MT" w:cs="Times New Roman"/>
          <w:i/>
        </w:rPr>
      </w:pPr>
      <w:r>
        <w:rPr>
          <w:rFonts w:ascii="Gill Sans MT" w:hAnsi="Gill Sans MT" w:cs="Times New Roman"/>
          <w:i/>
        </w:rPr>
        <w:t xml:space="preserve">You only have ONE CHANCE to make a </w:t>
      </w:r>
      <w:r w:rsidR="0062299D">
        <w:rPr>
          <w:rFonts w:ascii="Gill Sans MT" w:hAnsi="Gill Sans MT" w:cs="Times New Roman"/>
          <w:i/>
        </w:rPr>
        <w:t>good, strong initial</w:t>
      </w:r>
      <w:r>
        <w:rPr>
          <w:rFonts w:ascii="Gill Sans MT" w:hAnsi="Gill Sans MT" w:cs="Times New Roman"/>
          <w:i/>
        </w:rPr>
        <w:t xml:space="preserve"> impression.</w:t>
      </w:r>
    </w:p>
    <w:p w14:paraId="3B0F99A0" w14:textId="0FDC0799" w:rsidR="00857B24" w:rsidRPr="00604EF2" w:rsidRDefault="00033588" w:rsidP="00604EF2">
      <w:pPr>
        <w:jc w:val="center"/>
        <w:rPr>
          <w:rFonts w:ascii="Gill Sans MT" w:hAnsi="Gill Sans MT" w:cs="Times New Roman"/>
          <w:i/>
        </w:rPr>
      </w:pPr>
      <w:r>
        <w:rPr>
          <w:rFonts w:ascii="Gill Sans MT" w:hAnsi="Gill Sans MT" w:cs="Times New Roman"/>
          <w:i/>
        </w:rPr>
        <w:t>Plan accordingly!</w:t>
      </w:r>
    </w:p>
    <w:p w14:paraId="608556AE" w14:textId="77777777" w:rsidR="00857B24" w:rsidRDefault="00857B24" w:rsidP="00857B24">
      <w:pPr>
        <w:rPr>
          <w:rFonts w:ascii="Gill Sans MT" w:hAnsi="Gill Sans MT" w:cs="Times New Roman"/>
        </w:rPr>
      </w:pPr>
    </w:p>
    <w:p w14:paraId="765B3CF4" w14:textId="6509DE19" w:rsidR="001737B2" w:rsidRPr="001C5E5F" w:rsidRDefault="006B6099" w:rsidP="001737B2">
      <w:pPr>
        <w:rPr>
          <w:rFonts w:ascii="Gill Sans MT" w:hAnsi="Gill Sans MT" w:cs="Times New Roman"/>
          <w:b/>
          <w:sz w:val="32"/>
          <w:szCs w:val="32"/>
        </w:rPr>
      </w:pPr>
      <w:r>
        <w:rPr>
          <w:rFonts w:ascii="Gill Sans MT" w:hAnsi="Gill Sans MT" w:cs="Times New Roman"/>
          <w:b/>
          <w:sz w:val="32"/>
          <w:szCs w:val="32"/>
        </w:rPr>
        <w:t xml:space="preserve">Five </w:t>
      </w:r>
      <w:r w:rsidR="000153E8">
        <w:rPr>
          <w:rFonts w:ascii="Gill Sans MT" w:hAnsi="Gill Sans MT" w:cs="Times New Roman"/>
          <w:b/>
          <w:sz w:val="32"/>
          <w:szCs w:val="32"/>
        </w:rPr>
        <w:t xml:space="preserve">Terrific </w:t>
      </w:r>
      <w:r>
        <w:rPr>
          <w:rFonts w:ascii="Gill Sans MT" w:hAnsi="Gill Sans MT" w:cs="Times New Roman"/>
          <w:b/>
          <w:sz w:val="32"/>
          <w:szCs w:val="32"/>
        </w:rPr>
        <w:t>Tips</w:t>
      </w:r>
      <w:r w:rsidR="00BA4F11" w:rsidRPr="001C5E5F">
        <w:rPr>
          <w:rFonts w:ascii="Gill Sans MT" w:hAnsi="Gill Sans MT" w:cs="Times New Roman"/>
          <w:b/>
          <w:sz w:val="32"/>
          <w:szCs w:val="32"/>
        </w:rPr>
        <w:t xml:space="preserve"> for the First Day of Class</w:t>
      </w:r>
    </w:p>
    <w:p w14:paraId="253E647D" w14:textId="77777777" w:rsidR="00BA4F11" w:rsidRDefault="00BA4F11" w:rsidP="001737B2">
      <w:pPr>
        <w:rPr>
          <w:rFonts w:ascii="Gill Sans MT" w:hAnsi="Gill Sans MT" w:cs="Times New Roman"/>
        </w:rPr>
      </w:pPr>
    </w:p>
    <w:p w14:paraId="08080AD2" w14:textId="207E2535" w:rsidR="006B6099" w:rsidRDefault="006B6099" w:rsidP="00AE4644">
      <w:pPr>
        <w:pStyle w:val="ListParagraph"/>
        <w:numPr>
          <w:ilvl w:val="0"/>
          <w:numId w:val="11"/>
        </w:numPr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 xml:space="preserve">Create a dynamic syllabus </w:t>
      </w:r>
    </w:p>
    <w:p w14:paraId="65A1CF06" w14:textId="43E33B82" w:rsidR="00BA4F11" w:rsidRPr="00AE4644" w:rsidRDefault="006B6099" w:rsidP="00AE4644">
      <w:pPr>
        <w:pStyle w:val="ListParagraph"/>
        <w:numPr>
          <w:ilvl w:val="0"/>
          <w:numId w:val="11"/>
        </w:numPr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 xml:space="preserve">Share your </w:t>
      </w:r>
      <w:r w:rsidR="008677B9">
        <w:rPr>
          <w:rFonts w:ascii="Gill Sans MT" w:hAnsi="Gill Sans MT" w:cs="Times New Roman"/>
        </w:rPr>
        <w:t>p</w:t>
      </w:r>
      <w:r>
        <w:rPr>
          <w:rFonts w:ascii="Gill Sans MT" w:hAnsi="Gill Sans MT" w:cs="Times New Roman"/>
        </w:rPr>
        <w:t>assion</w:t>
      </w:r>
    </w:p>
    <w:p w14:paraId="0B8FFB30" w14:textId="7997F6A5" w:rsidR="00BA4F11" w:rsidRPr="00AE4644" w:rsidRDefault="008677B9" w:rsidP="00AE4644">
      <w:pPr>
        <w:pStyle w:val="ListParagraph"/>
        <w:numPr>
          <w:ilvl w:val="0"/>
          <w:numId w:val="11"/>
        </w:numPr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>Connect the dots</w:t>
      </w:r>
    </w:p>
    <w:p w14:paraId="2DA42A65" w14:textId="0FD114F3" w:rsidR="00BA4F11" w:rsidRPr="00AE4644" w:rsidRDefault="008677B9" w:rsidP="00AE4644">
      <w:pPr>
        <w:pStyle w:val="ListParagraph"/>
        <w:numPr>
          <w:ilvl w:val="0"/>
          <w:numId w:val="11"/>
        </w:numPr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>Give the class a voice</w:t>
      </w:r>
    </w:p>
    <w:p w14:paraId="0DFB22E3" w14:textId="3D1C133E" w:rsidR="00BA4F11" w:rsidRPr="00AE4644" w:rsidRDefault="008677B9" w:rsidP="00AE4644">
      <w:pPr>
        <w:pStyle w:val="ListParagraph"/>
        <w:numPr>
          <w:ilvl w:val="0"/>
          <w:numId w:val="11"/>
        </w:numPr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>Communicate the rules of the road</w:t>
      </w:r>
    </w:p>
    <w:p w14:paraId="7AAC2E39" w14:textId="77777777" w:rsidR="008677B9" w:rsidRDefault="008677B9" w:rsidP="008677B9">
      <w:pPr>
        <w:rPr>
          <w:rFonts w:ascii="Gill Sans MT" w:hAnsi="Gill Sans MT" w:cs="Times New Roman"/>
        </w:rPr>
      </w:pPr>
    </w:p>
    <w:p w14:paraId="388B788E" w14:textId="3A762D94" w:rsidR="00AE4644" w:rsidRPr="008677B9" w:rsidRDefault="008677B9" w:rsidP="008677B9">
      <w:pPr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 xml:space="preserve">1. </w:t>
      </w:r>
      <w:r w:rsidRPr="008677B9">
        <w:rPr>
          <w:rFonts w:ascii="Gill Sans MT" w:hAnsi="Gill Sans MT" w:cs="Times New Roman"/>
        </w:rPr>
        <w:t>Create a dynamic syllabus</w:t>
      </w:r>
    </w:p>
    <w:p w14:paraId="1A5DE5D2" w14:textId="494FFCC1" w:rsidR="008677B9" w:rsidRDefault="008677B9" w:rsidP="008677B9">
      <w:pPr>
        <w:pStyle w:val="ListParagraph"/>
        <w:numPr>
          <w:ilvl w:val="0"/>
          <w:numId w:val="16"/>
        </w:numPr>
        <w:ind w:left="1080"/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>Work hard to create a DETAILED syllabus that reflects the breadth and depth of your class</w:t>
      </w:r>
      <w:r w:rsidR="005B15D2">
        <w:rPr>
          <w:rFonts w:ascii="Gill Sans MT" w:hAnsi="Gill Sans MT" w:cs="Times New Roman"/>
        </w:rPr>
        <w:t>.</w:t>
      </w:r>
    </w:p>
    <w:p w14:paraId="66488392" w14:textId="1CA063DD" w:rsidR="008677B9" w:rsidRDefault="005B15D2" w:rsidP="008677B9">
      <w:pPr>
        <w:pStyle w:val="ListParagraph"/>
        <w:numPr>
          <w:ilvl w:val="0"/>
          <w:numId w:val="16"/>
        </w:numPr>
        <w:ind w:left="1080"/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 xml:space="preserve">Remember: </w:t>
      </w:r>
      <w:r w:rsidR="008677B9">
        <w:rPr>
          <w:rFonts w:ascii="Gill Sans MT" w:hAnsi="Gill Sans MT" w:cs="Times New Roman"/>
        </w:rPr>
        <w:t>Your syllabus is a “contract” between you and your students.</w:t>
      </w:r>
    </w:p>
    <w:p w14:paraId="7856A55F" w14:textId="5023D067" w:rsidR="008677B9" w:rsidRPr="008677B9" w:rsidRDefault="008677B9" w:rsidP="008677B9">
      <w:pPr>
        <w:pStyle w:val="ListParagraph"/>
        <w:numPr>
          <w:ilvl w:val="0"/>
          <w:numId w:val="16"/>
        </w:numPr>
        <w:ind w:left="1080"/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>Check out mine! On the CSUN Department of Journalism website</w:t>
      </w:r>
      <w:r w:rsidR="005B15D2">
        <w:rPr>
          <w:rFonts w:ascii="Gill Sans MT" w:hAnsi="Gill Sans MT" w:cs="Times New Roman"/>
        </w:rPr>
        <w:t>.</w:t>
      </w:r>
    </w:p>
    <w:p w14:paraId="38F9AE38" w14:textId="77777777" w:rsidR="00857B24" w:rsidRDefault="00857B24" w:rsidP="001737B2">
      <w:pPr>
        <w:rPr>
          <w:rFonts w:ascii="Gill Sans MT" w:hAnsi="Gill Sans MT" w:cs="Times New Roman"/>
        </w:rPr>
      </w:pPr>
    </w:p>
    <w:p w14:paraId="489A1F1B" w14:textId="3BF3A957" w:rsidR="009367A1" w:rsidRPr="008677B9" w:rsidRDefault="009367A1" w:rsidP="009367A1">
      <w:pPr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>2. Share your passion</w:t>
      </w:r>
    </w:p>
    <w:p w14:paraId="5BA83BD4" w14:textId="08FEE553" w:rsidR="009367A1" w:rsidRDefault="009367A1" w:rsidP="009367A1">
      <w:pPr>
        <w:pStyle w:val="ListParagraph"/>
        <w:numPr>
          <w:ilvl w:val="0"/>
          <w:numId w:val="16"/>
        </w:numPr>
        <w:ind w:left="1080"/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>Be passionate about your teaching</w:t>
      </w:r>
      <w:r w:rsidR="005B15D2">
        <w:rPr>
          <w:rFonts w:ascii="Gill Sans MT" w:hAnsi="Gill Sans MT" w:cs="Times New Roman"/>
        </w:rPr>
        <w:t>.</w:t>
      </w:r>
    </w:p>
    <w:p w14:paraId="4B22E938" w14:textId="59477A89" w:rsidR="009367A1" w:rsidRPr="008677B9" w:rsidRDefault="009367A1" w:rsidP="009367A1">
      <w:pPr>
        <w:pStyle w:val="ListParagraph"/>
        <w:numPr>
          <w:ilvl w:val="0"/>
          <w:numId w:val="16"/>
        </w:numPr>
        <w:ind w:left="1080"/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 xml:space="preserve">If you aren’t passionate, don’t expect your students to be </w:t>
      </w:r>
      <w:r w:rsidR="005B15D2">
        <w:rPr>
          <w:rFonts w:ascii="Gill Sans MT" w:hAnsi="Gill Sans MT" w:cs="Times New Roman"/>
        </w:rPr>
        <w:t>engaged.</w:t>
      </w:r>
    </w:p>
    <w:p w14:paraId="1559EAC1" w14:textId="77777777" w:rsidR="009367A1" w:rsidRDefault="009367A1" w:rsidP="009367A1">
      <w:pPr>
        <w:rPr>
          <w:rFonts w:ascii="Gill Sans MT" w:hAnsi="Gill Sans MT" w:cs="Times New Roman"/>
        </w:rPr>
      </w:pPr>
    </w:p>
    <w:p w14:paraId="32FE9733" w14:textId="6D2C4F2F" w:rsidR="009367A1" w:rsidRPr="008677B9" w:rsidRDefault="009367A1" w:rsidP="009367A1">
      <w:pPr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>3. Connect the dots</w:t>
      </w:r>
    </w:p>
    <w:p w14:paraId="6BFB40F0" w14:textId="2634ADFE" w:rsidR="009367A1" w:rsidRDefault="009367A1" w:rsidP="009367A1">
      <w:pPr>
        <w:pStyle w:val="ListParagraph"/>
        <w:numPr>
          <w:ilvl w:val="0"/>
          <w:numId w:val="16"/>
        </w:numPr>
        <w:ind w:left="1080"/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>Explain the relevance of your class, both in terms of career choices and requirements to complete a bachelor’s degree</w:t>
      </w:r>
      <w:r w:rsidR="005B15D2">
        <w:rPr>
          <w:rFonts w:ascii="Gill Sans MT" w:hAnsi="Gill Sans MT" w:cs="Times New Roman"/>
        </w:rPr>
        <w:t>.</w:t>
      </w:r>
    </w:p>
    <w:p w14:paraId="20F726FC" w14:textId="4E03A30B" w:rsidR="009367A1" w:rsidRDefault="009367A1" w:rsidP="009367A1">
      <w:pPr>
        <w:pStyle w:val="ListParagraph"/>
        <w:numPr>
          <w:ilvl w:val="0"/>
          <w:numId w:val="16"/>
        </w:numPr>
        <w:ind w:left="1080"/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>Communicate why they should care about the subject</w:t>
      </w:r>
      <w:r w:rsidR="005B15D2">
        <w:rPr>
          <w:rFonts w:ascii="Gill Sans MT" w:hAnsi="Gill Sans MT" w:cs="Times New Roman"/>
        </w:rPr>
        <w:t>.</w:t>
      </w:r>
    </w:p>
    <w:p w14:paraId="2D334856" w14:textId="77777777" w:rsidR="009367A1" w:rsidRDefault="009367A1" w:rsidP="009367A1">
      <w:pPr>
        <w:rPr>
          <w:rFonts w:ascii="Gill Sans MT" w:hAnsi="Gill Sans MT" w:cs="Times New Roman"/>
        </w:rPr>
      </w:pPr>
    </w:p>
    <w:p w14:paraId="5524134D" w14:textId="531CBD64" w:rsidR="005B15D2" w:rsidRPr="008677B9" w:rsidRDefault="005B15D2" w:rsidP="005B15D2">
      <w:pPr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>4. Give the class a voice</w:t>
      </w:r>
    </w:p>
    <w:p w14:paraId="64054CD5" w14:textId="7C92B88E" w:rsidR="005B15D2" w:rsidRDefault="005B15D2" w:rsidP="005B15D2">
      <w:pPr>
        <w:pStyle w:val="ListParagraph"/>
        <w:numPr>
          <w:ilvl w:val="0"/>
          <w:numId w:val="16"/>
        </w:numPr>
        <w:ind w:left="1080"/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>This can begin from the moment you first take role.</w:t>
      </w:r>
    </w:p>
    <w:p w14:paraId="3A617BBE" w14:textId="6D5C10AB" w:rsidR="005B15D2" w:rsidRDefault="005B15D2" w:rsidP="005B15D2">
      <w:pPr>
        <w:pStyle w:val="ListParagraph"/>
        <w:numPr>
          <w:ilvl w:val="0"/>
          <w:numId w:val="16"/>
        </w:numPr>
        <w:ind w:left="1080"/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>Engage students through intense interaction. Create an “active” classroom.</w:t>
      </w:r>
    </w:p>
    <w:p w14:paraId="2F36A724" w14:textId="77777777" w:rsidR="005B15D2" w:rsidRDefault="005B15D2" w:rsidP="005B15D2">
      <w:pPr>
        <w:rPr>
          <w:rFonts w:ascii="Gill Sans MT" w:hAnsi="Gill Sans MT" w:cs="Times New Roman"/>
        </w:rPr>
      </w:pPr>
    </w:p>
    <w:p w14:paraId="7FF8666E" w14:textId="1B1B5954" w:rsidR="005B15D2" w:rsidRPr="008677B9" w:rsidRDefault="005B15D2" w:rsidP="005B15D2">
      <w:pPr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>5. Communicate the rules of the road</w:t>
      </w:r>
    </w:p>
    <w:p w14:paraId="376EA942" w14:textId="77777777" w:rsidR="005B15D2" w:rsidRDefault="005B15D2" w:rsidP="005B15D2">
      <w:pPr>
        <w:pStyle w:val="ListParagraph"/>
        <w:numPr>
          <w:ilvl w:val="0"/>
          <w:numId w:val="16"/>
        </w:numPr>
        <w:ind w:left="1080"/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>Use the syllabus to help students understand the FIRST DAY what lies ahead, so there are NO surprises down the role.</w:t>
      </w:r>
    </w:p>
    <w:p w14:paraId="0E216A7B" w14:textId="59504A67" w:rsidR="009367A1" w:rsidRPr="005B15D2" w:rsidRDefault="005B15D2" w:rsidP="009367A1">
      <w:pPr>
        <w:pStyle w:val="ListParagraph"/>
        <w:numPr>
          <w:ilvl w:val="0"/>
          <w:numId w:val="16"/>
        </w:numPr>
        <w:ind w:left="1080"/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 xml:space="preserve">Don’t hesitate to lay down the ground rules EXPLICITLY. </w:t>
      </w:r>
    </w:p>
    <w:p w14:paraId="69CE61DB" w14:textId="77777777" w:rsidR="005B15D2" w:rsidRDefault="005B15D2" w:rsidP="001737B2">
      <w:pPr>
        <w:rPr>
          <w:rFonts w:ascii="Gill Sans MT" w:hAnsi="Gill Sans MT" w:cs="Times New Roman"/>
          <w:i/>
        </w:rPr>
      </w:pPr>
    </w:p>
    <w:p w14:paraId="43948858" w14:textId="77777777" w:rsidR="001737B2" w:rsidRPr="001737B2" w:rsidRDefault="001737B2" w:rsidP="001737B2">
      <w:pPr>
        <w:rPr>
          <w:rFonts w:ascii="Gill Sans MT" w:hAnsi="Gill Sans MT" w:cs="Times New Roman"/>
          <w:i/>
        </w:rPr>
      </w:pPr>
      <w:r w:rsidRPr="001737B2">
        <w:rPr>
          <w:rFonts w:ascii="Gill Sans MT" w:hAnsi="Gill Sans MT" w:cs="Times New Roman"/>
          <w:i/>
        </w:rPr>
        <w:t xml:space="preserve">Lori Baker-Schena, MBA, </w:t>
      </w:r>
      <w:proofErr w:type="spellStart"/>
      <w:r w:rsidRPr="001737B2">
        <w:rPr>
          <w:rFonts w:ascii="Gill Sans MT" w:hAnsi="Gill Sans MT" w:cs="Times New Roman"/>
          <w:i/>
        </w:rPr>
        <w:t>EdD</w:t>
      </w:r>
      <w:proofErr w:type="spellEnd"/>
      <w:r w:rsidRPr="001737B2">
        <w:rPr>
          <w:rFonts w:ascii="Gill Sans MT" w:hAnsi="Gill Sans MT" w:cs="Times New Roman"/>
          <w:i/>
        </w:rPr>
        <w:t>, Assistant Professor, Department of Journalism, CSUN</w:t>
      </w:r>
    </w:p>
    <w:p w14:paraId="343F78ED" w14:textId="77777777" w:rsidR="001737B2" w:rsidRPr="001737B2" w:rsidRDefault="001737B2" w:rsidP="001737B2">
      <w:pPr>
        <w:rPr>
          <w:rFonts w:ascii="Gill Sans MT" w:hAnsi="Gill Sans MT" w:cs="Times New Roman"/>
          <w:i/>
        </w:rPr>
      </w:pPr>
      <w:proofErr w:type="gramStart"/>
      <w:r w:rsidRPr="001737B2">
        <w:rPr>
          <w:rFonts w:ascii="Gill Sans MT" w:hAnsi="Gill Sans MT" w:cs="Times New Roman"/>
          <w:i/>
        </w:rPr>
        <w:t>lori.baker</w:t>
      </w:r>
      <w:proofErr w:type="gramEnd"/>
      <w:r w:rsidRPr="001737B2">
        <w:rPr>
          <w:rFonts w:ascii="Gill Sans MT" w:hAnsi="Gill Sans MT" w:cs="Times New Roman"/>
          <w:i/>
        </w:rPr>
        <w:t>-schena@csun.edu</w:t>
      </w:r>
    </w:p>
    <w:sectPr w:rsidR="001737B2" w:rsidRPr="001737B2" w:rsidSect="00BD1289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D1395" w14:textId="77777777" w:rsidR="008677B9" w:rsidRDefault="008677B9" w:rsidP="00784CE2">
      <w:r>
        <w:separator/>
      </w:r>
    </w:p>
  </w:endnote>
  <w:endnote w:type="continuationSeparator" w:id="0">
    <w:p w14:paraId="0A21B49C" w14:textId="77777777" w:rsidR="008677B9" w:rsidRDefault="008677B9" w:rsidP="0078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CDA30" w14:textId="77777777" w:rsidR="008677B9" w:rsidRDefault="008677B9" w:rsidP="00BD1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2F94D0" w14:textId="77777777" w:rsidR="008677B9" w:rsidRDefault="008677B9" w:rsidP="00784CE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0D009" w14:textId="77777777" w:rsidR="008677B9" w:rsidRDefault="008677B9" w:rsidP="00BD1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1289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656141" w14:textId="77777777" w:rsidR="008677B9" w:rsidRDefault="008677B9" w:rsidP="00784CE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12440" w14:textId="77777777" w:rsidR="008677B9" w:rsidRDefault="008677B9" w:rsidP="00784CE2">
      <w:r>
        <w:separator/>
      </w:r>
    </w:p>
  </w:footnote>
  <w:footnote w:type="continuationSeparator" w:id="0">
    <w:p w14:paraId="23DC1BE9" w14:textId="77777777" w:rsidR="008677B9" w:rsidRDefault="008677B9" w:rsidP="00784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530C"/>
    <w:multiLevelType w:val="hybridMultilevel"/>
    <w:tmpl w:val="69402214"/>
    <w:lvl w:ilvl="0" w:tplc="BF76B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BEA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6A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E6B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48F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DC2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848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982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C23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A2010D"/>
    <w:multiLevelType w:val="hybridMultilevel"/>
    <w:tmpl w:val="EAB014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A6C11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8C7BE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B25B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54447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56F0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90576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0CC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8CAB7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B32BC1"/>
    <w:multiLevelType w:val="hybridMultilevel"/>
    <w:tmpl w:val="7E0407F4"/>
    <w:lvl w:ilvl="0" w:tplc="9B5221FE">
      <w:start w:val="1"/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Arial" w:hAnsi="Arial" w:hint="default"/>
      </w:rPr>
    </w:lvl>
    <w:lvl w:ilvl="1" w:tplc="5BE284F6" w:tentative="1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2" w:tplc="3E6E549A" w:tentative="1">
      <w:start w:val="1"/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3" w:tplc="21F4004E" w:tentative="1">
      <w:start w:val="1"/>
      <w:numFmt w:val="bullet"/>
      <w:lvlText w:val="•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4" w:tplc="FE464900" w:tentative="1">
      <w:start w:val="1"/>
      <w:numFmt w:val="bullet"/>
      <w:lvlText w:val="•"/>
      <w:lvlJc w:val="left"/>
      <w:pPr>
        <w:tabs>
          <w:tab w:val="num" w:pos="3420"/>
        </w:tabs>
        <w:ind w:left="3420" w:hanging="360"/>
      </w:pPr>
      <w:rPr>
        <w:rFonts w:ascii="Arial" w:hAnsi="Arial" w:hint="default"/>
      </w:rPr>
    </w:lvl>
    <w:lvl w:ilvl="5" w:tplc="F9802B60" w:tentative="1">
      <w:start w:val="1"/>
      <w:numFmt w:val="bullet"/>
      <w:lvlText w:val="•"/>
      <w:lvlJc w:val="left"/>
      <w:pPr>
        <w:tabs>
          <w:tab w:val="num" w:pos="4140"/>
        </w:tabs>
        <w:ind w:left="4140" w:hanging="360"/>
      </w:pPr>
      <w:rPr>
        <w:rFonts w:ascii="Arial" w:hAnsi="Arial" w:hint="default"/>
      </w:rPr>
    </w:lvl>
    <w:lvl w:ilvl="6" w:tplc="84960622" w:tentative="1">
      <w:start w:val="1"/>
      <w:numFmt w:val="bullet"/>
      <w:lvlText w:val="•"/>
      <w:lvlJc w:val="left"/>
      <w:pPr>
        <w:tabs>
          <w:tab w:val="num" w:pos="4860"/>
        </w:tabs>
        <w:ind w:left="4860" w:hanging="360"/>
      </w:pPr>
      <w:rPr>
        <w:rFonts w:ascii="Arial" w:hAnsi="Arial" w:hint="default"/>
      </w:rPr>
    </w:lvl>
    <w:lvl w:ilvl="7" w:tplc="BA7A7376" w:tentative="1">
      <w:start w:val="1"/>
      <w:numFmt w:val="bullet"/>
      <w:lvlText w:val="•"/>
      <w:lvlJc w:val="left"/>
      <w:pPr>
        <w:tabs>
          <w:tab w:val="num" w:pos="5580"/>
        </w:tabs>
        <w:ind w:left="5580" w:hanging="360"/>
      </w:pPr>
      <w:rPr>
        <w:rFonts w:ascii="Arial" w:hAnsi="Arial" w:hint="default"/>
      </w:rPr>
    </w:lvl>
    <w:lvl w:ilvl="8" w:tplc="F57657A4" w:tentative="1">
      <w:start w:val="1"/>
      <w:numFmt w:val="bullet"/>
      <w:lvlText w:val="•"/>
      <w:lvlJc w:val="left"/>
      <w:pPr>
        <w:tabs>
          <w:tab w:val="num" w:pos="6300"/>
        </w:tabs>
        <w:ind w:left="6300" w:hanging="360"/>
      </w:pPr>
      <w:rPr>
        <w:rFonts w:ascii="Arial" w:hAnsi="Arial" w:hint="default"/>
      </w:rPr>
    </w:lvl>
  </w:abstractNum>
  <w:abstractNum w:abstractNumId="3">
    <w:nsid w:val="253220D2"/>
    <w:multiLevelType w:val="hybridMultilevel"/>
    <w:tmpl w:val="9AD42E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43237C"/>
    <w:multiLevelType w:val="hybridMultilevel"/>
    <w:tmpl w:val="F52C4E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992F9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CED5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561B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46596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52B14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2628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74E5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0ACF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8B318C"/>
    <w:multiLevelType w:val="hybridMultilevel"/>
    <w:tmpl w:val="2B68ABE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E737E9E"/>
    <w:multiLevelType w:val="hybridMultilevel"/>
    <w:tmpl w:val="7E02A468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7">
    <w:nsid w:val="44A5429A"/>
    <w:multiLevelType w:val="hybridMultilevel"/>
    <w:tmpl w:val="84D8D482"/>
    <w:lvl w:ilvl="0" w:tplc="2A66E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9486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7086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D69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E5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641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043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29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E29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1916B92"/>
    <w:multiLevelType w:val="hybridMultilevel"/>
    <w:tmpl w:val="14EE5C22"/>
    <w:lvl w:ilvl="0" w:tplc="D6921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1E7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ED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30E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2E6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149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C0E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323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A4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2803887"/>
    <w:multiLevelType w:val="hybridMultilevel"/>
    <w:tmpl w:val="8C24D806"/>
    <w:lvl w:ilvl="0" w:tplc="D952B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E9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45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C4E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DEA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47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667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5E9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EAF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41C02CF"/>
    <w:multiLevelType w:val="hybridMultilevel"/>
    <w:tmpl w:val="FF5CFA4C"/>
    <w:lvl w:ilvl="0" w:tplc="F3F6E6E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92F9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CED5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561B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46596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52B14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2628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74E5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0ACF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3B6D31"/>
    <w:multiLevelType w:val="hybridMultilevel"/>
    <w:tmpl w:val="9B9640A6"/>
    <w:lvl w:ilvl="0" w:tplc="2A66E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6C7086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D69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E5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641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043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29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E29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44323F7"/>
    <w:multiLevelType w:val="hybridMultilevel"/>
    <w:tmpl w:val="D52A65E8"/>
    <w:lvl w:ilvl="0" w:tplc="0178C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06B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EAE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4C1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A1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CF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4CC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54F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C3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A882798"/>
    <w:multiLevelType w:val="hybridMultilevel"/>
    <w:tmpl w:val="4CEC8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80965"/>
    <w:multiLevelType w:val="hybridMultilevel"/>
    <w:tmpl w:val="140ECDC4"/>
    <w:lvl w:ilvl="0" w:tplc="86447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47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10F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E45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742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2E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B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AEE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6C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F71535F"/>
    <w:multiLevelType w:val="hybridMultilevel"/>
    <w:tmpl w:val="4D44BE7A"/>
    <w:lvl w:ilvl="0" w:tplc="089ED7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A6C11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8C7BE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B25B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54447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56F0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90576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0CC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8CAB7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15"/>
  </w:num>
  <w:num w:numId="7">
    <w:abstractNumId w:val="8"/>
  </w:num>
  <w:num w:numId="8">
    <w:abstractNumId w:val="9"/>
  </w:num>
  <w:num w:numId="9">
    <w:abstractNumId w:val="14"/>
  </w:num>
  <w:num w:numId="10">
    <w:abstractNumId w:val="13"/>
  </w:num>
  <w:num w:numId="11">
    <w:abstractNumId w:val="3"/>
  </w:num>
  <w:num w:numId="12">
    <w:abstractNumId w:val="11"/>
  </w:num>
  <w:num w:numId="13">
    <w:abstractNumId w:val="1"/>
  </w:num>
  <w:num w:numId="14">
    <w:abstractNumId w:val="4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42"/>
    <w:rsid w:val="000153E8"/>
    <w:rsid w:val="00033588"/>
    <w:rsid w:val="00144B5B"/>
    <w:rsid w:val="001737B2"/>
    <w:rsid w:val="001B6107"/>
    <w:rsid w:val="001C5E5F"/>
    <w:rsid w:val="001D6D25"/>
    <w:rsid w:val="005B15D2"/>
    <w:rsid w:val="00604EF2"/>
    <w:rsid w:val="0062299D"/>
    <w:rsid w:val="00630500"/>
    <w:rsid w:val="006B6099"/>
    <w:rsid w:val="00784CE2"/>
    <w:rsid w:val="00857B24"/>
    <w:rsid w:val="008677B9"/>
    <w:rsid w:val="00910D0D"/>
    <w:rsid w:val="009367A1"/>
    <w:rsid w:val="00AE4644"/>
    <w:rsid w:val="00AF5014"/>
    <w:rsid w:val="00BA4F11"/>
    <w:rsid w:val="00BD1289"/>
    <w:rsid w:val="00C12140"/>
    <w:rsid w:val="00DE6542"/>
    <w:rsid w:val="00F5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3D07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6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84C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CE2"/>
  </w:style>
  <w:style w:type="character" w:styleId="PageNumber">
    <w:name w:val="page number"/>
    <w:basedOn w:val="DefaultParagraphFont"/>
    <w:uiPriority w:val="99"/>
    <w:semiHidden/>
    <w:unhideWhenUsed/>
    <w:rsid w:val="00784CE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6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84C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CE2"/>
  </w:style>
  <w:style w:type="character" w:styleId="PageNumber">
    <w:name w:val="page number"/>
    <w:basedOn w:val="DefaultParagraphFont"/>
    <w:uiPriority w:val="99"/>
    <w:semiHidden/>
    <w:unhideWhenUsed/>
    <w:rsid w:val="00784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11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5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418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4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9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32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82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3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9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3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2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78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6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9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12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5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0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3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4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Macintosh Word</Application>
  <DocSecurity>4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Schena</dc:creator>
  <cp:keywords/>
  <dc:description/>
  <cp:lastModifiedBy>Whitney Scott</cp:lastModifiedBy>
  <cp:revision>2</cp:revision>
  <cp:lastPrinted>2012-08-21T15:52:00Z</cp:lastPrinted>
  <dcterms:created xsi:type="dcterms:W3CDTF">2015-08-19T21:50:00Z</dcterms:created>
  <dcterms:modified xsi:type="dcterms:W3CDTF">2015-08-19T21:50:00Z</dcterms:modified>
</cp:coreProperties>
</file>