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A3" w:rsidRDefault="00AB7FC9">
      <w:pPr>
        <w:rPr>
          <w:rFonts w:ascii="Garamond" w:hAnsi="Garamond"/>
        </w:rPr>
      </w:pPr>
      <w:r>
        <w:rPr>
          <w:rFonts w:ascii="Garamond" w:hAnsi="Garamond"/>
        </w:rPr>
        <w:t xml:space="preserve">Discussion guide for </w:t>
      </w:r>
      <w:r>
        <w:rPr>
          <w:rFonts w:ascii="Garamond" w:hAnsi="Garamond"/>
          <w:i/>
        </w:rPr>
        <w:t>Every Day</w:t>
      </w:r>
    </w:p>
    <w:p w:rsidR="00AB7FC9" w:rsidRDefault="00AB7FC9">
      <w:pPr>
        <w:rPr>
          <w:rFonts w:ascii="Garamond" w:hAnsi="Garamond"/>
        </w:rPr>
      </w:pPr>
      <w:r>
        <w:rPr>
          <w:rFonts w:ascii="Garamond" w:hAnsi="Garamond"/>
        </w:rPr>
        <w:t>Created by Lindsay Hansen</w:t>
      </w:r>
    </w:p>
    <w:p w:rsidR="00CB341C" w:rsidRDefault="00CB341C">
      <w:pPr>
        <w:rPr>
          <w:rFonts w:ascii="Garamond" w:hAnsi="Garamond"/>
        </w:rPr>
      </w:pPr>
    </w:p>
    <w:p w:rsidR="00CB341C" w:rsidRDefault="00CB341C">
      <w:pPr>
        <w:rPr>
          <w:rFonts w:ascii="Garamond" w:hAnsi="Garamond"/>
        </w:rPr>
      </w:pPr>
      <w:r>
        <w:rPr>
          <w:rFonts w:ascii="Garamond" w:hAnsi="Garamond"/>
        </w:rPr>
        <w:t>Book discussion for CSUN faculty and staff</w:t>
      </w:r>
    </w:p>
    <w:p w:rsidR="00CB341C" w:rsidRDefault="00CB341C">
      <w:pPr>
        <w:rPr>
          <w:rFonts w:ascii="Garamond" w:hAnsi="Garamond"/>
        </w:rPr>
      </w:pPr>
      <w:r>
        <w:rPr>
          <w:rFonts w:ascii="Garamond" w:hAnsi="Garamond"/>
        </w:rPr>
        <w:t>March 19, 2015</w:t>
      </w:r>
    </w:p>
    <w:p w:rsidR="00AB7FC9" w:rsidRDefault="00AB7FC9">
      <w:pPr>
        <w:rPr>
          <w:rFonts w:ascii="Garamond" w:hAnsi="Garamond"/>
        </w:rPr>
      </w:pPr>
    </w:p>
    <w:p w:rsidR="00AB7FC9" w:rsidRPr="006226AF" w:rsidRDefault="00CB341C">
      <w:pPr>
        <w:rPr>
          <w:rFonts w:ascii="Garamond" w:hAnsi="Garamond"/>
          <w:b/>
          <w:u w:val="single"/>
        </w:rPr>
      </w:pPr>
      <w:r>
        <w:rPr>
          <w:rFonts w:ascii="Garamond" w:hAnsi="Garamond"/>
          <w:b/>
          <w:u w:val="single"/>
        </w:rPr>
        <w:t>Questions for students</w:t>
      </w:r>
      <w:r w:rsidR="00AB7FC9" w:rsidRPr="006226AF">
        <w:rPr>
          <w:rFonts w:ascii="Garamond" w:hAnsi="Garamond"/>
          <w:b/>
          <w:u w:val="single"/>
        </w:rPr>
        <w:t xml:space="preserve"> to consider:</w:t>
      </w:r>
    </w:p>
    <w:p w:rsidR="00AB7FC9" w:rsidRDefault="00AB7FC9">
      <w:pPr>
        <w:rPr>
          <w:rFonts w:ascii="Garamond" w:hAnsi="Garamond"/>
        </w:rPr>
      </w:pPr>
    </w:p>
    <w:p w:rsidR="00AB7FC9" w:rsidRDefault="00AB7FC9">
      <w:pPr>
        <w:rPr>
          <w:rFonts w:ascii="Garamond" w:hAnsi="Garamond"/>
        </w:rPr>
      </w:pPr>
      <w:r>
        <w:rPr>
          <w:rFonts w:ascii="Garamond" w:hAnsi="Garamond"/>
        </w:rPr>
        <w:t>If you had the choice to inhabit another person’s body for one day, who would you choose, and why?</w:t>
      </w:r>
    </w:p>
    <w:p w:rsidR="00AB7FC9" w:rsidRDefault="00AB7FC9">
      <w:pPr>
        <w:rPr>
          <w:rFonts w:ascii="Garamond" w:hAnsi="Garamond"/>
        </w:rPr>
      </w:pPr>
    </w:p>
    <w:p w:rsidR="00AB7FC9" w:rsidRDefault="00AB7FC9">
      <w:pPr>
        <w:rPr>
          <w:rFonts w:ascii="Garamond" w:hAnsi="Garamond"/>
        </w:rPr>
      </w:pPr>
      <w:r>
        <w:rPr>
          <w:rFonts w:ascii="Garamond" w:hAnsi="Garamond"/>
        </w:rPr>
        <w:t xml:space="preserve">What responsibilities would you have for the day? </w:t>
      </w:r>
    </w:p>
    <w:p w:rsidR="00AB7FC9" w:rsidRDefault="00AB7FC9">
      <w:pPr>
        <w:rPr>
          <w:rFonts w:ascii="Garamond" w:hAnsi="Garamond"/>
        </w:rPr>
      </w:pPr>
    </w:p>
    <w:p w:rsidR="00AB7FC9" w:rsidRDefault="00AB7FC9">
      <w:pPr>
        <w:rPr>
          <w:rFonts w:ascii="Garamond" w:hAnsi="Garamond"/>
        </w:rPr>
      </w:pPr>
      <w:r>
        <w:rPr>
          <w:rFonts w:ascii="Garamond" w:hAnsi="Garamond"/>
        </w:rPr>
        <w:t>If you were in a different body each day, what kind of goals would you set for yourself?</w:t>
      </w:r>
    </w:p>
    <w:p w:rsidR="00AB7FC9" w:rsidRDefault="00AB7FC9">
      <w:pPr>
        <w:rPr>
          <w:rFonts w:ascii="Garamond" w:hAnsi="Garamond"/>
        </w:rPr>
      </w:pPr>
    </w:p>
    <w:p w:rsidR="00AB7FC9" w:rsidRDefault="00AB7FC9">
      <w:pPr>
        <w:rPr>
          <w:rFonts w:ascii="Garamond" w:hAnsi="Garamond"/>
        </w:rPr>
      </w:pPr>
      <w:r>
        <w:rPr>
          <w:rFonts w:ascii="Garamond" w:hAnsi="Garamond"/>
        </w:rPr>
        <w:t>How would you keep track of where and who you were each day?</w:t>
      </w:r>
    </w:p>
    <w:p w:rsidR="00CA56D3" w:rsidRDefault="00CA56D3">
      <w:pPr>
        <w:rPr>
          <w:rFonts w:ascii="Garamond" w:hAnsi="Garamond"/>
        </w:rPr>
      </w:pPr>
    </w:p>
    <w:p w:rsidR="00CA56D3" w:rsidRDefault="00CA56D3">
      <w:pPr>
        <w:rPr>
          <w:rFonts w:ascii="Garamond" w:hAnsi="Garamond"/>
        </w:rPr>
      </w:pPr>
      <w:r>
        <w:rPr>
          <w:rFonts w:ascii="Garamond" w:hAnsi="Garamond"/>
        </w:rPr>
        <w:t xml:space="preserve">What would you want A to know about you, if you were inhabited for the day? </w:t>
      </w:r>
    </w:p>
    <w:p w:rsidR="006226AF" w:rsidRDefault="006226AF">
      <w:pPr>
        <w:rPr>
          <w:rFonts w:ascii="Garamond" w:hAnsi="Garamond"/>
        </w:rPr>
      </w:pPr>
    </w:p>
    <w:p w:rsidR="006226AF" w:rsidRDefault="006226AF">
      <w:pPr>
        <w:rPr>
          <w:rFonts w:ascii="Garamond" w:hAnsi="Garamond"/>
        </w:rPr>
      </w:pPr>
      <w:r>
        <w:rPr>
          <w:rFonts w:ascii="Garamond" w:hAnsi="Garamond"/>
        </w:rPr>
        <w:t xml:space="preserve">How would you figure out the quirks or the person you were taking over for the day? What do you think </w:t>
      </w:r>
      <w:proofErr w:type="gramStart"/>
      <w:r>
        <w:rPr>
          <w:rFonts w:ascii="Garamond" w:hAnsi="Garamond"/>
        </w:rPr>
        <w:t>A</w:t>
      </w:r>
      <w:proofErr w:type="gramEnd"/>
      <w:r>
        <w:rPr>
          <w:rFonts w:ascii="Garamond" w:hAnsi="Garamond"/>
        </w:rPr>
        <w:t xml:space="preserve"> means when s/he “accesses” information about someone?</w:t>
      </w:r>
    </w:p>
    <w:p w:rsidR="006226AF" w:rsidRDefault="006226AF">
      <w:pPr>
        <w:rPr>
          <w:rFonts w:ascii="Garamond" w:hAnsi="Garamond"/>
        </w:rPr>
      </w:pPr>
    </w:p>
    <w:p w:rsidR="006226AF" w:rsidRDefault="006226AF">
      <w:pPr>
        <w:rPr>
          <w:rFonts w:ascii="Garamond" w:hAnsi="Garamond"/>
        </w:rPr>
      </w:pPr>
      <w:r>
        <w:rPr>
          <w:rFonts w:ascii="Garamond" w:hAnsi="Garamond"/>
        </w:rPr>
        <w:t>Do you think people should be able to choose if they can change bodies each day? Is it something that should be monitored or managed by the government or a public agency?</w:t>
      </w:r>
    </w:p>
    <w:p w:rsidR="006226AF" w:rsidRDefault="006226AF">
      <w:pPr>
        <w:rPr>
          <w:rFonts w:ascii="Garamond" w:hAnsi="Garamond"/>
        </w:rPr>
      </w:pPr>
    </w:p>
    <w:p w:rsidR="00AB7FC9" w:rsidRDefault="00AB7FC9">
      <w:pPr>
        <w:rPr>
          <w:rFonts w:ascii="Garamond" w:hAnsi="Garamond"/>
        </w:rPr>
      </w:pPr>
    </w:p>
    <w:p w:rsidR="00AB7FC9" w:rsidRPr="006226AF" w:rsidRDefault="00AB7FC9">
      <w:pPr>
        <w:rPr>
          <w:rFonts w:ascii="Garamond" w:hAnsi="Garamond"/>
          <w:b/>
          <w:u w:val="single"/>
        </w:rPr>
      </w:pPr>
      <w:r w:rsidRPr="006226AF">
        <w:rPr>
          <w:rFonts w:ascii="Garamond" w:hAnsi="Garamond"/>
          <w:b/>
          <w:u w:val="single"/>
        </w:rPr>
        <w:t>Connecting A to campus resources:</w:t>
      </w:r>
    </w:p>
    <w:p w:rsidR="00AB7FC9" w:rsidRDefault="00AB7FC9">
      <w:pPr>
        <w:rPr>
          <w:rFonts w:ascii="Garamond" w:hAnsi="Garamond"/>
          <w:u w:val="single"/>
        </w:rPr>
      </w:pPr>
    </w:p>
    <w:p w:rsidR="00AB7FC9" w:rsidRDefault="00AB7FC9">
      <w:pPr>
        <w:rPr>
          <w:rFonts w:ascii="Garamond" w:hAnsi="Garamond"/>
        </w:rPr>
      </w:pPr>
      <w:r>
        <w:rPr>
          <w:rFonts w:ascii="Garamond" w:hAnsi="Garamond"/>
        </w:rPr>
        <w:t xml:space="preserve">A is sometimes in the body of an unhappy or troubled person: </w:t>
      </w:r>
      <w:r w:rsidRPr="00967D54">
        <w:rPr>
          <w:rFonts w:ascii="Garamond" w:hAnsi="Garamond"/>
          <w:b/>
        </w:rPr>
        <w:t>Counseling Center</w:t>
      </w:r>
      <w:r w:rsidR="00967D54">
        <w:rPr>
          <w:rFonts w:ascii="Garamond" w:hAnsi="Garamond"/>
          <w:b/>
        </w:rPr>
        <w:t>, also JADE, Blues Project</w:t>
      </w:r>
    </w:p>
    <w:p w:rsidR="00AB7FC9" w:rsidRDefault="00AB7FC9">
      <w:pPr>
        <w:rPr>
          <w:rFonts w:ascii="Garamond" w:hAnsi="Garamond"/>
        </w:rPr>
      </w:pPr>
    </w:p>
    <w:p w:rsidR="00AB7FC9" w:rsidRDefault="00AB7FC9">
      <w:pPr>
        <w:rPr>
          <w:rFonts w:ascii="Garamond" w:hAnsi="Garamond"/>
        </w:rPr>
      </w:pPr>
      <w:r>
        <w:rPr>
          <w:rFonts w:ascii="Garamond" w:hAnsi="Garamond"/>
        </w:rPr>
        <w:t xml:space="preserve">Some of the people make questionable health choices (i.e. diet, drugs, etc.): </w:t>
      </w:r>
      <w:r w:rsidRPr="00967D54">
        <w:rPr>
          <w:rFonts w:ascii="Garamond" w:hAnsi="Garamond"/>
          <w:b/>
        </w:rPr>
        <w:t>Klotz Center</w:t>
      </w:r>
    </w:p>
    <w:p w:rsidR="00AB7FC9" w:rsidRDefault="00AB7FC9">
      <w:pPr>
        <w:rPr>
          <w:rFonts w:ascii="Garamond" w:hAnsi="Garamond"/>
        </w:rPr>
      </w:pPr>
    </w:p>
    <w:p w:rsidR="00AB7FC9" w:rsidRDefault="00AB7FC9">
      <w:pPr>
        <w:rPr>
          <w:rFonts w:ascii="Garamond" w:hAnsi="Garamond"/>
        </w:rPr>
      </w:pPr>
      <w:r>
        <w:rPr>
          <w:rFonts w:ascii="Garamond" w:hAnsi="Garamond"/>
        </w:rPr>
        <w:t>When A is chased by Nathan and the minister, s/he searches for stories about the issue</w:t>
      </w:r>
      <w:r w:rsidR="003F22D4">
        <w:rPr>
          <w:rFonts w:ascii="Garamond" w:hAnsi="Garamond"/>
        </w:rPr>
        <w:t xml:space="preserve"> (also the reverend’s blog)</w:t>
      </w:r>
      <w:r>
        <w:rPr>
          <w:rFonts w:ascii="Garamond" w:hAnsi="Garamond"/>
        </w:rPr>
        <w:t xml:space="preserve">: </w:t>
      </w:r>
      <w:r w:rsidRPr="00967D54">
        <w:rPr>
          <w:rFonts w:ascii="Garamond" w:hAnsi="Garamond"/>
          <w:b/>
        </w:rPr>
        <w:t>Oviatt Library and information literacy</w:t>
      </w:r>
    </w:p>
    <w:p w:rsidR="00AB7FC9" w:rsidRDefault="00AB7FC9">
      <w:pPr>
        <w:rPr>
          <w:rFonts w:ascii="Garamond" w:hAnsi="Garamond"/>
        </w:rPr>
      </w:pPr>
    </w:p>
    <w:p w:rsidR="00AB7FC9" w:rsidRPr="00967D54" w:rsidRDefault="00AB7FC9">
      <w:pPr>
        <w:rPr>
          <w:rFonts w:ascii="Garamond" w:hAnsi="Garamond"/>
          <w:b/>
        </w:rPr>
      </w:pPr>
      <w:r>
        <w:rPr>
          <w:rFonts w:ascii="Garamond" w:hAnsi="Garamond"/>
        </w:rPr>
        <w:t xml:space="preserve">A has strong intra- and interpersonal skills: how might s/he think about potential careers and work? </w:t>
      </w:r>
      <w:r w:rsidRPr="00967D54">
        <w:rPr>
          <w:rFonts w:ascii="Garamond" w:hAnsi="Garamond"/>
          <w:b/>
        </w:rPr>
        <w:t>Career Center</w:t>
      </w:r>
    </w:p>
    <w:p w:rsidR="00AB7FC9" w:rsidRDefault="00AB7FC9">
      <w:pPr>
        <w:rPr>
          <w:rFonts w:ascii="Garamond" w:hAnsi="Garamond"/>
        </w:rPr>
      </w:pPr>
    </w:p>
    <w:p w:rsidR="00967D54" w:rsidRDefault="00967D54">
      <w:pPr>
        <w:rPr>
          <w:rFonts w:ascii="Garamond" w:hAnsi="Garamond"/>
          <w:b/>
        </w:rPr>
      </w:pPr>
      <w:r>
        <w:rPr>
          <w:rFonts w:ascii="Garamond" w:hAnsi="Garamond"/>
        </w:rPr>
        <w:t xml:space="preserve">A never knows how much money is available for food and entertainment: </w:t>
      </w:r>
      <w:r>
        <w:rPr>
          <w:rFonts w:ascii="Garamond" w:hAnsi="Garamond"/>
          <w:b/>
        </w:rPr>
        <w:t>Financial Aid/Scholarships</w:t>
      </w:r>
    </w:p>
    <w:p w:rsidR="00967D54" w:rsidRDefault="00967D54">
      <w:pPr>
        <w:rPr>
          <w:rFonts w:ascii="Garamond" w:hAnsi="Garamond"/>
          <w:b/>
        </w:rPr>
      </w:pPr>
    </w:p>
    <w:p w:rsidR="00967D54" w:rsidRDefault="00967D54">
      <w:pPr>
        <w:rPr>
          <w:rFonts w:ascii="Garamond" w:hAnsi="Garamond"/>
          <w:b/>
        </w:rPr>
      </w:pPr>
      <w:r>
        <w:rPr>
          <w:rFonts w:ascii="Garamond" w:hAnsi="Garamond"/>
        </w:rPr>
        <w:t>A can sometimes travel to exotic locale</w:t>
      </w:r>
      <w:r w:rsidR="00CA56D3">
        <w:rPr>
          <w:rFonts w:ascii="Garamond" w:hAnsi="Garamond"/>
        </w:rPr>
        <w:t>s</w:t>
      </w:r>
      <w:r>
        <w:rPr>
          <w:rFonts w:ascii="Garamond" w:hAnsi="Garamond"/>
        </w:rPr>
        <w:t xml:space="preserve">: </w:t>
      </w:r>
      <w:r>
        <w:rPr>
          <w:rFonts w:ascii="Garamond" w:hAnsi="Garamond"/>
          <w:b/>
        </w:rPr>
        <w:t>Study Abroad</w:t>
      </w:r>
    </w:p>
    <w:p w:rsidR="00967D54" w:rsidRDefault="00967D54">
      <w:pPr>
        <w:rPr>
          <w:rFonts w:ascii="Garamond" w:hAnsi="Garamond"/>
          <w:b/>
        </w:rPr>
      </w:pPr>
    </w:p>
    <w:p w:rsidR="00967D54" w:rsidRDefault="00967D54">
      <w:pPr>
        <w:rPr>
          <w:rFonts w:ascii="Garamond" w:hAnsi="Garamond"/>
          <w:b/>
        </w:rPr>
      </w:pPr>
      <w:proofErr w:type="gramStart"/>
      <w:r>
        <w:rPr>
          <w:rFonts w:ascii="Garamond" w:hAnsi="Garamond"/>
        </w:rPr>
        <w:t>A needs</w:t>
      </w:r>
      <w:proofErr w:type="gramEnd"/>
      <w:r>
        <w:rPr>
          <w:rFonts w:ascii="Garamond" w:hAnsi="Garamond"/>
        </w:rPr>
        <w:t xml:space="preserve"> to </w:t>
      </w:r>
      <w:r w:rsidR="00CA56D3">
        <w:rPr>
          <w:rFonts w:ascii="Garamond" w:hAnsi="Garamond"/>
        </w:rPr>
        <w:t>try out</w:t>
      </w:r>
      <w:r>
        <w:rPr>
          <w:rFonts w:ascii="Garamond" w:hAnsi="Garamond"/>
        </w:rPr>
        <w:t xml:space="preserve"> different activities for the day (sports, clubs, </w:t>
      </w:r>
      <w:proofErr w:type="spellStart"/>
      <w:r>
        <w:rPr>
          <w:rFonts w:ascii="Garamond" w:hAnsi="Garamond"/>
        </w:rPr>
        <w:t>etc</w:t>
      </w:r>
      <w:proofErr w:type="spellEnd"/>
      <w:r>
        <w:rPr>
          <w:rFonts w:ascii="Garamond" w:hAnsi="Garamond"/>
        </w:rPr>
        <w:t xml:space="preserve">): </w:t>
      </w:r>
      <w:r>
        <w:rPr>
          <w:rFonts w:ascii="Garamond" w:hAnsi="Garamond"/>
          <w:b/>
        </w:rPr>
        <w:t xml:space="preserve">Matador Involvement Center </w:t>
      </w:r>
    </w:p>
    <w:p w:rsidR="006226AF" w:rsidRDefault="006226AF">
      <w:pPr>
        <w:rPr>
          <w:rFonts w:ascii="Garamond" w:hAnsi="Garamond"/>
          <w:b/>
        </w:rPr>
      </w:pPr>
    </w:p>
    <w:p w:rsidR="001A688E" w:rsidRDefault="001A688E">
      <w:pPr>
        <w:rPr>
          <w:rFonts w:ascii="Garamond" w:hAnsi="Garamond"/>
          <w:b/>
        </w:rPr>
      </w:pPr>
    </w:p>
    <w:p w:rsidR="001A688E" w:rsidRDefault="001A688E">
      <w:pPr>
        <w:rPr>
          <w:rFonts w:ascii="Garamond" w:hAnsi="Garamond"/>
          <w:b/>
        </w:rPr>
      </w:pPr>
    </w:p>
    <w:p w:rsidR="006226AF" w:rsidRDefault="006226AF">
      <w:pPr>
        <w:rPr>
          <w:rFonts w:ascii="Garamond" w:hAnsi="Garamond"/>
          <w:b/>
        </w:rPr>
      </w:pPr>
      <w:r>
        <w:rPr>
          <w:rFonts w:ascii="Garamond" w:hAnsi="Garamond"/>
          <w:b/>
        </w:rPr>
        <w:lastRenderedPageBreak/>
        <w:t>Every Day Bingo</w:t>
      </w:r>
    </w:p>
    <w:p w:rsidR="006226AF" w:rsidRPr="006226AF" w:rsidRDefault="006226AF">
      <w:pPr>
        <w:rPr>
          <w:rFonts w:ascii="Garamond" w:hAnsi="Garamond"/>
        </w:rPr>
      </w:pPr>
      <w:r>
        <w:rPr>
          <w:rFonts w:ascii="Garamond" w:hAnsi="Garamond"/>
        </w:rPr>
        <w:t>For each character that A inhabits, cross out a square</w:t>
      </w:r>
      <w:r w:rsidR="001A688E">
        <w:rPr>
          <w:rFonts w:ascii="Garamond" w:hAnsi="Garamond"/>
        </w:rPr>
        <w:t>.</w:t>
      </w:r>
    </w:p>
    <w:p w:rsidR="006226AF" w:rsidRDefault="006226AF">
      <w:pPr>
        <w:rPr>
          <w:rFonts w:ascii="Garamond" w:hAnsi="Garamond"/>
          <w:b/>
        </w:rPr>
      </w:pPr>
    </w:p>
    <w:tbl>
      <w:tblPr>
        <w:tblStyle w:val="TableGrid"/>
        <w:tblW w:w="9845" w:type="dxa"/>
        <w:tblLook w:val="04A0" w:firstRow="1" w:lastRow="0" w:firstColumn="1" w:lastColumn="0" w:noHBand="0" w:noVBand="1"/>
      </w:tblPr>
      <w:tblGrid>
        <w:gridCol w:w="1939"/>
        <w:gridCol w:w="1935"/>
        <w:gridCol w:w="1936"/>
        <w:gridCol w:w="1949"/>
        <w:gridCol w:w="2086"/>
      </w:tblGrid>
      <w:tr w:rsidR="006226AF" w:rsidTr="001A688E">
        <w:trPr>
          <w:trHeight w:val="480"/>
        </w:trPr>
        <w:tc>
          <w:tcPr>
            <w:tcW w:w="1939" w:type="dxa"/>
          </w:tcPr>
          <w:p w:rsidR="006226AF" w:rsidRDefault="00450CDF">
            <w:r>
              <w:t>Low self-esteem</w:t>
            </w:r>
          </w:p>
        </w:tc>
        <w:tc>
          <w:tcPr>
            <w:tcW w:w="1935" w:type="dxa"/>
          </w:tcPr>
          <w:p w:rsidR="006226AF" w:rsidRDefault="006226AF">
            <w:r>
              <w:t>Drugs</w:t>
            </w:r>
          </w:p>
        </w:tc>
        <w:tc>
          <w:tcPr>
            <w:tcW w:w="1936" w:type="dxa"/>
          </w:tcPr>
          <w:p w:rsidR="006226AF" w:rsidRDefault="00450CDF">
            <w:r>
              <w:t>Obese</w:t>
            </w:r>
          </w:p>
        </w:tc>
        <w:tc>
          <w:tcPr>
            <w:tcW w:w="1949" w:type="dxa"/>
          </w:tcPr>
          <w:p w:rsidR="006226AF" w:rsidRDefault="00450CDF">
            <w:r>
              <w:t>Popular</w:t>
            </w:r>
          </w:p>
        </w:tc>
        <w:tc>
          <w:tcPr>
            <w:tcW w:w="2086" w:type="dxa"/>
          </w:tcPr>
          <w:p w:rsidR="006226AF" w:rsidRDefault="00450CDF">
            <w:r>
              <w:t>Soccer player</w:t>
            </w:r>
          </w:p>
        </w:tc>
      </w:tr>
      <w:tr w:rsidR="006226AF" w:rsidTr="001A688E">
        <w:trPr>
          <w:trHeight w:val="462"/>
        </w:trPr>
        <w:tc>
          <w:tcPr>
            <w:tcW w:w="1939" w:type="dxa"/>
          </w:tcPr>
          <w:p w:rsidR="006226AF" w:rsidRDefault="00450CDF">
            <w:r>
              <w:t>Musician</w:t>
            </w:r>
          </w:p>
        </w:tc>
        <w:tc>
          <w:tcPr>
            <w:tcW w:w="1935" w:type="dxa"/>
          </w:tcPr>
          <w:p w:rsidR="006226AF" w:rsidRDefault="00450CDF">
            <w:r>
              <w:t>Church-going</w:t>
            </w:r>
          </w:p>
        </w:tc>
        <w:tc>
          <w:tcPr>
            <w:tcW w:w="1936" w:type="dxa"/>
          </w:tcPr>
          <w:p w:rsidR="006226AF" w:rsidRDefault="003F22D4">
            <w:r>
              <w:t>Alcoholic</w:t>
            </w:r>
          </w:p>
        </w:tc>
        <w:tc>
          <w:tcPr>
            <w:tcW w:w="1949" w:type="dxa"/>
          </w:tcPr>
          <w:p w:rsidR="006226AF" w:rsidRDefault="00CA56D3">
            <w:r>
              <w:t>Loyal friend</w:t>
            </w:r>
          </w:p>
        </w:tc>
        <w:tc>
          <w:tcPr>
            <w:tcW w:w="2086" w:type="dxa"/>
          </w:tcPr>
          <w:p w:rsidR="006226AF" w:rsidRDefault="00450CDF">
            <w:r>
              <w:t>Depressed/suicidal</w:t>
            </w:r>
          </w:p>
        </w:tc>
      </w:tr>
      <w:tr w:rsidR="003F22D4" w:rsidTr="001A688E">
        <w:trPr>
          <w:trHeight w:val="480"/>
        </w:trPr>
        <w:tc>
          <w:tcPr>
            <w:tcW w:w="1939" w:type="dxa"/>
          </w:tcPr>
          <w:p w:rsidR="003F22D4" w:rsidRDefault="003F22D4">
            <w:r>
              <w:t>Has allergies</w:t>
            </w:r>
          </w:p>
        </w:tc>
        <w:tc>
          <w:tcPr>
            <w:tcW w:w="1935" w:type="dxa"/>
          </w:tcPr>
          <w:p w:rsidR="003F22D4" w:rsidRDefault="003F22D4">
            <w:r>
              <w:t>Mean girl</w:t>
            </w:r>
          </w:p>
        </w:tc>
        <w:tc>
          <w:tcPr>
            <w:tcW w:w="1936" w:type="dxa"/>
          </w:tcPr>
          <w:p w:rsidR="003F22D4" w:rsidRDefault="003F22D4">
            <w:r>
              <w:t>Actor</w:t>
            </w:r>
          </w:p>
        </w:tc>
        <w:tc>
          <w:tcPr>
            <w:tcW w:w="1949" w:type="dxa"/>
          </w:tcPr>
          <w:p w:rsidR="003F22D4" w:rsidRDefault="003F22D4">
            <w:r>
              <w:t>Transgender</w:t>
            </w:r>
          </w:p>
        </w:tc>
        <w:tc>
          <w:tcPr>
            <w:tcW w:w="2086" w:type="dxa"/>
          </w:tcPr>
          <w:p w:rsidR="003F22D4" w:rsidRDefault="003F22D4">
            <w:r>
              <w:t>Homeschooled</w:t>
            </w:r>
          </w:p>
        </w:tc>
      </w:tr>
      <w:tr w:rsidR="006226AF" w:rsidTr="001A688E">
        <w:trPr>
          <w:trHeight w:val="462"/>
        </w:trPr>
        <w:tc>
          <w:tcPr>
            <w:tcW w:w="1939" w:type="dxa"/>
          </w:tcPr>
          <w:p w:rsidR="006226AF" w:rsidRDefault="003F22D4">
            <w:r>
              <w:t>Loves music</w:t>
            </w:r>
          </w:p>
        </w:tc>
        <w:tc>
          <w:tcPr>
            <w:tcW w:w="1935" w:type="dxa"/>
          </w:tcPr>
          <w:p w:rsidR="006226AF" w:rsidRDefault="00CA56D3">
            <w:r>
              <w:t>Gay</w:t>
            </w:r>
          </w:p>
        </w:tc>
        <w:tc>
          <w:tcPr>
            <w:tcW w:w="1936" w:type="dxa"/>
          </w:tcPr>
          <w:p w:rsidR="006226AF" w:rsidRDefault="00450CDF">
            <w:r>
              <w:t>Diabetic</w:t>
            </w:r>
          </w:p>
        </w:tc>
        <w:tc>
          <w:tcPr>
            <w:tcW w:w="1949" w:type="dxa"/>
          </w:tcPr>
          <w:p w:rsidR="006226AF" w:rsidRDefault="003F22D4">
            <w:r>
              <w:t>Football player</w:t>
            </w:r>
          </w:p>
        </w:tc>
        <w:tc>
          <w:tcPr>
            <w:tcW w:w="2086" w:type="dxa"/>
          </w:tcPr>
          <w:p w:rsidR="006226AF" w:rsidRDefault="003F22D4">
            <w:r>
              <w:t>Bilingual</w:t>
            </w:r>
          </w:p>
        </w:tc>
      </w:tr>
      <w:tr w:rsidR="003F22D4" w:rsidTr="001A688E">
        <w:trPr>
          <w:trHeight w:val="480"/>
        </w:trPr>
        <w:tc>
          <w:tcPr>
            <w:tcW w:w="1939" w:type="dxa"/>
          </w:tcPr>
          <w:p w:rsidR="003F22D4" w:rsidRDefault="003F22D4">
            <w:r>
              <w:t>Runner</w:t>
            </w:r>
          </w:p>
        </w:tc>
        <w:tc>
          <w:tcPr>
            <w:tcW w:w="1935" w:type="dxa"/>
          </w:tcPr>
          <w:p w:rsidR="003F22D4" w:rsidRDefault="003F22D4">
            <w:r>
              <w:t>Beautiful</w:t>
            </w:r>
          </w:p>
        </w:tc>
        <w:tc>
          <w:tcPr>
            <w:tcW w:w="1936" w:type="dxa"/>
          </w:tcPr>
          <w:p w:rsidR="003F22D4" w:rsidRDefault="00CA56D3">
            <w:r>
              <w:t>Cheerleader</w:t>
            </w:r>
          </w:p>
        </w:tc>
        <w:tc>
          <w:tcPr>
            <w:tcW w:w="1949" w:type="dxa"/>
          </w:tcPr>
          <w:p w:rsidR="003F22D4" w:rsidRDefault="003F22D4">
            <w:r>
              <w:t>Loves computers</w:t>
            </w:r>
          </w:p>
        </w:tc>
        <w:tc>
          <w:tcPr>
            <w:tcW w:w="2086" w:type="dxa"/>
          </w:tcPr>
          <w:p w:rsidR="003F22D4" w:rsidRDefault="003F22D4">
            <w:r>
              <w:t>Vegetarian</w:t>
            </w:r>
          </w:p>
        </w:tc>
      </w:tr>
    </w:tbl>
    <w:p w:rsidR="006226AF" w:rsidRDefault="006226AF"/>
    <w:p w:rsidR="00450CDF" w:rsidRDefault="00450CDF">
      <w:r>
        <w:t>Is there any crossover between boxes? Does each character have</w:t>
      </w:r>
      <w:r w:rsidR="001A688E">
        <w:t xml:space="preserve"> only</w:t>
      </w:r>
      <w:r>
        <w:t xml:space="preserve"> one attribute? Do the characters ha</w:t>
      </w:r>
      <w:r w:rsidR="001A688E">
        <w:t>ve anything in common? Are their</w:t>
      </w:r>
      <w:r>
        <w:t xml:space="preserve"> lives changed having been crossed with A?</w:t>
      </w:r>
    </w:p>
    <w:p w:rsidR="002D6BC9" w:rsidRDefault="002D6BC9"/>
    <w:p w:rsidR="002D6BC9" w:rsidRDefault="002D6BC9"/>
    <w:p w:rsidR="002D6BC9" w:rsidRDefault="002D6BC9"/>
    <w:p w:rsidR="001A688E" w:rsidRDefault="001A688E" w:rsidP="00CA56D3"/>
    <w:p w:rsidR="00CA56D3" w:rsidRPr="00CA56D3" w:rsidRDefault="00CA56D3" w:rsidP="001A688E">
      <w:pPr>
        <w:pBdr>
          <w:top w:val="single" w:sz="4" w:space="1" w:color="auto"/>
          <w:left w:val="single" w:sz="4" w:space="4" w:color="auto"/>
          <w:bottom w:val="single" w:sz="4" w:space="1" w:color="auto"/>
          <w:right w:val="single" w:sz="4" w:space="4" w:color="auto"/>
        </w:pBdr>
      </w:pPr>
      <w:r>
        <w:t xml:space="preserve">Review from </w:t>
      </w:r>
      <w:r>
        <w:rPr>
          <w:i/>
        </w:rPr>
        <w:t>Booklist</w:t>
      </w:r>
      <w:r>
        <w:t>, a trade publication for librarians.</w:t>
      </w:r>
    </w:p>
    <w:p w:rsidR="00CA56D3" w:rsidRDefault="00CA56D3" w:rsidP="001A688E">
      <w:pPr>
        <w:pBdr>
          <w:top w:val="single" w:sz="4" w:space="1" w:color="auto"/>
          <w:left w:val="single" w:sz="4" w:space="4" w:color="auto"/>
          <w:bottom w:val="single" w:sz="4" w:space="1" w:color="auto"/>
          <w:right w:val="single" w:sz="4" w:space="4" w:color="auto"/>
        </w:pBdr>
      </w:pPr>
      <w:r w:rsidRPr="00CA56D3">
        <w:t xml:space="preserve">Cart, Michael. </w:t>
      </w:r>
      <w:proofErr w:type="gramStart"/>
      <w:r w:rsidRPr="00CA56D3">
        <w:t>"Every day."</w:t>
      </w:r>
      <w:proofErr w:type="gramEnd"/>
      <w:r w:rsidRPr="00CA56D3">
        <w:t xml:space="preserve"> </w:t>
      </w:r>
      <w:r w:rsidRPr="00CA56D3">
        <w:rPr>
          <w:i/>
        </w:rPr>
        <w:t>Booklist</w:t>
      </w:r>
      <w:r w:rsidRPr="00CA56D3">
        <w:t xml:space="preserve"> 1 July 2012: 55. </w:t>
      </w:r>
      <w:r w:rsidRPr="00CA56D3">
        <w:rPr>
          <w:i/>
        </w:rPr>
        <w:t>General OneFile</w:t>
      </w:r>
      <w:r w:rsidRPr="00CA56D3">
        <w:t xml:space="preserve">. </w:t>
      </w:r>
      <w:proofErr w:type="gramStart"/>
      <w:r w:rsidRPr="00CA56D3">
        <w:t>Web.</w:t>
      </w:r>
      <w:proofErr w:type="gramEnd"/>
      <w:r w:rsidRPr="00CA56D3">
        <w:t xml:space="preserve"> 11 Mar. 2015.</w:t>
      </w:r>
    </w:p>
    <w:p w:rsidR="00CA56D3" w:rsidRDefault="00CA56D3" w:rsidP="001A688E">
      <w:pPr>
        <w:pBdr>
          <w:top w:val="single" w:sz="4" w:space="1" w:color="auto"/>
          <w:left w:val="single" w:sz="4" w:space="4" w:color="auto"/>
          <w:bottom w:val="single" w:sz="4" w:space="1" w:color="auto"/>
          <w:right w:val="single" w:sz="4" w:space="4" w:color="auto"/>
        </w:pBdr>
      </w:pPr>
    </w:p>
    <w:p w:rsidR="00CA56D3" w:rsidRDefault="00CA56D3" w:rsidP="001A688E">
      <w:pPr>
        <w:pBdr>
          <w:top w:val="single" w:sz="4" w:space="1" w:color="auto"/>
          <w:left w:val="single" w:sz="4" w:space="4" w:color="auto"/>
          <w:bottom w:val="single" w:sz="4" w:space="1" w:color="auto"/>
          <w:right w:val="single" w:sz="4" w:space="4" w:color="auto"/>
        </w:pBdr>
      </w:pPr>
      <w:r>
        <w:t xml:space="preserve">A (his only name) has a secret. Each morning he wakes up in a different body and life. Sometimes he is a boy, sometimes a girl; sometimes he is gay, sometimes straight; sometimes he is iii, more often well. The only unchanging facts are that he is always 16, and it is a different persona he "borrows" each day. It has always been this way for him, though he doesn't know why it should be. He does know that it is imperative that he do nothing to change his host's life, until he meets Rhiannon and, for the first time, falls in love. And then all bets are off. </w:t>
      </w:r>
      <w:proofErr w:type="spellStart"/>
      <w:r>
        <w:t>Levithan</w:t>
      </w:r>
      <w:proofErr w:type="spellEnd"/>
      <w:r>
        <w:t xml:space="preserve"> has created an irresistible premise that is sure to captivate readers. While the story requires a willing suspension of disbelief, the plot is so compelling that readers will be quick to comply. Aside from his premise, </w:t>
      </w:r>
      <w:proofErr w:type="spellStart"/>
      <w:r>
        <w:t>Levithan</w:t>
      </w:r>
      <w:proofErr w:type="spellEnd"/>
      <w:r>
        <w:t xml:space="preserve"> has done an extraordinary job of creating more than 30 characters, each one a distinct individual and each one offering fresh insights into A's character. Those familiar with </w:t>
      </w:r>
      <w:proofErr w:type="spellStart"/>
      <w:r>
        <w:t>Levithan's</w:t>
      </w:r>
      <w:proofErr w:type="spellEnd"/>
      <w:r>
        <w:t xml:space="preserve"> earlier work will not be a bit surprised to learn that his latest is beautifully written (lips are "gates of desire"; "sadness turns our features to clay, not porcelain"). All these elements work together to make a book that is a study in style, an exercise in imagination, and an opportunity for readers themselves to occupy another life, that of A himself.--Michael Cart</w:t>
      </w:r>
    </w:p>
    <w:p w:rsidR="00CA56D3" w:rsidRDefault="00CA56D3" w:rsidP="001A688E">
      <w:pPr>
        <w:pBdr>
          <w:top w:val="single" w:sz="4" w:space="1" w:color="auto"/>
          <w:left w:val="single" w:sz="4" w:space="4" w:color="auto"/>
          <w:bottom w:val="single" w:sz="4" w:space="1" w:color="auto"/>
          <w:right w:val="single" w:sz="4" w:space="4" w:color="auto"/>
        </w:pBdr>
      </w:pPr>
    </w:p>
    <w:p w:rsidR="00CA56D3" w:rsidRDefault="00CA56D3" w:rsidP="001A688E">
      <w:pPr>
        <w:pBdr>
          <w:top w:val="single" w:sz="4" w:space="1" w:color="auto"/>
          <w:left w:val="single" w:sz="4" w:space="4" w:color="auto"/>
          <w:bottom w:val="single" w:sz="4" w:space="1" w:color="auto"/>
          <w:right w:val="single" w:sz="4" w:space="4" w:color="auto"/>
        </w:pBdr>
      </w:pPr>
      <w:r>
        <w:t xml:space="preserve">HIGH-DEMAND BACKSTORY: </w:t>
      </w:r>
      <w:proofErr w:type="spellStart"/>
      <w:r>
        <w:t>Levithan</w:t>
      </w:r>
      <w:proofErr w:type="spellEnd"/>
      <w:r>
        <w:t xml:space="preserve"> is one of the giants of YA literature, but lest anyone forget, there's a robust marketing campaign backing up his latest effort.</w:t>
      </w:r>
    </w:p>
    <w:p w:rsidR="001A688E" w:rsidRDefault="001A688E" w:rsidP="00CA56D3"/>
    <w:p w:rsidR="001A688E" w:rsidRDefault="001A688E" w:rsidP="00CA56D3"/>
    <w:p w:rsidR="001A688E" w:rsidRDefault="001A688E" w:rsidP="00CA56D3"/>
    <w:p w:rsidR="001A688E" w:rsidRDefault="001A688E" w:rsidP="00CA56D3"/>
    <w:p w:rsidR="001A688E" w:rsidRDefault="001A688E" w:rsidP="00CA56D3"/>
    <w:p w:rsidR="001A688E" w:rsidRDefault="001A688E" w:rsidP="00CA56D3"/>
    <w:p w:rsidR="001A688E" w:rsidRDefault="001A688E" w:rsidP="00CA56D3"/>
    <w:p w:rsidR="002D6BC9" w:rsidRDefault="001A688E" w:rsidP="00CA56D3">
      <w:r>
        <w:lastRenderedPageBreak/>
        <w:t xml:space="preserve">Grammar roundup: this book is a great opportunity to discuss the difference between </w:t>
      </w:r>
      <w:r w:rsidRPr="00CB341C">
        <w:rPr>
          <w:b/>
        </w:rPr>
        <w:t>every day</w:t>
      </w:r>
      <w:r>
        <w:t xml:space="preserve"> and </w:t>
      </w:r>
      <w:proofErr w:type="spellStart"/>
      <w:r w:rsidRPr="00CB341C">
        <w:rPr>
          <w:b/>
        </w:rPr>
        <w:t>everyday</w:t>
      </w:r>
      <w:proofErr w:type="spellEnd"/>
      <w:r>
        <w:t xml:space="preserve">. </w:t>
      </w:r>
      <w:r w:rsidR="002D6BC9">
        <w:t xml:space="preserve">The samples below show what you might ask students to produce on a 3x5 card to learn these or other words and definitions.  </w:t>
      </w:r>
      <w:proofErr w:type="gramStart"/>
      <w:r w:rsidR="002D6BC9">
        <w:t>In this case, inserting the word “single” between “every” and “day” offers a simple way to test whether you want “every day” with a space, or “everyday” with no space.</w:t>
      </w:r>
      <w:proofErr w:type="gramEnd"/>
      <w:r w:rsidR="002D6BC9">
        <w:t xml:space="preserve">  (Having students draw a simple picture to illustrate each word may further help them cement their definitions.) </w:t>
      </w:r>
    </w:p>
    <w:p w:rsidR="002D6BC9" w:rsidRDefault="002D6BC9" w:rsidP="00CA56D3"/>
    <w:p w:rsidR="001A688E" w:rsidRDefault="001A688E" w:rsidP="00CA56D3">
      <w:r>
        <w:t>If you are a grammar enthusiast, kick it up a notch by also discussing less vs. fewer and other everyday errors that many people make.</w:t>
      </w:r>
      <w:r w:rsidR="002D6BC9">
        <w:t xml:space="preserve">  </w:t>
      </w:r>
    </w:p>
    <w:p w:rsidR="00CA56D3" w:rsidRDefault="00CA56D3" w:rsidP="00CA56D3"/>
    <w:p w:rsidR="00450CDF" w:rsidRDefault="001A688E">
      <w:r>
        <w:rPr>
          <w:noProof/>
        </w:rPr>
        <w:drawing>
          <wp:inline distT="0" distB="0" distL="0" distR="0">
            <wp:extent cx="3733800" cy="1982185"/>
            <wp:effectExtent l="19050" t="19050" r="1905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3800" cy="1982185"/>
                    </a:xfrm>
                    <a:prstGeom prst="rect">
                      <a:avLst/>
                    </a:prstGeom>
                    <a:ln>
                      <a:solidFill>
                        <a:schemeClr val="accent1"/>
                      </a:solidFill>
                    </a:ln>
                  </pic:spPr>
                </pic:pic>
              </a:graphicData>
            </a:graphic>
          </wp:inline>
        </w:drawing>
      </w:r>
      <w:r>
        <w:rPr>
          <w:noProof/>
        </w:rPr>
        <w:drawing>
          <wp:inline distT="0" distB="0" distL="0" distR="0">
            <wp:extent cx="3756200" cy="2038350"/>
            <wp:effectExtent l="19050" t="19050" r="158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day.jpg"/>
                    <pic:cNvPicPr/>
                  </pic:nvPicPr>
                  <pic:blipFill>
                    <a:blip r:embed="rId6">
                      <a:extLst>
                        <a:ext uri="{28A0092B-C50C-407E-A947-70E740481C1C}">
                          <a14:useLocalDpi xmlns:a14="http://schemas.microsoft.com/office/drawing/2010/main" val="0"/>
                        </a:ext>
                      </a:extLst>
                    </a:blip>
                    <a:stretch>
                      <a:fillRect/>
                    </a:stretch>
                  </pic:blipFill>
                  <pic:spPr>
                    <a:xfrm>
                      <a:off x="0" y="0"/>
                      <a:ext cx="3759553" cy="2040170"/>
                    </a:xfrm>
                    <a:prstGeom prst="rect">
                      <a:avLst/>
                    </a:prstGeom>
                    <a:ln>
                      <a:solidFill>
                        <a:schemeClr val="accent1"/>
                      </a:solidFill>
                    </a:ln>
                  </pic:spPr>
                </pic:pic>
              </a:graphicData>
            </a:graphic>
          </wp:inline>
        </w:drawing>
      </w:r>
    </w:p>
    <w:p w:rsidR="001A688E" w:rsidRDefault="001A688E">
      <w:proofErr w:type="gramStart"/>
      <w:r>
        <w:t xml:space="preserve">Borrowed from </w:t>
      </w:r>
      <w:hyperlink r:id="rId7" w:history="1">
        <w:r w:rsidRPr="000E2641">
          <w:rPr>
            <w:rStyle w:val="Hyperlink"/>
          </w:rPr>
          <w:t>http://annie-perry.com/2012/03/14/the-grammar-series-difference-between-every-day-and-everyday/</w:t>
        </w:r>
      </w:hyperlink>
      <w:r>
        <w:t xml:space="preserve"> </w:t>
      </w:r>
      <w:r w:rsidR="009E543F">
        <w:t xml:space="preserve"> by CSUN faculty member Lindsay Hansen</w:t>
      </w:r>
      <w:r w:rsidR="002D6BC9">
        <w:t>.</w:t>
      </w:r>
      <w:proofErr w:type="gramEnd"/>
    </w:p>
    <w:p w:rsidR="002D6BC9" w:rsidRDefault="002D6BC9"/>
    <w:p w:rsidR="002D6BC9" w:rsidRDefault="002D6BC9"/>
    <w:p w:rsidR="002D6BC9" w:rsidRDefault="002D6BC9"/>
    <w:p w:rsidR="002D6BC9" w:rsidRDefault="002D6BC9"/>
    <w:p w:rsidR="002D6BC9" w:rsidRDefault="002D6BC9"/>
    <w:p w:rsidR="002D6BC9" w:rsidRDefault="002D6BC9"/>
    <w:p w:rsidR="002D6BC9" w:rsidRDefault="002D6BC9"/>
    <w:p w:rsidR="00AB7FC9" w:rsidRPr="00AB7FC9" w:rsidRDefault="002D6BC9">
      <w:pPr>
        <w:rPr>
          <w:rFonts w:ascii="Garamond" w:hAnsi="Garamond"/>
        </w:rPr>
      </w:pPr>
      <w:r>
        <w:t xml:space="preserve">Cheryl Spector adds:  For more on using 3x5 cards to acquire new vocabulary, see “Vocabulary Strategy Steps,” Appendix D of </w:t>
      </w:r>
      <w:r>
        <w:rPr>
          <w:i/>
        </w:rPr>
        <w:t>Teaching Unprepared Students: Strategies for Promoting Success and Retention in Higher Education</w:t>
      </w:r>
      <w:r>
        <w:t xml:space="preserve"> by Kathleen Gabriel. Sterling, Virginia: Stylus, 2008.</w:t>
      </w:r>
      <w:bookmarkStart w:id="0" w:name="_GoBack"/>
      <w:bookmarkEnd w:id="0"/>
    </w:p>
    <w:sectPr w:rsidR="00AB7FC9" w:rsidRPr="00AB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C9"/>
    <w:rsid w:val="001A688E"/>
    <w:rsid w:val="002D259B"/>
    <w:rsid w:val="002D6BC9"/>
    <w:rsid w:val="003A78A3"/>
    <w:rsid w:val="003F22D4"/>
    <w:rsid w:val="00410995"/>
    <w:rsid w:val="00450CDF"/>
    <w:rsid w:val="005C7234"/>
    <w:rsid w:val="006226AF"/>
    <w:rsid w:val="00967D54"/>
    <w:rsid w:val="009E543F"/>
    <w:rsid w:val="00AB7FC9"/>
    <w:rsid w:val="00CA56D3"/>
    <w:rsid w:val="00CB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88E"/>
    <w:rPr>
      <w:rFonts w:ascii="Tahoma" w:hAnsi="Tahoma" w:cs="Tahoma"/>
      <w:sz w:val="16"/>
      <w:szCs w:val="16"/>
    </w:rPr>
  </w:style>
  <w:style w:type="character" w:customStyle="1" w:styleId="BalloonTextChar">
    <w:name w:val="Balloon Text Char"/>
    <w:basedOn w:val="DefaultParagraphFont"/>
    <w:link w:val="BalloonText"/>
    <w:uiPriority w:val="99"/>
    <w:semiHidden/>
    <w:rsid w:val="001A688E"/>
    <w:rPr>
      <w:rFonts w:ascii="Tahoma" w:hAnsi="Tahoma" w:cs="Tahoma"/>
      <w:sz w:val="16"/>
      <w:szCs w:val="16"/>
    </w:rPr>
  </w:style>
  <w:style w:type="character" w:styleId="Hyperlink">
    <w:name w:val="Hyperlink"/>
    <w:basedOn w:val="DefaultParagraphFont"/>
    <w:uiPriority w:val="99"/>
    <w:unhideWhenUsed/>
    <w:rsid w:val="001A68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88E"/>
    <w:rPr>
      <w:rFonts w:ascii="Tahoma" w:hAnsi="Tahoma" w:cs="Tahoma"/>
      <w:sz w:val="16"/>
      <w:szCs w:val="16"/>
    </w:rPr>
  </w:style>
  <w:style w:type="character" w:customStyle="1" w:styleId="BalloonTextChar">
    <w:name w:val="Balloon Text Char"/>
    <w:basedOn w:val="DefaultParagraphFont"/>
    <w:link w:val="BalloonText"/>
    <w:uiPriority w:val="99"/>
    <w:semiHidden/>
    <w:rsid w:val="001A688E"/>
    <w:rPr>
      <w:rFonts w:ascii="Tahoma" w:hAnsi="Tahoma" w:cs="Tahoma"/>
      <w:sz w:val="16"/>
      <w:szCs w:val="16"/>
    </w:rPr>
  </w:style>
  <w:style w:type="character" w:styleId="Hyperlink">
    <w:name w:val="Hyperlink"/>
    <w:basedOn w:val="DefaultParagraphFont"/>
    <w:uiPriority w:val="99"/>
    <w:unhideWhenUsed/>
    <w:rsid w:val="001A68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00741">
      <w:bodyDiv w:val="1"/>
      <w:marLeft w:val="0"/>
      <w:marRight w:val="0"/>
      <w:marTop w:val="0"/>
      <w:marBottom w:val="0"/>
      <w:divBdr>
        <w:top w:val="none" w:sz="0" w:space="0" w:color="auto"/>
        <w:left w:val="none" w:sz="0" w:space="0" w:color="auto"/>
        <w:bottom w:val="none" w:sz="0" w:space="0" w:color="auto"/>
        <w:right w:val="none" w:sz="0" w:space="0" w:color="auto"/>
      </w:divBdr>
      <w:divsChild>
        <w:div w:id="421996040">
          <w:marLeft w:val="0"/>
          <w:marRight w:val="0"/>
          <w:marTop w:val="0"/>
          <w:marBottom w:val="0"/>
          <w:divBdr>
            <w:top w:val="none" w:sz="0" w:space="0" w:color="auto"/>
            <w:left w:val="none" w:sz="0" w:space="0" w:color="auto"/>
            <w:bottom w:val="none" w:sz="0" w:space="0" w:color="auto"/>
            <w:right w:val="none" w:sz="0" w:space="0" w:color="auto"/>
          </w:divBdr>
          <w:divsChild>
            <w:div w:id="739862443">
              <w:marLeft w:val="0"/>
              <w:marRight w:val="0"/>
              <w:marTop w:val="150"/>
              <w:marBottom w:val="150"/>
              <w:divBdr>
                <w:top w:val="none" w:sz="0" w:space="0" w:color="auto"/>
                <w:left w:val="none" w:sz="0" w:space="0" w:color="auto"/>
                <w:bottom w:val="none" w:sz="0" w:space="0" w:color="auto"/>
                <w:right w:val="none" w:sz="0" w:space="0" w:color="auto"/>
              </w:divBdr>
            </w:div>
            <w:div w:id="1010328443">
              <w:marLeft w:val="0"/>
              <w:marRight w:val="0"/>
              <w:marTop w:val="150"/>
              <w:marBottom w:val="150"/>
              <w:divBdr>
                <w:top w:val="none" w:sz="0" w:space="0" w:color="auto"/>
                <w:left w:val="none" w:sz="0" w:space="0" w:color="auto"/>
                <w:bottom w:val="none" w:sz="0" w:space="0" w:color="auto"/>
                <w:right w:val="none" w:sz="0" w:space="0" w:color="auto"/>
              </w:divBdr>
            </w:div>
          </w:divsChild>
        </w:div>
        <w:div w:id="1588077328">
          <w:marLeft w:val="0"/>
          <w:marRight w:val="0"/>
          <w:marTop w:val="0"/>
          <w:marBottom w:val="0"/>
          <w:divBdr>
            <w:top w:val="none" w:sz="0" w:space="0" w:color="auto"/>
            <w:left w:val="none" w:sz="0" w:space="0" w:color="auto"/>
            <w:bottom w:val="none" w:sz="0" w:space="0" w:color="auto"/>
            <w:right w:val="none" w:sz="0" w:space="0" w:color="auto"/>
          </w:divBdr>
          <w:divsChild>
            <w:div w:id="1150251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nie-perry.com/2012/03/14/the-grammar-series-difference-between-every-day-and-everyda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Cheryl A. Spector</cp:lastModifiedBy>
  <cp:revision>4</cp:revision>
  <cp:lastPrinted>2015-03-18T23:54:00Z</cp:lastPrinted>
  <dcterms:created xsi:type="dcterms:W3CDTF">2015-03-18T23:43:00Z</dcterms:created>
  <dcterms:modified xsi:type="dcterms:W3CDTF">2015-03-18T23:57:00Z</dcterms:modified>
</cp:coreProperties>
</file>